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410301" w:rsidRPr="00410301">
        <w:rPr>
          <w:rFonts w:ascii="Book Antiqua" w:eastAsia="Times New Roman" w:hAnsi="Book Antiqua" w:cs="Times New Roman"/>
          <w:color w:val="000000"/>
          <w:sz w:val="24"/>
          <w:szCs w:val="24"/>
          <w:lang w:eastAsia="sr-Latn-CS"/>
        </w:rPr>
        <w:t>“</w:t>
      </w:r>
      <w:r w:rsidR="00410301" w:rsidRPr="00410301">
        <w:rPr>
          <w:rFonts w:ascii="Book Antiqua" w:hAnsi="Book Antiqua"/>
          <w:sz w:val="28"/>
          <w:szCs w:val="28"/>
          <w:lang w:bidi="my-MM"/>
        </w:rPr>
        <w:t xml:space="preserve">Durimi” </w:t>
      </w:r>
      <w:proofErr w:type="spellStart"/>
      <w:r w:rsidR="00410301" w:rsidRPr="00410301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410301" w:rsidRPr="00410301">
        <w:rPr>
          <w:rFonts w:ascii="Book Antiqua" w:hAnsi="Book Antiqua"/>
          <w:sz w:val="28"/>
          <w:szCs w:val="28"/>
          <w:lang w:bidi="my-MM"/>
        </w:rPr>
        <w:t xml:space="preserve">., </w:t>
      </w:r>
      <w:proofErr w:type="spellStart"/>
      <w:r w:rsidR="00410301" w:rsidRPr="00410301">
        <w:rPr>
          <w:rFonts w:ascii="Book Antiqua" w:hAnsi="Book Antiqua"/>
          <w:sz w:val="28"/>
          <w:szCs w:val="28"/>
          <w:lang w:bidi="my-MM"/>
        </w:rPr>
        <w:t>Vasilevë</w:t>
      </w:r>
      <w:proofErr w:type="spellEnd"/>
      <w:r w:rsidR="00410301" w:rsidRPr="00410301">
        <w:rPr>
          <w:rFonts w:ascii="Book Antiqua" w:hAnsi="Book Antiqua"/>
          <w:sz w:val="28"/>
          <w:szCs w:val="28"/>
          <w:lang w:bidi="my-MM"/>
        </w:rPr>
        <w:t>, Drenas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F662D6" w:rsidRPr="00410301" w:rsidRDefault="000B17E7" w:rsidP="00F662D6">
      <w:pPr>
        <w:jc w:val="both"/>
        <w:rPr>
          <w:rFonts w:ascii="Book Antiqua" w:eastAsia="Times New Roman" w:hAnsi="Book Antiqua" w:cs="Times New Roman"/>
          <w:color w:val="000000"/>
          <w:sz w:val="24"/>
          <w:szCs w:val="24"/>
          <w:lang w:eastAsia="sr-Latn-CS"/>
        </w:rPr>
      </w:pPr>
      <w:r w:rsidRPr="00676BCB">
        <w:rPr>
          <w:rFonts w:ascii="Book Antiqua" w:hAnsi="Book Antiqua"/>
          <w:sz w:val="28"/>
          <w:szCs w:val="28"/>
          <w:lang w:bidi="my-MM"/>
        </w:rPr>
        <w:t xml:space="preserve">Për Raportin e Vlerësimit të  Ndikimit në Mjedis </w:t>
      </w:r>
      <w:r w:rsidR="00243F65" w:rsidRPr="00676BCB">
        <w:rPr>
          <w:rFonts w:ascii="Book Antiqua" w:hAnsi="Book Antiqua"/>
          <w:color w:val="000000" w:themeColor="text1"/>
          <w:sz w:val="28"/>
          <w:szCs w:val="28"/>
          <w:lang w:eastAsia="sr-Latn-CS"/>
        </w:rPr>
        <w:t xml:space="preserve">për </w:t>
      </w:r>
      <w:r w:rsidR="006758E1" w:rsidRPr="00676BCB">
        <w:rPr>
          <w:rFonts w:ascii="Book Antiqua" w:hAnsi="Book Antiqua"/>
          <w:sz w:val="28"/>
          <w:szCs w:val="28"/>
          <w:lang w:eastAsia="sr-Latn-CS"/>
        </w:rPr>
        <w:t xml:space="preserve">Pëlqim Mjedisor, </w:t>
      </w:r>
      <w:r w:rsidR="00F662D6" w:rsidRPr="00410301">
        <w:rPr>
          <w:rFonts w:ascii="Book Antiqua" w:hAnsi="Book Antiqua"/>
          <w:sz w:val="28"/>
          <w:szCs w:val="28"/>
        </w:rPr>
        <w:t xml:space="preserve">për shfrytëzimin, thërrmimin dhe </w:t>
      </w:r>
      <w:proofErr w:type="spellStart"/>
      <w:r w:rsidR="00F662D6" w:rsidRPr="00410301">
        <w:rPr>
          <w:rFonts w:ascii="Book Antiqua" w:hAnsi="Book Antiqua"/>
          <w:sz w:val="28"/>
          <w:szCs w:val="28"/>
        </w:rPr>
        <w:t>seperimin</w:t>
      </w:r>
      <w:proofErr w:type="spellEnd"/>
      <w:r w:rsidR="00F662D6" w:rsidRPr="00410301">
        <w:rPr>
          <w:rFonts w:ascii="Book Antiqua" w:hAnsi="Book Antiqua"/>
          <w:sz w:val="28"/>
          <w:szCs w:val="28"/>
        </w:rPr>
        <w:t xml:space="preserve"> i gurit gëlqeror në </w:t>
      </w:r>
      <w:proofErr w:type="spellStart"/>
      <w:r w:rsidR="00F662D6" w:rsidRPr="00410301">
        <w:rPr>
          <w:rFonts w:ascii="Book Antiqua" w:hAnsi="Book Antiqua"/>
          <w:sz w:val="28"/>
          <w:szCs w:val="28"/>
        </w:rPr>
        <w:t>Strazhë</w:t>
      </w:r>
      <w:proofErr w:type="spellEnd"/>
      <w:r w:rsidR="00F662D6" w:rsidRPr="00410301">
        <w:rPr>
          <w:rFonts w:ascii="Book Antiqua" w:hAnsi="Book Antiqua"/>
          <w:sz w:val="28"/>
          <w:szCs w:val="28"/>
        </w:rPr>
        <w:t>, Komuna e Novobërdës</w:t>
      </w:r>
      <w:r w:rsidR="00F662D6" w:rsidRPr="00410301">
        <w:rPr>
          <w:rFonts w:ascii="Book Antiqua" w:eastAsia="Times New Roman" w:hAnsi="Book Antiqua" w:cs="Times New Roman"/>
          <w:color w:val="000000"/>
          <w:sz w:val="24"/>
          <w:szCs w:val="24"/>
          <w:lang w:eastAsia="sr-Latn-CS"/>
        </w:rPr>
        <w:t>.</w:t>
      </w:r>
    </w:p>
    <w:p w:rsidR="009B450D" w:rsidRPr="00AE283B" w:rsidRDefault="000B17E7" w:rsidP="001F78C5">
      <w:pPr>
        <w:jc w:val="both"/>
        <w:rPr>
          <w:rFonts w:ascii="Book Antiqua" w:hAnsi="Book Antiqua"/>
          <w:bCs/>
          <w:sz w:val="28"/>
          <w:szCs w:val="28"/>
          <w:bdr w:val="none" w:sz="0" w:space="0" w:color="auto" w:frame="1"/>
          <w:lang w:val="en-US"/>
        </w:rPr>
      </w:pPr>
      <w:bookmarkStart w:id="0" w:name="_GoBack"/>
      <w:bookmarkEnd w:id="0"/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410301">
        <w:rPr>
          <w:rFonts w:ascii="Book Antiqua" w:hAnsi="Book Antiqua"/>
          <w:sz w:val="28"/>
          <w:szCs w:val="28"/>
        </w:rPr>
        <w:t>17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FF33EC">
        <w:rPr>
          <w:rFonts w:ascii="Book Antiqua" w:hAnsi="Book Antiqua"/>
          <w:sz w:val="28"/>
          <w:szCs w:val="28"/>
        </w:rPr>
        <w:t>8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410301">
        <w:rPr>
          <w:rFonts w:ascii="Book Antiqua" w:hAnsi="Book Antiqua"/>
          <w:sz w:val="28"/>
          <w:szCs w:val="28"/>
        </w:rPr>
        <w:t>4:30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ne O</w:t>
      </w:r>
      <w:r w:rsidR="00AE283B" w:rsidRPr="00AE283B">
        <w:rPr>
          <w:rFonts w:ascii="Book Antiqua" w:hAnsi="Book Antiqua"/>
          <w:bCs/>
          <w:sz w:val="28"/>
          <w:szCs w:val="28"/>
          <w:bdr w:val="none" w:sz="0" w:space="0" w:color="auto" w:frame="1"/>
          <w:lang w:val="en-US"/>
        </w:rPr>
        <w:t xml:space="preserve"> </w:t>
      </w:r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 </w:t>
      </w:r>
      <w:bookmarkStart w:id="1" w:name="_Hlk233715465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“Bora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Stankovč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 “ </w:t>
      </w:r>
      <w:bookmarkEnd w:id="1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( SHF “Bora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Stankovq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” )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rruga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 Bora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Stankovq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 nr.34 ,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fshati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  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Koretishtë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Komuna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 Novo </w:t>
      </w:r>
      <w:proofErr w:type="spellStart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>Bërd</w:t>
      </w:r>
      <w:proofErr w:type="spellEnd"/>
      <w:r w:rsidR="00AE283B" w:rsidRPr="00AE283B">
        <w:rPr>
          <w:rFonts w:ascii="Book Antiqua" w:hAnsi="Book Antiqua"/>
          <w:b/>
          <w:bCs/>
          <w:i/>
          <w:iCs/>
          <w:sz w:val="28"/>
          <w:szCs w:val="28"/>
          <w:bdr w:val="none" w:sz="0" w:space="0" w:color="auto" w:frame="1"/>
          <w:lang w:val="en-US"/>
        </w:rPr>
        <w:t xml:space="preserve"> 16000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803E94" w:rsidRPr="00803E94">
        <w:rPr>
          <w:rFonts w:ascii="Book Antiqua" w:hAnsi="Book Antiqua"/>
          <w:sz w:val="28"/>
          <w:szCs w:val="28"/>
          <w:lang w:bidi="my-MM"/>
        </w:rPr>
        <w:t xml:space="preserve">“Durimi” </w:t>
      </w:r>
      <w:proofErr w:type="spellStart"/>
      <w:r w:rsidR="00803E94" w:rsidRPr="00803E94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803E94" w:rsidRPr="00803E94">
        <w:rPr>
          <w:rFonts w:ascii="Book Antiqua" w:hAnsi="Book Antiqua"/>
          <w:sz w:val="28"/>
          <w:szCs w:val="28"/>
          <w:lang w:bidi="my-MM"/>
        </w:rPr>
        <w:t xml:space="preserve">., </w:t>
      </w:r>
      <w:proofErr w:type="spellStart"/>
      <w:r w:rsidR="00803E94" w:rsidRPr="00803E94">
        <w:rPr>
          <w:rFonts w:ascii="Book Antiqua" w:hAnsi="Book Antiqua"/>
          <w:sz w:val="28"/>
          <w:szCs w:val="28"/>
          <w:lang w:bidi="my-MM"/>
        </w:rPr>
        <w:t>Vasilevë</w:t>
      </w:r>
      <w:proofErr w:type="spellEnd"/>
      <w:r w:rsidR="00803E94" w:rsidRPr="00803E94">
        <w:rPr>
          <w:rFonts w:ascii="Book Antiqua" w:hAnsi="Book Antiqua"/>
          <w:sz w:val="28"/>
          <w:szCs w:val="28"/>
          <w:lang w:bidi="my-MM"/>
        </w:rPr>
        <w:t>,</w:t>
      </w:r>
      <w:r w:rsidR="00AE283B">
        <w:rPr>
          <w:rFonts w:ascii="Book Antiqua" w:hAnsi="Book Antiqua"/>
          <w:sz w:val="28"/>
          <w:szCs w:val="28"/>
          <w:lang w:bidi="my-MM"/>
        </w:rPr>
        <w:t xml:space="preserve"> </w:t>
      </w:r>
      <w:r w:rsidR="00803E94" w:rsidRPr="00803E94">
        <w:rPr>
          <w:rFonts w:ascii="Book Antiqua" w:hAnsi="Book Antiqua"/>
          <w:sz w:val="28"/>
          <w:szCs w:val="28"/>
          <w:lang w:bidi="my-MM"/>
        </w:rPr>
        <w:t>Drenas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1F6889" w:rsidRDefault="00F662D6" w:rsidP="00410301">
      <w:pPr>
        <w:jc w:val="both"/>
        <w:rPr>
          <w:rFonts w:ascii="Calibri" w:eastAsia="Times New Roman" w:hAnsi="Calibri" w:cs="Calibri"/>
          <w:color w:val="000000"/>
        </w:rPr>
      </w:pPr>
      <w:hyperlink r:id="rId6" w:tgtFrame="_blank" w:tooltip="https://us04web.zoom.us/j/5289487423?pwd=atEPUrNDxCwMcX5GSCHJS7NmAu7JDN.1" w:history="1">
        <w:r w:rsidR="001F6889">
          <w:rPr>
            <w:rStyle w:val="Hyperlink"/>
            <w:rFonts w:ascii="Calibri" w:eastAsia="Times New Roman" w:hAnsi="Calibri" w:cs="Calibri"/>
            <w:b/>
            <w:bCs/>
            <w:color w:val="0563C1"/>
          </w:rPr>
          <w:t>https://us04web.zoom.us/j/5289487423?pwd=atEPUrNDxCwMcX5GSCHJS7NmAu7JDN.1</w:t>
        </w:r>
      </w:hyperlink>
      <w:r w:rsidR="001F6889">
        <w:rPr>
          <w:rFonts w:ascii="Calibri" w:eastAsia="Times New Roman" w:hAnsi="Calibri" w:cs="Calibri"/>
          <w:color w:val="000000"/>
        </w:rPr>
        <w:t xml:space="preserve"> </w:t>
      </w:r>
    </w:p>
    <w:p w:rsidR="00410301" w:rsidRPr="00410301" w:rsidRDefault="000B17E7" w:rsidP="00410301">
      <w:pPr>
        <w:jc w:val="both"/>
        <w:rPr>
          <w:rFonts w:ascii="Book Antiqua" w:eastAsia="Times New Roman" w:hAnsi="Book Antiqua" w:cs="Times New Roman"/>
          <w:color w:val="000000"/>
          <w:sz w:val="24"/>
          <w:szCs w:val="24"/>
          <w:lang w:eastAsia="sr-Latn-CS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B10DE0" w:rsidRPr="00B10DE0">
        <w:rPr>
          <w:rFonts w:ascii="Book Antiqua" w:hAnsi="Book Antiqua"/>
          <w:sz w:val="28"/>
          <w:szCs w:val="28"/>
        </w:rPr>
        <w:t>“</w:t>
      </w:r>
      <w:r w:rsidR="001F6889" w:rsidRPr="00410301">
        <w:rPr>
          <w:rFonts w:ascii="Book Antiqua" w:eastAsia="Times New Roman" w:hAnsi="Book Antiqua" w:cs="Times New Roman"/>
          <w:color w:val="000000"/>
          <w:sz w:val="24"/>
          <w:szCs w:val="24"/>
          <w:lang w:eastAsia="sr-Latn-CS"/>
        </w:rPr>
        <w:t>“</w:t>
      </w:r>
      <w:r w:rsidR="001F6889" w:rsidRPr="00410301">
        <w:rPr>
          <w:rFonts w:ascii="Book Antiqua" w:hAnsi="Book Antiqua"/>
          <w:sz w:val="28"/>
          <w:szCs w:val="28"/>
          <w:lang w:bidi="my-MM"/>
        </w:rPr>
        <w:t xml:space="preserve">Durimi” </w:t>
      </w:r>
      <w:proofErr w:type="spellStart"/>
      <w:r w:rsidR="001F6889" w:rsidRPr="00410301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1F6889" w:rsidRPr="00410301">
        <w:rPr>
          <w:rFonts w:ascii="Book Antiqua" w:hAnsi="Book Antiqua"/>
          <w:sz w:val="28"/>
          <w:szCs w:val="28"/>
          <w:lang w:bidi="my-MM"/>
        </w:rPr>
        <w:t xml:space="preserve">., </w:t>
      </w:r>
      <w:proofErr w:type="spellStart"/>
      <w:r w:rsidR="001F6889" w:rsidRPr="00410301">
        <w:rPr>
          <w:rFonts w:ascii="Book Antiqua" w:hAnsi="Book Antiqua"/>
          <w:sz w:val="28"/>
          <w:szCs w:val="28"/>
          <w:lang w:bidi="my-MM"/>
        </w:rPr>
        <w:t>Vasilevë</w:t>
      </w:r>
      <w:proofErr w:type="spellEnd"/>
      <w:r w:rsidR="001F6889" w:rsidRPr="00410301">
        <w:rPr>
          <w:rFonts w:ascii="Book Antiqua" w:hAnsi="Book Antiqua"/>
          <w:sz w:val="28"/>
          <w:szCs w:val="28"/>
          <w:lang w:bidi="my-MM"/>
        </w:rPr>
        <w:t>, Drenas</w:t>
      </w:r>
      <w:r w:rsidR="00A31EC2" w:rsidRPr="00A31EC2">
        <w:rPr>
          <w:rFonts w:ascii="Book Antiqua" w:hAnsi="Book Antiqua"/>
          <w:sz w:val="28"/>
          <w:szCs w:val="28"/>
        </w:rPr>
        <w:t xml:space="preserve">,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410301" w:rsidRPr="00410301">
        <w:rPr>
          <w:rFonts w:ascii="Book Antiqua" w:hAnsi="Book Antiqua"/>
          <w:sz w:val="28"/>
          <w:szCs w:val="28"/>
        </w:rPr>
        <w:t xml:space="preserve">për Pëlqim Mjedisor për Pëlqim Mjedisor për shfrytëzimin, thërrmimin dhe </w:t>
      </w:r>
      <w:proofErr w:type="spellStart"/>
      <w:r w:rsidR="00410301" w:rsidRPr="00410301">
        <w:rPr>
          <w:rFonts w:ascii="Book Antiqua" w:hAnsi="Book Antiqua"/>
          <w:sz w:val="28"/>
          <w:szCs w:val="28"/>
        </w:rPr>
        <w:t>seperimin</w:t>
      </w:r>
      <w:proofErr w:type="spellEnd"/>
      <w:r w:rsidR="00410301" w:rsidRPr="00410301">
        <w:rPr>
          <w:rFonts w:ascii="Book Antiqua" w:hAnsi="Book Antiqua"/>
          <w:sz w:val="28"/>
          <w:szCs w:val="28"/>
        </w:rPr>
        <w:t xml:space="preserve"> i gurit gëlqeror në </w:t>
      </w:r>
      <w:proofErr w:type="spellStart"/>
      <w:r w:rsidR="00410301" w:rsidRPr="00410301">
        <w:rPr>
          <w:rFonts w:ascii="Book Antiqua" w:hAnsi="Book Antiqua"/>
          <w:sz w:val="28"/>
          <w:szCs w:val="28"/>
        </w:rPr>
        <w:t>Strazhë</w:t>
      </w:r>
      <w:proofErr w:type="spellEnd"/>
      <w:r w:rsidR="00410301" w:rsidRPr="00410301">
        <w:rPr>
          <w:rFonts w:ascii="Book Antiqua" w:hAnsi="Book Antiqua"/>
          <w:sz w:val="28"/>
          <w:szCs w:val="28"/>
        </w:rPr>
        <w:t>, Komuna e Novobërdës</w:t>
      </w:r>
      <w:r w:rsidR="00410301" w:rsidRPr="00410301">
        <w:rPr>
          <w:rFonts w:ascii="Book Antiqua" w:eastAsia="Times New Roman" w:hAnsi="Book Antiqua" w:cs="Times New Roman"/>
          <w:color w:val="000000"/>
          <w:sz w:val="24"/>
          <w:szCs w:val="24"/>
          <w:lang w:eastAsia="sr-Latn-CS"/>
        </w:rPr>
        <w:t>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="002C1097" w:rsidRPr="007F111C">
          <w:rPr>
            <w:rStyle w:val="Hyperlink"/>
            <w:rFonts w:ascii="Book Antiqua" w:hAnsi="Book Antiqua"/>
            <w:sz w:val="28"/>
            <w:szCs w:val="28"/>
          </w:rPr>
          <w:t>lindita.morina@rks-gov.net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6889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2C1097"/>
    <w:rsid w:val="003232A1"/>
    <w:rsid w:val="003672A9"/>
    <w:rsid w:val="00377EEF"/>
    <w:rsid w:val="003C3DB9"/>
    <w:rsid w:val="003D2A3C"/>
    <w:rsid w:val="003F010F"/>
    <w:rsid w:val="004076E3"/>
    <w:rsid w:val="00410301"/>
    <w:rsid w:val="00411213"/>
    <w:rsid w:val="004353F9"/>
    <w:rsid w:val="00442967"/>
    <w:rsid w:val="00486A44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E94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E283B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A78AE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662D6"/>
    <w:rsid w:val="00F80846"/>
    <w:rsid w:val="00F8685D"/>
    <w:rsid w:val="00F92B18"/>
    <w:rsid w:val="00FA2BA6"/>
    <w:rsid w:val="00FA48D8"/>
    <w:rsid w:val="00FA668A"/>
    <w:rsid w:val="00FD497B"/>
    <w:rsid w:val="00FF23E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ita.morina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0d2ViLnpvb20udXMvai81Mjg5NDg3NDIzP3B3ZD1hdEVQVXJORHhDd01jWDVHU0NISlM3Tm1BdTdKRE4uMQ==&amp;i=NjY1ZjJjOWVlZmMxZjE3Nzc3ZWMxNjRi&amp;t=R0VON2EvTUxqWVNCS1VUK3RtMldldTk1RzFzTTl6Yk5GckNRdDNjcGYrRT0=&amp;h=1033ee7fa15c414faaa899c363cdac0a&amp;s=AVNPUEhUT0NFTkNSWVBUSVZ99u0PBrTwN6IITNwZTnxYGZgxj3OG9WdiCcnGRWPnz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EEDB-1294-4D80-9323-699DE2C6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24</cp:revision>
  <dcterms:created xsi:type="dcterms:W3CDTF">2026-06-23T10:59:00Z</dcterms:created>
  <dcterms:modified xsi:type="dcterms:W3CDTF">2026-07-01T10:16:00Z</dcterms:modified>
</cp:coreProperties>
</file>