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DE76E4" w:rsidRPr="00DE76E4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StoneX</w:t>
      </w:r>
      <w:proofErr w:type="spellEnd"/>
      <w:r w:rsidR="00DE76E4" w:rsidRPr="00DE76E4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Holding</w:t>
      </w:r>
      <w:proofErr w:type="spellEnd"/>
      <w:r w:rsidR="00DE76E4" w:rsidRPr="00DE76E4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DE76E4" w:rsidRPr="00DE76E4">
        <w:rPr>
          <w:rFonts w:ascii="Book Antiqua" w:hAnsi="Book Antiqua"/>
          <w:color w:val="000000"/>
          <w:sz w:val="28"/>
          <w:szCs w:val="28"/>
        </w:rPr>
        <w:t xml:space="preserve">., 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Suharkë</w:t>
      </w:r>
      <w:proofErr w:type="spellEnd"/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76DCB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Vlerësimit të  Ndikimit në Mjedis</w:t>
      </w:r>
      <w:r w:rsidR="00A95647">
        <w:rPr>
          <w:rFonts w:ascii="Book Antiqua" w:hAnsi="Book Antiqua"/>
          <w:sz w:val="28"/>
          <w:szCs w:val="28"/>
          <w:lang w:bidi="my-MM"/>
        </w:rPr>
        <w:t xml:space="preserve"> për Kompaninë 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 </w:t>
      </w:r>
      <w:r w:rsidR="00A95647" w:rsidRPr="00BD6F5D">
        <w:rPr>
          <w:rFonts w:ascii="Book Antiqua" w:hAnsi="Book Antiqua"/>
          <w:sz w:val="28"/>
          <w:szCs w:val="28"/>
        </w:rPr>
        <w:t>“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StoneX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Holding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Sh.p.k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.,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Suharkë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, për Pëlqim Mjedisor për 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për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 Eksploatimin e gurit gëlqeror, ne Bllacë, Suharekë</w:t>
      </w:r>
      <w:r w:rsidR="00876DCB">
        <w:rPr>
          <w:rFonts w:ascii="Book Antiqua" w:hAnsi="Book Antiqua"/>
          <w:sz w:val="28"/>
          <w:szCs w:val="28"/>
        </w:rPr>
        <w:t>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CB008D">
        <w:rPr>
          <w:rFonts w:ascii="Book Antiqua" w:hAnsi="Book Antiqua"/>
          <w:sz w:val="28"/>
          <w:szCs w:val="28"/>
        </w:rPr>
        <w:t>09</w:t>
      </w:r>
      <w:r w:rsidR="00175D07" w:rsidRPr="004273D6">
        <w:rPr>
          <w:rFonts w:ascii="Book Antiqua" w:hAnsi="Book Antiqua"/>
          <w:sz w:val="28"/>
          <w:szCs w:val="28"/>
        </w:rPr>
        <w:t>.0</w:t>
      </w:r>
      <w:r w:rsidR="00CB008D">
        <w:rPr>
          <w:rFonts w:ascii="Book Antiqua" w:hAnsi="Book Antiqua"/>
          <w:sz w:val="28"/>
          <w:szCs w:val="28"/>
        </w:rPr>
        <w:t>9</w:t>
      </w:r>
      <w:r w:rsidR="00175D07" w:rsidRPr="004273D6">
        <w:rPr>
          <w:rFonts w:ascii="Book Antiqua" w:hAnsi="Book Antiqua"/>
          <w:sz w:val="28"/>
          <w:szCs w:val="28"/>
        </w:rPr>
        <w:t>.2026 në ora 1</w:t>
      </w:r>
      <w:r w:rsidR="00876DCB">
        <w:rPr>
          <w:rFonts w:ascii="Book Antiqua" w:hAnsi="Book Antiqua"/>
          <w:sz w:val="28"/>
          <w:szCs w:val="28"/>
        </w:rPr>
        <w:t>1</w:t>
      </w:r>
      <w:r w:rsidR="00175D07" w:rsidRPr="004273D6">
        <w:rPr>
          <w:rFonts w:ascii="Book Antiqua" w:hAnsi="Book Antiqua"/>
          <w:sz w:val="28"/>
          <w:szCs w:val="28"/>
        </w:rPr>
        <w:t>:00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CB008D" w:rsidRPr="00CB008D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>Kuvendi Komunal Suharekë.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DE76E4" w:rsidRPr="00DE76E4">
        <w:rPr>
          <w:rFonts w:ascii="Book Antiqua" w:hAnsi="Book Antiqua"/>
          <w:sz w:val="28"/>
          <w:szCs w:val="28"/>
          <w:lang w:bidi="my-MM"/>
        </w:rPr>
        <w:t>“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StoneX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Holding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Sh.p.k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.,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Suharkë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>,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876DCB" w:rsidRDefault="00876DCB" w:rsidP="00876DCB">
      <w:pPr>
        <w:spacing w:after="160"/>
        <w:rPr>
          <w:rFonts w:ascii="Calibri" w:hAnsi="Calibri" w:cs="Calibri"/>
          <w:lang w:val="en-US"/>
        </w:rPr>
      </w:pPr>
      <w:hyperlink r:id="rId6" w:tgtFrame="_blank" w:history="1">
        <w:r>
          <w:rPr>
            <w:rStyle w:val="Hyperlink"/>
            <w:rFonts w:ascii="Calibri" w:hAnsi="Calibri" w:cs="Calibri"/>
            <w:color w:val="0563C1"/>
          </w:rPr>
          <w:t>https://us05web.zoom.us/j/7012651943?pwd=JsyiMPR68pjZDwwrm2Z53eU1x9TEbu.1</w:t>
        </w:r>
      </w:hyperlink>
    </w:p>
    <w:p w:rsidR="004273D6" w:rsidRPr="004273D6" w:rsidRDefault="00BD6F5D" w:rsidP="00BD6F5D">
      <w:pPr>
        <w:spacing w:after="160" w:line="254" w:lineRule="auto"/>
        <w:rPr>
          <w:rFonts w:ascii="Calibri" w:hAnsi="Calibri" w:cs="Calibri"/>
        </w:rPr>
      </w:pPr>
      <w:r>
        <w:rPr>
          <w:rFonts w:ascii="Palatino Linotype" w:hAnsi="Palatino Linotype" w:cs="Calibri"/>
        </w:rPr>
        <w:t xml:space="preserve"> </w:t>
      </w:r>
    </w:p>
    <w:p w:rsidR="00876DCB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876DCB" w:rsidRPr="00876DCB">
        <w:rPr>
          <w:rFonts w:ascii="Book Antiqua" w:hAnsi="Book Antiqua"/>
          <w:sz w:val="28"/>
          <w:szCs w:val="28"/>
        </w:rPr>
        <w:t>“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StoneX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Holding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Sh.p.k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 xml:space="preserve">., </w:t>
      </w:r>
      <w:proofErr w:type="spellStart"/>
      <w:r w:rsidR="00876DCB" w:rsidRPr="00876DCB">
        <w:rPr>
          <w:rFonts w:ascii="Book Antiqua" w:hAnsi="Book Antiqua"/>
          <w:sz w:val="28"/>
          <w:szCs w:val="28"/>
        </w:rPr>
        <w:t>Suharkë</w:t>
      </w:r>
      <w:proofErr w:type="spellEnd"/>
      <w:r w:rsidR="00876DCB" w:rsidRPr="00876DCB">
        <w:rPr>
          <w:rFonts w:ascii="Book Antiqua" w:hAnsi="Book Antiqua"/>
          <w:sz w:val="28"/>
          <w:szCs w:val="28"/>
        </w:rPr>
        <w:t>, për Pëlqim Mjedisor për Eksploatimin e gurit gëlqeror, ne Bllacë, Suharekë.</w:t>
      </w:r>
      <w:bookmarkStart w:id="0" w:name="_GoBack"/>
      <w:bookmarkEnd w:id="0"/>
    </w:p>
    <w:p w:rsidR="000B17E7" w:rsidRPr="00B10DE0" w:rsidRDefault="00876DCB" w:rsidP="001F78C5">
      <w:pPr>
        <w:jc w:val="both"/>
        <w:rPr>
          <w:rFonts w:ascii="Book Antiqua" w:hAnsi="Book Antiqua"/>
          <w:sz w:val="28"/>
          <w:szCs w:val="28"/>
        </w:rPr>
      </w:pP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>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81909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273D6"/>
    <w:rsid w:val="004353F9"/>
    <w:rsid w:val="00442967"/>
    <w:rsid w:val="0047297E"/>
    <w:rsid w:val="00486A44"/>
    <w:rsid w:val="004978D1"/>
    <w:rsid w:val="004A55FF"/>
    <w:rsid w:val="004C73A9"/>
    <w:rsid w:val="004D4F0F"/>
    <w:rsid w:val="004E1552"/>
    <w:rsid w:val="004F07AF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13D68"/>
    <w:rsid w:val="008168BB"/>
    <w:rsid w:val="00867283"/>
    <w:rsid w:val="008714BC"/>
    <w:rsid w:val="00876DCB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95647"/>
    <w:rsid w:val="00AE464F"/>
    <w:rsid w:val="00AF339D"/>
    <w:rsid w:val="00AF676D"/>
    <w:rsid w:val="00B10DE0"/>
    <w:rsid w:val="00B52094"/>
    <w:rsid w:val="00B76035"/>
    <w:rsid w:val="00BB777B"/>
    <w:rsid w:val="00BD6F5D"/>
    <w:rsid w:val="00BE6A76"/>
    <w:rsid w:val="00BF1092"/>
    <w:rsid w:val="00BF4180"/>
    <w:rsid w:val="00C0630E"/>
    <w:rsid w:val="00C1061C"/>
    <w:rsid w:val="00C1285B"/>
    <w:rsid w:val="00C24A1C"/>
    <w:rsid w:val="00C32C2A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008D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1B3F"/>
    <w:rsid w:val="00D769D9"/>
    <w:rsid w:val="00D92EBA"/>
    <w:rsid w:val="00DB074C"/>
    <w:rsid w:val="00DE76E4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86F97"/>
    <w:rsid w:val="00F92B18"/>
    <w:rsid w:val="00FA2BA6"/>
    <w:rsid w:val="00FA48D8"/>
    <w:rsid w:val="00FA668A"/>
    <w:rsid w:val="00FD497B"/>
    <w:rsid w:val="00FF23E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53C58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268efab93c0f492daca2881e94eeb544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5916-3F33-4AC9-8D3F-44CB906D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3</cp:revision>
  <dcterms:created xsi:type="dcterms:W3CDTF">2026-07-21T13:45:00Z</dcterms:created>
  <dcterms:modified xsi:type="dcterms:W3CDTF">2026-07-21T13:47:00Z</dcterms:modified>
</cp:coreProperties>
</file>