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“</w:t>
      </w:r>
      <w:r w:rsidR="005831C9">
        <w:rPr>
          <w:rFonts w:ascii="Book Antiqua" w:hAnsi="Book Antiqua"/>
          <w:sz w:val="28"/>
          <w:szCs w:val="28"/>
          <w:lang w:bidi="my-MM"/>
        </w:rPr>
        <w:t>G Project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B470D9">
        <w:rPr>
          <w:rFonts w:ascii="Book Antiqua" w:hAnsi="Book Antiqua"/>
          <w:sz w:val="28"/>
          <w:szCs w:val="28"/>
          <w:lang w:bidi="my-MM"/>
        </w:rPr>
        <w:t>h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.</w:t>
      </w:r>
      <w:r w:rsidR="00B470D9">
        <w:rPr>
          <w:rFonts w:ascii="Book Antiqua" w:hAnsi="Book Antiqua"/>
          <w:sz w:val="28"/>
          <w:szCs w:val="28"/>
          <w:lang w:bidi="my-MM"/>
        </w:rPr>
        <w:t>p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.</w:t>
      </w:r>
      <w:r w:rsidR="00B470D9">
        <w:rPr>
          <w:rFonts w:ascii="Book Antiqua" w:hAnsi="Book Antiqua"/>
          <w:sz w:val="28"/>
          <w:szCs w:val="28"/>
          <w:lang w:bidi="my-MM"/>
        </w:rPr>
        <w:t>k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5831C9">
        <w:rPr>
          <w:rFonts w:ascii="Book Antiqua" w:hAnsi="Book Antiqua"/>
          <w:sz w:val="28"/>
          <w:szCs w:val="28"/>
          <w:lang w:bidi="my-MM"/>
        </w:rPr>
        <w:t>Prizren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5831C9" w:rsidRPr="005831C9">
        <w:rPr>
          <w:rFonts w:ascii="Book Antiqua" w:hAnsi="Book Antiqua"/>
          <w:sz w:val="28"/>
          <w:szCs w:val="28"/>
          <w:lang w:eastAsia="sr-Latn-CS"/>
        </w:rPr>
        <w:t>për thërrmimin dhe seperimin e gurit gëlqeror – rërës dhe zhavorit dhe inerteve në Z.K. Zhur, Komuna Prizren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5831C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5831C9">
        <w:rPr>
          <w:rFonts w:ascii="Book Antiqua" w:hAnsi="Book Antiqua"/>
          <w:sz w:val="28"/>
          <w:szCs w:val="28"/>
        </w:rPr>
        <w:t>17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586556" w:rsidRPr="00586556">
        <w:rPr>
          <w:rFonts w:ascii="Book Antiqua" w:hAnsi="Book Antiqua"/>
          <w:sz w:val="28"/>
          <w:szCs w:val="28"/>
        </w:rPr>
        <w:t>3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586556">
        <w:rPr>
          <w:rFonts w:ascii="Book Antiqua" w:hAnsi="Book Antiqua" w:cs="Arial"/>
          <w:sz w:val="28"/>
          <w:szCs w:val="28"/>
        </w:rPr>
        <w:t>1</w:t>
      </w:r>
      <w:r w:rsidR="005831C9">
        <w:rPr>
          <w:rFonts w:ascii="Book Antiqua" w:hAnsi="Book Antiqua" w:cs="Arial"/>
          <w:sz w:val="28"/>
          <w:szCs w:val="28"/>
        </w:rPr>
        <w:t>1</w:t>
      </w:r>
      <w:bookmarkStart w:id="0" w:name="_GoBack"/>
      <w:bookmarkEnd w:id="0"/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5831C9" w:rsidRPr="005831C9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 e Kuvendit Komunal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5831C9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Prizren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“</w:t>
      </w:r>
      <w:r w:rsidR="005831C9">
        <w:rPr>
          <w:rFonts w:ascii="Book Antiqua" w:hAnsi="Book Antiqua"/>
          <w:sz w:val="28"/>
          <w:szCs w:val="28"/>
          <w:lang w:bidi="my-MM"/>
        </w:rPr>
        <w:t>G Project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5831C9">
        <w:rPr>
          <w:rFonts w:ascii="Book Antiqua" w:hAnsi="Book Antiqua"/>
          <w:sz w:val="28"/>
          <w:szCs w:val="28"/>
          <w:lang w:bidi="my-MM"/>
        </w:rPr>
        <w:t>h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.</w:t>
      </w:r>
      <w:r w:rsidR="005831C9">
        <w:rPr>
          <w:rFonts w:ascii="Book Antiqua" w:hAnsi="Book Antiqua"/>
          <w:sz w:val="28"/>
          <w:szCs w:val="28"/>
          <w:lang w:bidi="my-MM"/>
        </w:rPr>
        <w:t>p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.</w:t>
      </w:r>
      <w:r w:rsidR="005831C9">
        <w:rPr>
          <w:rFonts w:ascii="Book Antiqua" w:hAnsi="Book Antiqua"/>
          <w:sz w:val="28"/>
          <w:szCs w:val="28"/>
          <w:lang w:bidi="my-MM"/>
        </w:rPr>
        <w:t>k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5831C9">
        <w:rPr>
          <w:rFonts w:ascii="Book Antiqua" w:hAnsi="Book Antiqua"/>
          <w:sz w:val="28"/>
          <w:szCs w:val="28"/>
          <w:lang w:bidi="my-MM"/>
        </w:rPr>
        <w:t>Prizren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B470D9" w:rsidRDefault="005831C9" w:rsidP="00B470D9">
      <w:pPr>
        <w:jc w:val="both"/>
      </w:pPr>
      <w:hyperlink r:id="rId6" w:history="1">
        <w:r w:rsidR="007857F1" w:rsidRPr="002C3F3F">
          <w:rPr>
            <w:rStyle w:val="Hyperlink"/>
          </w:rPr>
          <w:t>https://us05web.zoom.us/j/88599021829</w:t>
        </w:r>
      </w:hyperlink>
      <w:r w:rsidR="007857F1">
        <w:t xml:space="preserve">?     </w:t>
      </w:r>
      <w:r w:rsidR="00731F1E">
        <w:t xml:space="preserve">   </w:t>
      </w:r>
      <w:r w:rsidR="00B470D9">
        <w:t xml:space="preserve"> </w:t>
      </w:r>
    </w:p>
    <w:p w:rsidR="00B470D9" w:rsidRDefault="00B470D9" w:rsidP="00B470D9">
      <w:pPr>
        <w:jc w:val="both"/>
        <w:rPr>
          <w:rFonts w:ascii="Book Antiqua" w:hAnsi="Book Antiqua"/>
          <w:sz w:val="28"/>
          <w:szCs w:val="28"/>
        </w:rPr>
      </w:pPr>
      <w:r>
        <w:t xml:space="preserve">Passcode: </w:t>
      </w:r>
      <w:r w:rsidR="007857F1">
        <w:t xml:space="preserve">yt8ScC </w:t>
      </w:r>
      <w:r w:rsidRPr="007171A0">
        <w:rPr>
          <w:rFonts w:ascii="Book Antiqua" w:hAnsi="Book Antiqua"/>
          <w:sz w:val="28"/>
          <w:szCs w:val="28"/>
        </w:rPr>
        <w:t xml:space="preserve"> 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“</w:t>
      </w:r>
      <w:r w:rsidR="005831C9">
        <w:rPr>
          <w:rFonts w:ascii="Book Antiqua" w:hAnsi="Book Antiqua"/>
          <w:sz w:val="28"/>
          <w:szCs w:val="28"/>
          <w:lang w:bidi="my-MM"/>
        </w:rPr>
        <w:t>G Project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5831C9">
        <w:rPr>
          <w:rFonts w:ascii="Book Antiqua" w:hAnsi="Book Antiqua"/>
          <w:sz w:val="28"/>
          <w:szCs w:val="28"/>
          <w:lang w:bidi="my-MM"/>
        </w:rPr>
        <w:t>h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.</w:t>
      </w:r>
      <w:r w:rsidR="005831C9">
        <w:rPr>
          <w:rFonts w:ascii="Book Antiqua" w:hAnsi="Book Antiqua"/>
          <w:sz w:val="28"/>
          <w:szCs w:val="28"/>
          <w:lang w:bidi="my-MM"/>
        </w:rPr>
        <w:t>p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>.</w:t>
      </w:r>
      <w:r w:rsidR="005831C9">
        <w:rPr>
          <w:rFonts w:ascii="Book Antiqua" w:hAnsi="Book Antiqua"/>
          <w:sz w:val="28"/>
          <w:szCs w:val="28"/>
          <w:lang w:bidi="my-MM"/>
        </w:rPr>
        <w:t>k</w:t>
      </w:r>
      <w:r w:rsidR="005831C9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5831C9">
        <w:rPr>
          <w:rFonts w:ascii="Book Antiqua" w:hAnsi="Book Antiqua"/>
          <w:sz w:val="28"/>
          <w:szCs w:val="28"/>
          <w:lang w:bidi="my-MM"/>
        </w:rPr>
        <w:t>Prizren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5831C9" w:rsidRPr="005831C9">
        <w:rPr>
          <w:rFonts w:ascii="Book Antiqua" w:hAnsi="Book Antiqua"/>
          <w:sz w:val="28"/>
          <w:szCs w:val="28"/>
          <w:lang w:eastAsia="sr-Latn-CS"/>
        </w:rPr>
        <w:t>për thërrmimin dhe seperimin e gurit gëlqeror – rërës dhe zhavorit dhe inerteve në Z.K. Zhur, Komuna Prizren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5831C9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5831C9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31C9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F74E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59902182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FF58-815F-44F3-80A5-CD4F5CFF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73</cp:revision>
  <dcterms:created xsi:type="dcterms:W3CDTF">2024-11-22T09:08:00Z</dcterms:created>
  <dcterms:modified xsi:type="dcterms:W3CDTF">2026-01-28T14:38:00Z</dcterms:modified>
</cp:coreProperties>
</file>