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F6" w:rsidRPr="00F64AF6" w:rsidRDefault="007971C8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84205" w:rsidRDefault="00EB59B8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Toc234956329"/>
      <w:bookmarkStart w:id="1" w:name="_Toc236470187"/>
      <w:bookmarkStart w:id="2" w:name="_Toc236471869"/>
      <w:bookmarkStart w:id="3" w:name="_Toc236472735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1D089D8" wp14:editId="0844E8EE">
            <wp:simplePos x="0" y="0"/>
            <wp:positionH relativeFrom="column">
              <wp:posOffset>-491490</wp:posOffset>
            </wp:positionH>
            <wp:positionV relativeFrom="paragraph">
              <wp:posOffset>208651</wp:posOffset>
            </wp:positionV>
            <wp:extent cx="6875253" cy="9118121"/>
            <wp:effectExtent l="0" t="0" r="1905" b="6985"/>
            <wp:wrapNone/>
            <wp:docPr id="1" name="Picture 1" descr="C:\Users\OnLine\AppData\Local\Temp\Rar$DIa6464.46041\IMG_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OnLine\AppData\Local\Temp\Rar$DIa6464.46041\IMG_03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253" cy="911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bookmarkEnd w:id="3"/>
    </w:p>
    <w:p w:rsidR="001C3A91" w:rsidRPr="009172AA" w:rsidRDefault="00F64AF6" w:rsidP="009172A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236470188"/>
      <w:bookmarkStart w:id="5" w:name="_Toc236471870"/>
      <w:r w:rsidRPr="009172AA">
        <w:rPr>
          <w:rFonts w:ascii="Times New Roman" w:hAnsi="Times New Roman" w:cs="Times New Roman"/>
          <w:sz w:val="28"/>
          <w:szCs w:val="28"/>
        </w:rPr>
        <w:t>RAPORT I VLERËSI</w:t>
      </w:r>
      <w:r w:rsidR="00EE6250" w:rsidRPr="009172AA">
        <w:rPr>
          <w:rFonts w:ascii="Times New Roman" w:hAnsi="Times New Roman" w:cs="Times New Roman"/>
          <w:sz w:val="28"/>
          <w:szCs w:val="28"/>
        </w:rPr>
        <w:t>MIT TË NDIKIMIT NË MJEDIS (VNM)</w:t>
      </w:r>
      <w:bookmarkEnd w:id="4"/>
      <w:bookmarkEnd w:id="5"/>
    </w:p>
    <w:p w:rsidR="00F64AF6" w:rsidRPr="009172AA" w:rsidRDefault="00F64AF6" w:rsidP="009172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Toc236470189"/>
      <w:bookmarkStart w:id="7" w:name="_Toc236471871"/>
      <w:r w:rsidRPr="009172AA">
        <w:rPr>
          <w:rFonts w:ascii="Times New Roman" w:hAnsi="Times New Roman" w:cs="Times New Roman"/>
          <w:b/>
          <w:sz w:val="28"/>
          <w:szCs w:val="28"/>
        </w:rPr>
        <w:t>Operimi i Impiantit për Prodhimin e Betonit</w:t>
      </w:r>
      <w:r w:rsidR="00EE6250" w:rsidRPr="009172AA">
        <w:rPr>
          <w:rFonts w:ascii="Times New Roman" w:hAnsi="Times New Roman" w:cs="Times New Roman"/>
          <w:b/>
          <w:sz w:val="28"/>
          <w:szCs w:val="28"/>
        </w:rPr>
        <w:t xml:space="preserve"> ACI</w:t>
      </w:r>
      <w:bookmarkEnd w:id="6"/>
      <w:bookmarkEnd w:id="7"/>
    </w:p>
    <w:p w:rsidR="00D36202" w:rsidRPr="001B0695" w:rsidRDefault="00D36202" w:rsidP="001B0695">
      <w:r w:rsidRPr="001B0695">
        <w:t xml:space="preserve">        </w:t>
      </w:r>
    </w:p>
    <w:p w:rsidR="00D36202" w:rsidRPr="001B0695" w:rsidRDefault="00D36202" w:rsidP="001B0695"/>
    <w:p w:rsidR="00D36202" w:rsidRPr="001B0695" w:rsidRDefault="00D36202" w:rsidP="001B0695"/>
    <w:p w:rsidR="00D36202" w:rsidRPr="001B0695" w:rsidRDefault="00D36202" w:rsidP="001B0695"/>
    <w:p w:rsidR="00D36202" w:rsidRPr="001B0695" w:rsidRDefault="00D36202" w:rsidP="001B0695"/>
    <w:p w:rsidR="00D36202" w:rsidRPr="009172AA" w:rsidRDefault="00771CAE" w:rsidP="001B0695">
      <w:pPr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 xml:space="preserve">Kapaciteti: </w:t>
      </w:r>
      <w:proofErr w:type="gramStart"/>
      <w:r w:rsidRPr="009172AA">
        <w:rPr>
          <w:rFonts w:ascii="Times New Roman" w:hAnsi="Times New Roman" w:cs="Times New Roman"/>
          <w:b/>
          <w:sz w:val="24"/>
          <w:szCs w:val="24"/>
        </w:rPr>
        <w:t>85</w:t>
      </w:r>
      <w:r w:rsidR="00F64AF6" w:rsidRPr="009172AA">
        <w:rPr>
          <w:rFonts w:ascii="Times New Roman" w:hAnsi="Times New Roman" w:cs="Times New Roman"/>
          <w:b/>
          <w:sz w:val="24"/>
          <w:szCs w:val="24"/>
        </w:rPr>
        <w:t xml:space="preserve"> m³/orë</w:t>
      </w:r>
      <w:proofErr w:type="gramEnd"/>
    </w:p>
    <w:p w:rsidR="00D36202" w:rsidRPr="009172AA" w:rsidRDefault="00771CAE" w:rsidP="001B0695">
      <w:pPr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 xml:space="preserve">Lokacioni: Zona industriale </w:t>
      </w:r>
      <w:r w:rsidR="008A08F0" w:rsidRPr="009172AA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9172AA">
        <w:rPr>
          <w:rFonts w:ascii="Times New Roman" w:hAnsi="Times New Roman" w:cs="Times New Roman"/>
          <w:b/>
          <w:sz w:val="24"/>
          <w:szCs w:val="24"/>
        </w:rPr>
        <w:t>Komunës së Veriut Mitrovicës</w:t>
      </w:r>
    </w:p>
    <w:p w:rsidR="00F64AF6" w:rsidRPr="009172AA" w:rsidRDefault="00771CAE" w:rsidP="001B0695">
      <w:pPr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 xml:space="preserve">Komuna:   </w:t>
      </w:r>
      <w:r w:rsidR="008A08F0" w:rsidRPr="009172AA">
        <w:rPr>
          <w:rFonts w:ascii="Times New Roman" w:hAnsi="Times New Roman" w:cs="Times New Roman"/>
          <w:b/>
          <w:sz w:val="24"/>
          <w:szCs w:val="24"/>
        </w:rPr>
        <w:t>Mitrovicë</w:t>
      </w:r>
    </w:p>
    <w:p w:rsidR="00F64AF6" w:rsidRPr="009172AA" w:rsidRDefault="00771CAE" w:rsidP="001B0695">
      <w:pPr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 xml:space="preserve">Investitori: Kompania “ACI” SH.A </w:t>
      </w:r>
    </w:p>
    <w:p w:rsidR="00D36202" w:rsidRPr="009172AA" w:rsidRDefault="00D36202" w:rsidP="001B0695">
      <w:pPr>
        <w:rPr>
          <w:rFonts w:ascii="Times New Roman" w:hAnsi="Times New Roman" w:cs="Times New Roman"/>
          <w:b/>
          <w:sz w:val="24"/>
          <w:szCs w:val="24"/>
        </w:rPr>
      </w:pPr>
    </w:p>
    <w:p w:rsidR="00D36202" w:rsidRPr="009172AA" w:rsidRDefault="00D36202" w:rsidP="001B0695">
      <w:pPr>
        <w:rPr>
          <w:rFonts w:ascii="Times New Roman" w:hAnsi="Times New Roman" w:cs="Times New Roman"/>
          <w:b/>
          <w:sz w:val="24"/>
          <w:szCs w:val="24"/>
        </w:rPr>
      </w:pPr>
    </w:p>
    <w:p w:rsidR="00D36202" w:rsidRPr="009172AA" w:rsidRDefault="00D36202" w:rsidP="001B0695">
      <w:pPr>
        <w:rPr>
          <w:rFonts w:ascii="Times New Roman" w:hAnsi="Times New Roman" w:cs="Times New Roman"/>
          <w:b/>
          <w:sz w:val="24"/>
          <w:szCs w:val="24"/>
        </w:rPr>
      </w:pPr>
    </w:p>
    <w:p w:rsidR="00F64AF6" w:rsidRPr="009172AA" w:rsidRDefault="00F64AF6" w:rsidP="001B0695">
      <w:pPr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>Konsu</w:t>
      </w:r>
      <w:r w:rsidR="009172AA">
        <w:rPr>
          <w:rFonts w:ascii="Times New Roman" w:hAnsi="Times New Roman" w:cs="Times New Roman"/>
          <w:b/>
          <w:sz w:val="24"/>
          <w:szCs w:val="24"/>
        </w:rPr>
        <w:t xml:space="preserve">lenti: </w:t>
      </w:r>
      <w:r w:rsidR="00762865" w:rsidRPr="009172AA">
        <w:rPr>
          <w:rFonts w:ascii="Times New Roman" w:hAnsi="Times New Roman" w:cs="Times New Roman"/>
          <w:b/>
          <w:sz w:val="24"/>
          <w:szCs w:val="24"/>
        </w:rPr>
        <w:t>T. Markaj</w:t>
      </w:r>
    </w:p>
    <w:p w:rsidR="00D36202" w:rsidRPr="009172AA" w:rsidRDefault="00D36202" w:rsidP="001B0695">
      <w:pPr>
        <w:rPr>
          <w:rFonts w:ascii="Times New Roman" w:hAnsi="Times New Roman" w:cs="Times New Roman"/>
          <w:b/>
          <w:sz w:val="24"/>
          <w:szCs w:val="24"/>
        </w:rPr>
      </w:pPr>
    </w:p>
    <w:p w:rsidR="00D36202" w:rsidRPr="001B0695" w:rsidRDefault="00D36202" w:rsidP="001B0695"/>
    <w:p w:rsidR="00D36202" w:rsidRPr="001B0695" w:rsidRDefault="00D36202" w:rsidP="001B0695"/>
    <w:p w:rsidR="00D36202" w:rsidRPr="001B0695" w:rsidRDefault="00D36202" w:rsidP="001B0695"/>
    <w:p w:rsidR="00D36202" w:rsidRPr="001B0695" w:rsidRDefault="00D36202" w:rsidP="001B0695"/>
    <w:p w:rsidR="009172AA" w:rsidRDefault="009172AA" w:rsidP="009172AA">
      <w:pPr>
        <w:jc w:val="center"/>
        <w:rPr>
          <w:b/>
        </w:rPr>
      </w:pPr>
    </w:p>
    <w:p w:rsidR="009172AA" w:rsidRDefault="009172AA" w:rsidP="009172AA">
      <w:pPr>
        <w:jc w:val="center"/>
        <w:rPr>
          <w:b/>
        </w:rPr>
      </w:pPr>
    </w:p>
    <w:p w:rsidR="009172AA" w:rsidRDefault="009172AA" w:rsidP="009172AA">
      <w:pPr>
        <w:jc w:val="center"/>
        <w:rPr>
          <w:b/>
        </w:rPr>
      </w:pPr>
    </w:p>
    <w:p w:rsidR="00D36202" w:rsidRPr="009172AA" w:rsidRDefault="001C3A91" w:rsidP="009172AA">
      <w:pPr>
        <w:jc w:val="center"/>
        <w:rPr>
          <w:b/>
        </w:rPr>
      </w:pPr>
      <w:proofErr w:type="gramStart"/>
      <w:r w:rsidRPr="009172AA">
        <w:rPr>
          <w:b/>
        </w:rPr>
        <w:t>Gusht</w:t>
      </w:r>
      <w:r w:rsidR="0059666F" w:rsidRPr="009172AA">
        <w:rPr>
          <w:b/>
        </w:rPr>
        <w:t>/</w:t>
      </w:r>
      <w:r w:rsidR="00D36202" w:rsidRPr="009172AA">
        <w:rPr>
          <w:b/>
        </w:rPr>
        <w:t>2026.</w:t>
      </w:r>
      <w:proofErr w:type="gramEnd"/>
      <w:r w:rsidR="00D36202" w:rsidRPr="009172AA">
        <w:rPr>
          <w:b/>
        </w:rPr>
        <w:t xml:space="preserve"> Prishtine</w:t>
      </w:r>
    </w:p>
    <w:p w:rsidR="00F64AF6" w:rsidRPr="001B0695" w:rsidRDefault="007971C8" w:rsidP="001B0695">
      <w:r>
        <w:pict>
          <v:rect id="_x0000_i1026" style="width:0;height:1.5pt" o:hralign="center" o:hrstd="t" o:hr="t" fillcolor="#a0a0a0" stroked="f"/>
        </w:pict>
      </w:r>
    </w:p>
    <w:p w:rsidR="005E2001" w:rsidRPr="001B0695" w:rsidRDefault="005E2001" w:rsidP="001B0695"/>
    <w:p w:rsidR="00771CAE" w:rsidRPr="001B0695" w:rsidRDefault="00771CAE" w:rsidP="001B0695"/>
    <w:p w:rsidR="00771CAE" w:rsidRPr="001B0695" w:rsidRDefault="00771CAE" w:rsidP="001B0695"/>
    <w:p w:rsidR="00771CAE" w:rsidRPr="001B0695" w:rsidRDefault="00771CAE" w:rsidP="001B0695"/>
    <w:p w:rsidR="00771CAE" w:rsidRPr="001B0695" w:rsidRDefault="00771CAE" w:rsidP="001B0695"/>
    <w:p w:rsidR="009361CD" w:rsidRPr="001B0695" w:rsidRDefault="009361CD" w:rsidP="001B0695"/>
    <w:p w:rsidR="005C36C9" w:rsidRPr="009172AA" w:rsidRDefault="009172AA" w:rsidP="009172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2AA">
        <w:rPr>
          <w:rFonts w:ascii="Times New Roman" w:hAnsi="Times New Roman" w:cs="Times New Roman"/>
          <w:b/>
          <w:sz w:val="24"/>
          <w:szCs w:val="24"/>
        </w:rPr>
        <w:t>RAPORT</w:t>
      </w:r>
      <w:r w:rsidR="005C36C9" w:rsidRPr="009172AA">
        <w:rPr>
          <w:rFonts w:ascii="Times New Roman" w:hAnsi="Times New Roman" w:cs="Times New Roman"/>
          <w:b/>
          <w:sz w:val="24"/>
          <w:szCs w:val="24"/>
        </w:rPr>
        <w:t>I VLERËSIMIT TË NDIKIMIT NË MJEDIS</w:t>
      </w:r>
    </w:p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9361CD" w:rsidRPr="001B0695" w:rsidRDefault="009361CD" w:rsidP="001B0695"/>
    <w:p w:rsidR="009361CD" w:rsidRPr="001B0695" w:rsidRDefault="009361CD" w:rsidP="001B0695"/>
    <w:p w:rsidR="005C36C9" w:rsidRPr="009172AA" w:rsidRDefault="005C36C9" w:rsidP="009172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2AA">
        <w:rPr>
          <w:rFonts w:ascii="Times New Roman" w:hAnsi="Times New Roman" w:cs="Times New Roman"/>
          <w:b/>
          <w:sz w:val="28"/>
          <w:szCs w:val="28"/>
        </w:rPr>
        <w:t>Për bazën e pr</w:t>
      </w:r>
      <w:r w:rsidR="007F2F6C" w:rsidRPr="009172AA">
        <w:rPr>
          <w:rFonts w:ascii="Times New Roman" w:hAnsi="Times New Roman" w:cs="Times New Roman"/>
          <w:b/>
          <w:sz w:val="28"/>
          <w:szCs w:val="28"/>
        </w:rPr>
        <w:t>odhimit të betonit “ACI”</w:t>
      </w:r>
      <w:r w:rsidR="009361CD" w:rsidRPr="009172AA">
        <w:rPr>
          <w:rFonts w:ascii="Times New Roman" w:hAnsi="Times New Roman" w:cs="Times New Roman"/>
          <w:b/>
          <w:sz w:val="28"/>
          <w:szCs w:val="28"/>
        </w:rPr>
        <w:t>SH.A në zonën industriale të Komunës së Mitrovicës</w:t>
      </w:r>
    </w:p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1B0695" w:rsidRDefault="005C36C9" w:rsidP="001B0695"/>
    <w:p w:rsidR="005C36C9" w:rsidRPr="009172AA" w:rsidRDefault="005C36C9" w:rsidP="001B0695">
      <w:pPr>
        <w:rPr>
          <w:rFonts w:ascii="Times New Roman" w:hAnsi="Times New Roman" w:cs="Times New Roman"/>
          <w:b/>
        </w:rPr>
      </w:pPr>
    </w:p>
    <w:p w:rsidR="007F2F6C" w:rsidRPr="009172AA" w:rsidRDefault="005C36C9" w:rsidP="001B0695">
      <w:pPr>
        <w:rPr>
          <w:rFonts w:ascii="Times New Roman" w:hAnsi="Times New Roman" w:cs="Times New Roman"/>
          <w:b/>
        </w:rPr>
      </w:pPr>
      <w:r w:rsidRPr="009172AA">
        <w:rPr>
          <w:rFonts w:ascii="Times New Roman" w:hAnsi="Times New Roman" w:cs="Times New Roman"/>
          <w:b/>
        </w:rPr>
        <w:t xml:space="preserve">Aplikusi </w:t>
      </w:r>
      <w:r w:rsidR="007F2F6C" w:rsidRPr="009172AA">
        <w:rPr>
          <w:rFonts w:ascii="Times New Roman" w:hAnsi="Times New Roman" w:cs="Times New Roman"/>
          <w:b/>
        </w:rPr>
        <w:t xml:space="preserve">  </w:t>
      </w:r>
      <w:r w:rsidRPr="009172AA">
        <w:rPr>
          <w:rFonts w:ascii="Times New Roman" w:hAnsi="Times New Roman" w:cs="Times New Roman"/>
          <w:b/>
        </w:rPr>
        <w:t xml:space="preserve">: </w:t>
      </w:r>
      <w:r w:rsidR="007F2F6C" w:rsidRPr="009172A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Hartuesi:</w:t>
      </w:r>
    </w:p>
    <w:p w:rsidR="005C36C9" w:rsidRPr="009172AA" w:rsidRDefault="007F2F6C" w:rsidP="001B0695">
      <w:pPr>
        <w:rPr>
          <w:rFonts w:ascii="Times New Roman" w:hAnsi="Times New Roman" w:cs="Times New Roman"/>
          <w:b/>
        </w:rPr>
      </w:pPr>
      <w:r w:rsidRPr="009172AA">
        <w:rPr>
          <w:rFonts w:ascii="Times New Roman" w:hAnsi="Times New Roman" w:cs="Times New Roman"/>
          <w:b/>
        </w:rPr>
        <w:t xml:space="preserve"> </w:t>
      </w:r>
      <w:proofErr w:type="gramStart"/>
      <w:r w:rsidRPr="009172AA">
        <w:rPr>
          <w:rFonts w:ascii="Times New Roman" w:hAnsi="Times New Roman" w:cs="Times New Roman"/>
          <w:b/>
        </w:rPr>
        <w:t>“ACI</w:t>
      </w:r>
      <w:r w:rsidR="009361CD" w:rsidRPr="009172AA">
        <w:rPr>
          <w:rFonts w:ascii="Times New Roman" w:hAnsi="Times New Roman" w:cs="Times New Roman"/>
          <w:b/>
        </w:rPr>
        <w:t>” SH.A</w:t>
      </w:r>
      <w:r w:rsidR="005C36C9" w:rsidRPr="009172AA">
        <w:rPr>
          <w:rFonts w:ascii="Times New Roman" w:hAnsi="Times New Roman" w:cs="Times New Roman"/>
          <w:b/>
        </w:rPr>
        <w:t>.</w:t>
      </w:r>
      <w:proofErr w:type="gramEnd"/>
      <w:r w:rsidRPr="009172AA">
        <w:rPr>
          <w:rFonts w:ascii="Times New Roman" w:hAnsi="Times New Roman" w:cs="Times New Roman"/>
          <w:b/>
        </w:rPr>
        <w:t xml:space="preserve">                                                                             Tush Markaj expert I VNM</w:t>
      </w:r>
    </w:p>
    <w:p w:rsidR="007F2F6C" w:rsidRPr="009172AA" w:rsidRDefault="007F2F6C" w:rsidP="001B0695">
      <w:pPr>
        <w:rPr>
          <w:rFonts w:ascii="Times New Roman" w:hAnsi="Times New Roman" w:cs="Times New Roman"/>
          <w:b/>
        </w:rPr>
      </w:pPr>
    </w:p>
    <w:p w:rsidR="007F2F6C" w:rsidRPr="001B0695" w:rsidRDefault="009172AA" w:rsidP="001B0695">
      <w:r w:rsidRPr="009172AA">
        <w:rPr>
          <w:rFonts w:ascii="Times New Roman" w:hAnsi="Times New Roman" w:cs="Times New Roman"/>
          <w:b/>
        </w:rPr>
        <w:t xml:space="preserve">…………………………..               </w:t>
      </w:r>
      <w:r w:rsidR="007F2F6C" w:rsidRPr="009172AA">
        <w:rPr>
          <w:rFonts w:ascii="Times New Roman" w:hAnsi="Times New Roman" w:cs="Times New Roman"/>
          <w:b/>
        </w:rPr>
        <w:t xml:space="preserve">                                    </w:t>
      </w:r>
      <w:r>
        <w:rPr>
          <w:rFonts w:ascii="Times New Roman" w:hAnsi="Times New Roman" w:cs="Times New Roman"/>
          <w:b/>
        </w:rPr>
        <w:t xml:space="preserve">                …………………………</w:t>
      </w:r>
    </w:p>
    <w:p w:rsidR="005C36C9" w:rsidRDefault="005C36C9" w:rsidP="001B0695"/>
    <w:p w:rsidR="007971C8" w:rsidRDefault="007971C8" w:rsidP="001B0695"/>
    <w:p w:rsidR="007971C8" w:rsidRDefault="007971C8" w:rsidP="001B0695"/>
    <w:p w:rsidR="007971C8" w:rsidRDefault="007971C8" w:rsidP="001B0695"/>
    <w:p w:rsidR="007971C8" w:rsidRDefault="007971C8" w:rsidP="007971C8">
      <w:pPr>
        <w:ind w:left="-810"/>
      </w:pPr>
      <w:r>
        <w:rPr>
          <w:noProof/>
        </w:rPr>
        <w:drawing>
          <wp:inline distT="0" distB="0" distL="0" distR="0">
            <wp:extent cx="7125419" cy="9254615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6146" cy="925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2AA" w:rsidRPr="00F64AF6" w:rsidRDefault="009172AA" w:rsidP="00797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204505188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59666F" w:rsidRDefault="00310CDA">
          <w:pPr>
            <w:pStyle w:val="TOCHeading"/>
          </w:pPr>
          <w:r>
            <w:t>Permbajtja</w:t>
          </w:r>
        </w:p>
        <w:p w:rsidR="009172AA" w:rsidRPr="009172AA" w:rsidRDefault="0059666F" w:rsidP="00A455CE">
          <w:pPr>
            <w:pStyle w:val="TOC1"/>
            <w:numPr>
              <w:ilvl w:val="0"/>
              <w:numId w:val="37"/>
            </w:numPr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472736" w:history="1">
            <w:r w:rsidR="009172AA" w:rsidRPr="001C792B">
              <w:rPr>
                <w:rStyle w:val="Hyperlink"/>
                <w:noProof/>
              </w:rPr>
              <w:t>Hyrje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_Toc236472736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0" w:history="1">
            <w:r w:rsidR="009172AA" w:rsidRPr="001C792B">
              <w:rPr>
                <w:rStyle w:val="Hyperlink"/>
                <w:noProof/>
              </w:rPr>
              <w:t>1.1 Përmbledhje Jo-Teknike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1" w:history="1">
            <w:r w:rsidR="009172AA" w:rsidRPr="001C792B">
              <w:rPr>
                <w:rStyle w:val="Hyperlink"/>
                <w:noProof/>
              </w:rPr>
              <w:t>1.1.1Përshkrimi i projektit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2" w:history="1">
            <w:r w:rsidR="009172AA" w:rsidRPr="001C792B">
              <w:rPr>
                <w:rStyle w:val="Hyperlink"/>
                <w:noProof/>
              </w:rPr>
              <w:t>1.1.2 Lokacioni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3" w:history="1">
            <w:r w:rsidR="009172AA" w:rsidRPr="001C792B">
              <w:rPr>
                <w:rStyle w:val="Hyperlink"/>
                <w:noProof/>
              </w:rPr>
              <w:t>1.1.3 Ndikimet kryesore ne Mjedis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_Toc236472743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4" w:history="1">
            <w:r w:rsidR="009172AA" w:rsidRPr="001C792B">
              <w:rPr>
                <w:rStyle w:val="Hyperlink"/>
                <w:noProof/>
              </w:rPr>
              <w:t>1.1.4 Mbetjet jo të rrezikshme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_Toc236472744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5" w:history="1">
            <w:r w:rsidR="009172AA" w:rsidRPr="001C792B">
              <w:rPr>
                <w:rStyle w:val="Hyperlink"/>
                <w:noProof/>
              </w:rPr>
              <w:t>1.1.5 Mbetjet e rrezikshme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6" w:history="1">
            <w:r w:rsidR="009172AA" w:rsidRPr="001C792B">
              <w:rPr>
                <w:rStyle w:val="Hyperlink"/>
                <w:noProof/>
              </w:rPr>
              <w:t>1.1.6 Masat për mbrojtjen e mjedisit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7" w:history="1">
            <w:r w:rsidR="009172AA" w:rsidRPr="001C792B">
              <w:rPr>
                <w:rStyle w:val="Hyperlink"/>
                <w:noProof/>
              </w:rPr>
              <w:t>1.1.7 Përfundimet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7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8" w:history="1">
            <w:r w:rsidR="009172AA" w:rsidRPr="001C792B">
              <w:rPr>
                <w:rStyle w:val="Hyperlink"/>
                <w:noProof/>
              </w:rPr>
              <w:t>2. Korniza Ligjore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_Toc236472748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7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49" w:history="1">
            <w:r w:rsidR="009172AA" w:rsidRPr="001C792B">
              <w:rPr>
                <w:rStyle w:val="Hyperlink"/>
                <w:noProof/>
              </w:rPr>
              <w:t>3. Përshkrimi i Projektit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_Toc236472749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0" w:history="1">
            <w:r w:rsidR="009172AA" w:rsidRPr="001C792B">
              <w:rPr>
                <w:rStyle w:val="Hyperlink"/>
                <w:noProof/>
              </w:rPr>
              <w:t>3.1 Pajisjet dhe infrastruktura e impiantit për prodhimin e betonit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1" w:history="1">
            <w:r w:rsidR="009172AA" w:rsidRPr="001C792B">
              <w:rPr>
                <w:rStyle w:val="Hyperlink"/>
                <w:noProof/>
              </w:rPr>
              <w:t>3.2 Përshkrimi i procesit teknologjik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9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9172A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2" w:history="1">
            <w:r w:rsidR="009172AA" w:rsidRPr="001C792B">
              <w:rPr>
                <w:rStyle w:val="Hyperlink"/>
                <w:noProof/>
              </w:rPr>
              <w:t>4. Përshkrimi i Lokacionit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12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4" w:history="1">
            <w:r w:rsidR="009172AA" w:rsidRPr="001C792B">
              <w:rPr>
                <w:rStyle w:val="Hyperlink"/>
                <w:noProof/>
              </w:rPr>
              <w:t>4.1. Popullsia dhe vendbanimet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_Toc236472754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5" w:history="1">
            <w:r w:rsidR="009172AA" w:rsidRPr="001C792B">
              <w:rPr>
                <w:rStyle w:val="Hyperlink"/>
                <w:noProof/>
              </w:rPr>
              <w:t>5. Gjendja ekzistuese e mjedisit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6" w:history="1">
            <w:r w:rsidR="009172AA" w:rsidRPr="001C792B">
              <w:rPr>
                <w:rStyle w:val="Hyperlink"/>
                <w:noProof/>
              </w:rPr>
              <w:t>5.1 Klima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7" w:history="1">
            <w:r w:rsidR="009172AA" w:rsidRPr="001C792B">
              <w:rPr>
                <w:rStyle w:val="Hyperlink"/>
                <w:noProof/>
              </w:rPr>
              <w:t>5.2 Reshjet atmosferike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8" w:history="1">
            <w:r w:rsidR="009172AA" w:rsidRPr="001C792B">
              <w:rPr>
                <w:rStyle w:val="Hyperlink"/>
                <w:noProof/>
              </w:rPr>
              <w:t>5.3 Gjeologjia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_Toc236472758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59" w:history="1">
            <w:r w:rsidR="009172AA" w:rsidRPr="001C792B">
              <w:rPr>
                <w:rStyle w:val="Hyperlink"/>
                <w:noProof/>
              </w:rPr>
              <w:t>5.4 Tokat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_Toc236472759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0" w:history="1">
            <w:r w:rsidR="009172AA" w:rsidRPr="001C792B">
              <w:rPr>
                <w:rStyle w:val="Hyperlink"/>
                <w:noProof/>
              </w:rPr>
              <w:t>5.5 Hidrologjia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1" w:history="1">
            <w:r w:rsidR="009172AA" w:rsidRPr="001C792B">
              <w:rPr>
                <w:rStyle w:val="Hyperlink"/>
                <w:noProof/>
              </w:rPr>
              <w:t>5.6 Lumi Ibër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2" w:history="1">
            <w:r w:rsidR="009172AA" w:rsidRPr="001C792B">
              <w:rPr>
                <w:rStyle w:val="Hyperlink"/>
                <w:noProof/>
              </w:rPr>
              <w:t>5.7 Prurjet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3" w:history="1">
            <w:r w:rsidR="009172AA" w:rsidRPr="001C792B">
              <w:rPr>
                <w:rStyle w:val="Hyperlink"/>
                <w:noProof/>
              </w:rPr>
              <w:t>5.8 Rreziku nga përmbytjet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_Toc236472763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4" w:history="1">
            <w:r w:rsidR="009172AA" w:rsidRPr="001C792B">
              <w:rPr>
                <w:rStyle w:val="Hyperlink"/>
                <w:noProof/>
              </w:rPr>
              <w:t>6. Flora dhe Fauna, Speciet dhe Habitatet në Komunën e Mitrovicës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_Toc236472764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5" w:history="1">
            <w:r w:rsidR="009172AA" w:rsidRPr="001C792B">
              <w:rPr>
                <w:rStyle w:val="Hyperlink"/>
                <w:noProof/>
              </w:rPr>
              <w:t>6. 1 Flora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6" w:history="1">
            <w:r w:rsidR="009172AA" w:rsidRPr="001C792B">
              <w:rPr>
                <w:rStyle w:val="Hyperlink"/>
                <w:noProof/>
              </w:rPr>
              <w:t>6. 2 Fauna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7" w:history="1">
            <w:r w:rsidR="009172AA" w:rsidRPr="001C792B">
              <w:rPr>
                <w:rStyle w:val="Hyperlink"/>
                <w:noProof/>
              </w:rPr>
              <w:t>6. 3 Habitatet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17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8" w:history="1">
            <w:r w:rsidR="009172AA" w:rsidRPr="001C792B">
              <w:rPr>
                <w:rStyle w:val="Hyperlink"/>
                <w:noProof/>
              </w:rPr>
              <w:t>6. 4 Zonat me rëndësi ekologjike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_Toc236472768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69" w:history="1">
            <w:r w:rsidR="009172AA" w:rsidRPr="001C792B">
              <w:rPr>
                <w:rStyle w:val="Hyperlink"/>
                <w:noProof/>
              </w:rPr>
              <w:t>6. 5 Speciet me interes për ruajtje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_Toc236472769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0" w:history="1">
            <w:r w:rsidR="009172AA" w:rsidRPr="001C792B">
              <w:rPr>
                <w:rStyle w:val="Hyperlink"/>
                <w:noProof/>
              </w:rPr>
              <w:t>7. Cilësia e Ajrit në Komunën e Mitrovicës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1" w:history="1">
            <w:r w:rsidR="009172AA" w:rsidRPr="001C792B">
              <w:rPr>
                <w:rStyle w:val="Hyperlink"/>
                <w:noProof/>
              </w:rPr>
              <w:t>7.1 Gjendja e cilësisë së ajrit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18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2" w:history="1">
            <w:r w:rsidR="009172AA" w:rsidRPr="001C792B">
              <w:rPr>
                <w:rStyle w:val="Hyperlink"/>
                <w:noProof/>
              </w:rPr>
              <w:t>7.2 Burimet kryesore të ndotjes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19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3" w:history="1">
            <w:r w:rsidR="009172AA" w:rsidRPr="001C792B">
              <w:rPr>
                <w:rStyle w:val="Hyperlink"/>
                <w:noProof/>
              </w:rPr>
              <w:t>Variacioni sezonal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_Toc236472773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19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4" w:history="1">
            <w:r w:rsidR="009172AA" w:rsidRPr="001C792B">
              <w:rPr>
                <w:rStyle w:val="Hyperlink"/>
                <w:noProof/>
              </w:rPr>
              <w:t>7.3 Ndikimet në mjedis dhe shëndet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_Toc236472774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19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5" w:history="1">
            <w:r w:rsidR="009172AA" w:rsidRPr="001C792B">
              <w:rPr>
                <w:rStyle w:val="Hyperlink"/>
                <w:noProof/>
              </w:rPr>
              <w:t>7.4 Masa për përmirësimin e cilësisë së ajrit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19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6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6. Analiza e Alternativave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7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Analiza e Alternativave për Betonjerkën në Zonën Industriale të Komunës së Mitrovicës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8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6.1 Alternativa 0 – Mosrealizimi i projektit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_Toc236472778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79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Përparësitë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_Toc236472779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0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Mangësitë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1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6.2. Alternativa e Lokacionit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2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Alternativa A – Zonë bujqësore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20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3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Alternativa B – Afër lumit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_Toc236472783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21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4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Alternativa C – Zonë Industriale ne distance 70 m nga lumi(Alternativa e zgjedhur)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_Toc236472784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21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5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9. Krahasimi i Alternativavtte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21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6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7. Identifikimi i Ndikimeve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_Toc236472786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22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CE1D37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87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Ndikimi në ujë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_Toc236472787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22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CE1D37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90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Ndikimi në tokë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_Toc236472790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CE1D37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92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Ndikimi në ajër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_Toc236472792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9172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95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</w:rPr>
              <w:t>Zhurma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_Toc236472795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23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 w:rsidP="009172A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97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8. Vlerësimi i Rrezikut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_Toc236472797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799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10. Plani i Monitorimit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_Toc236472799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24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800" w:history="1">
            <w:r w:rsidR="009172AA" w:rsidRPr="001C792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</w:rPr>
              <w:t>11. Plani Mexhues I Mjedisit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_Toc236472800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25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9172AA" w:rsidRDefault="007971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6472801" w:history="1">
            <w:r w:rsidR="009172AA" w:rsidRPr="001C792B">
              <w:rPr>
                <w:rStyle w:val="Hyperlink"/>
                <w:noProof/>
              </w:rPr>
              <w:t>12. Përfundimet (Vlerësimi për VNM)</w:t>
            </w:r>
            <w:r w:rsidR="009172AA">
              <w:rPr>
                <w:noProof/>
                <w:webHidden/>
              </w:rPr>
              <w:tab/>
            </w:r>
            <w:r w:rsidR="009172AA">
              <w:rPr>
                <w:noProof/>
                <w:webHidden/>
              </w:rPr>
              <w:fldChar w:fldCharType="begin"/>
            </w:r>
            <w:r w:rsidR="009172AA">
              <w:rPr>
                <w:noProof/>
                <w:webHidden/>
              </w:rPr>
              <w:instrText xml:space="preserve"> PAGEREF _Toc236472801 \h </w:instrText>
            </w:r>
            <w:r w:rsidR="009172AA">
              <w:rPr>
                <w:noProof/>
                <w:webHidden/>
              </w:rPr>
            </w:r>
            <w:r w:rsidR="009172AA">
              <w:rPr>
                <w:noProof/>
                <w:webHidden/>
              </w:rPr>
              <w:fldChar w:fldCharType="separate"/>
            </w:r>
            <w:r w:rsidR="009172AA">
              <w:rPr>
                <w:noProof/>
                <w:webHidden/>
              </w:rPr>
              <w:t>26</w:t>
            </w:r>
            <w:r w:rsidR="009172AA">
              <w:rPr>
                <w:noProof/>
                <w:webHidden/>
              </w:rPr>
              <w:fldChar w:fldCharType="end"/>
            </w:r>
          </w:hyperlink>
        </w:p>
        <w:p w:rsidR="0059666F" w:rsidRDefault="0059666F">
          <w:pPr>
            <w:rPr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ED54C8" w:rsidRDefault="00ED54C8">
      <w:pPr>
        <w:rPr>
          <w:noProof/>
        </w:rPr>
      </w:pPr>
    </w:p>
    <w:p w:rsidR="00ED54C8" w:rsidRDefault="00ED54C8">
      <w:pPr>
        <w:rPr>
          <w:noProof/>
        </w:rPr>
      </w:pPr>
    </w:p>
    <w:p w:rsidR="00ED54C8" w:rsidRDefault="00ED54C8">
      <w:pPr>
        <w:rPr>
          <w:noProof/>
        </w:rPr>
      </w:pPr>
    </w:p>
    <w:p w:rsidR="00ED54C8" w:rsidRDefault="00ED54C8">
      <w:pPr>
        <w:rPr>
          <w:noProof/>
        </w:rPr>
      </w:pPr>
    </w:p>
    <w:p w:rsidR="001B0695" w:rsidRDefault="001B0695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2C7C26" w:rsidRDefault="002C7C26">
      <w:pPr>
        <w:rPr>
          <w:noProof/>
        </w:rPr>
      </w:pPr>
    </w:p>
    <w:p w:rsidR="00ED54C8" w:rsidRDefault="001B0695" w:rsidP="00A455CE">
      <w:pPr>
        <w:pStyle w:val="Heading1"/>
        <w:numPr>
          <w:ilvl w:val="0"/>
          <w:numId w:val="36"/>
        </w:numPr>
      </w:pPr>
      <w:bookmarkStart w:id="8" w:name="_Toc236472736"/>
      <w:r>
        <w:t>Hyrje</w:t>
      </w:r>
      <w:bookmarkEnd w:id="8"/>
    </w:p>
    <w:p w:rsidR="00ED54C8" w:rsidRDefault="00ED54C8" w:rsidP="00ED54C8">
      <w:pPr>
        <w:pStyle w:val="Heading3"/>
      </w:pPr>
      <w:bookmarkStart w:id="9" w:name="_Toc236472737"/>
      <w:r>
        <w:t>Metodologjia e Punës për Hartimin e Raportit të Vlerësimit të Ndikimit në Mjedis (VNM)</w:t>
      </w:r>
      <w:bookmarkEnd w:id="9"/>
    </w:p>
    <w:p w:rsidR="00ED54C8" w:rsidRDefault="00ED54C8" w:rsidP="00ED54C8">
      <w:pPr>
        <w:pStyle w:val="Heading3"/>
      </w:pPr>
      <w:bookmarkStart w:id="10" w:name="_Toc236472738"/>
      <w:r>
        <w:t>Projekti: Betonjerka ACI – Zona Industriale, Mitrovicë e Veriut</w:t>
      </w:r>
      <w:bookmarkEnd w:id="10"/>
    </w:p>
    <w:p w:rsidR="00ED54C8" w:rsidRDefault="00ED54C8" w:rsidP="00ED54C8">
      <w:pPr>
        <w:pStyle w:val="NormalWeb"/>
      </w:pPr>
      <w:proofErr w:type="gramStart"/>
      <w:r>
        <w:t>Metodologjia e propozuar bazohet në Ligjin për Vlerësimin e Ndikimit në Mjedis të Republikës së Kosovës, aktet nënligjore përkatëse, Direktivat e Bashkimit Evropian (EIA Directive 2011/92/EU e ndryshuar me 2014/52/EU), si dhe praktikat më të mira ndërkombëtare për impiantet e prodhimit të betonit.</w:t>
      </w:r>
      <w:proofErr w:type="gramEnd"/>
      <w:r>
        <w:t xml:space="preserve"> </w:t>
      </w:r>
      <w:proofErr w:type="gramStart"/>
      <w:r>
        <w:t>Betonjerkat paraqesin rreziqe kryesore për emetimet e pluhurit, zhurmës, ujërave teknologjike dhe mbetjeve, prandaj metodologjia fokusohet në identifikimin, vlerësimin dhe minimizimin e këtyre ndikimeve.</w:t>
      </w:r>
      <w:proofErr w:type="gramEnd"/>
      <w:r>
        <w:t xml:space="preserve"> </w:t>
      </w:r>
    </w:p>
    <w:p w:rsidR="00ED54C8" w:rsidRDefault="00ED54C8" w:rsidP="00ED54C8">
      <w:pPr>
        <w:pStyle w:val="Heading3"/>
      </w:pPr>
      <w:bookmarkStart w:id="11" w:name="_Toc236472739"/>
      <w:r>
        <w:t>Qasja metodologjike</w:t>
      </w:r>
      <w:bookmarkEnd w:id="11"/>
    </w:p>
    <w:p w:rsidR="00ED54C8" w:rsidRDefault="00ED54C8" w:rsidP="00ED54C8">
      <w:pPr>
        <w:pStyle w:val="NormalWeb"/>
      </w:pPr>
      <w:r>
        <w:t>Procesi është zhvilluar sipas këtij rrjedhimi:</w:t>
      </w:r>
    </w:p>
    <w:p w:rsidR="00ED54C8" w:rsidRDefault="00ED54C8" w:rsidP="00ED54C8">
      <w:pPr>
        <w:pStyle w:val="NormalWeb"/>
      </w:pPr>
      <w:proofErr w:type="gramStart"/>
      <w:r>
        <w:rPr>
          <w:rStyle w:val="Strong"/>
        </w:rPr>
        <w:t>Shqyrtimi i dokumentacionit → Vizita në terren → Mbledhja e të dhënave bazë → Analiza e projektit → Identifikimi i ndikimeve → Vlerësimi i ndikimeve → Analiza e alternativave → Hartimi i masave zbutëse → Plani i monitorimit → Konsultimi publik → Finalizimi i Raportit të VNM-së.</w:t>
      </w:r>
      <w:proofErr w:type="gramEnd"/>
    </w:p>
    <w:p w:rsidR="00F64AF6" w:rsidRPr="00F64AF6" w:rsidRDefault="00F64AF6" w:rsidP="001B0695">
      <w:pPr>
        <w:pStyle w:val="Heading2"/>
      </w:pPr>
      <w:bookmarkStart w:id="12" w:name="_Toc236472740"/>
      <w:r w:rsidRPr="00F64AF6">
        <w:t>1.</w:t>
      </w:r>
      <w:r w:rsidR="001B0695">
        <w:t>1</w:t>
      </w:r>
      <w:r w:rsidRPr="00F64AF6">
        <w:t xml:space="preserve"> Përmbledhje Jo-Teknike</w:t>
      </w:r>
      <w:bookmarkEnd w:id="12"/>
    </w:p>
    <w:p w:rsidR="00F64AF6" w:rsidRPr="00C2100E" w:rsidRDefault="001B0695" w:rsidP="001B0695">
      <w:pPr>
        <w:pStyle w:val="Heading3"/>
      </w:pPr>
      <w:bookmarkStart w:id="13" w:name="_Toc236472741"/>
      <w:r>
        <w:t>1.1.1</w:t>
      </w:r>
      <w:r w:rsidR="00F64AF6" w:rsidRPr="00C2100E">
        <w:t>Përshkrimi i projektit</w:t>
      </w:r>
      <w:bookmarkEnd w:id="13"/>
    </w:p>
    <w:p w:rsidR="00C2100E" w:rsidRDefault="00771CAE" w:rsidP="00A377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Kompania “ACI” SH.A.</w:t>
      </w:r>
      <w:r w:rsidR="00521196" w:rsidRPr="007C30D7">
        <w:rPr>
          <w:rFonts w:ascii="Times New Roman" w:hAnsi="Times New Roman" w:cs="Times New Roman"/>
          <w:sz w:val="24"/>
          <w:szCs w:val="24"/>
          <w:lang w:val="sq-AL"/>
        </w:rPr>
        <w:t xml:space="preserve"> është ndërmarrje private e specializuar me një traditë shumë vjeçare për prodhimin dhe aplikimin e betonit në ndërtimi. Baza për prodhimin e betonit, prodhon beton të freskët dhe është pjesa kyçe për procesin teknologjik. Prodhimi i betonit të freksët përfshin proceset teknologjike dhe logjistike</w:t>
      </w:r>
    </w:p>
    <w:p w:rsidR="00C2100E" w:rsidRPr="001D3EAD" w:rsidRDefault="00C2100E" w:rsidP="001B0695">
      <w:pPr>
        <w:pStyle w:val="Heading3"/>
      </w:pPr>
      <w:bookmarkStart w:id="14" w:name="_Toc236472742"/>
      <w:r>
        <w:t>1.</w:t>
      </w:r>
      <w:r w:rsidR="001B0695">
        <w:t>1.</w:t>
      </w:r>
      <w:r>
        <w:t xml:space="preserve">2 </w:t>
      </w:r>
      <w:r w:rsidR="00D540AF" w:rsidRPr="00C2100E">
        <w:t>Lokacion</w:t>
      </w:r>
      <w:r w:rsidRPr="00C2100E">
        <w:t>i</w:t>
      </w:r>
      <w:bookmarkEnd w:id="14"/>
    </w:p>
    <w:p w:rsidR="00D540AF" w:rsidRPr="00A377F8" w:rsidRDefault="00D540AF" w:rsidP="00A377F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A377F8">
        <w:rPr>
          <w:rFonts w:ascii="Times New Roman" w:hAnsi="Times New Roman" w:cs="Times New Roman"/>
          <w:sz w:val="24"/>
          <w:szCs w:val="24"/>
          <w:lang w:val="sq-AL"/>
        </w:rPr>
        <w:t>Betonjerka “ACI” sh.a. ndodhet në lokacion ku edhe përpara ka qenë fabrikë e betonit dhe elemente nga betoni</w:t>
      </w:r>
    </w:p>
    <w:p w:rsidR="00C2100E" w:rsidRPr="001D3EAD" w:rsidRDefault="00D540AF" w:rsidP="001D3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A377F8">
        <w:rPr>
          <w:rFonts w:ascii="Times New Roman" w:hAnsi="Times New Roman" w:cs="Times New Roman"/>
          <w:sz w:val="24"/>
          <w:szCs w:val="24"/>
          <w:lang w:val="sq-AL"/>
        </w:rPr>
        <w:t xml:space="preserve">Zona në të cilën është ndërtuar baza e betonit ndodhet në pjesën veriore të Mitrovicës në një distancë prej 2.3km nga qendra e qytetit. Në këtë lokacion kalojne dy lumenjë; Sitnica dhe Ibri të cilët bashkohen në pjesën veriperendimore. Beronjerka e ndodhet në një distancë  70 </w:t>
      </w:r>
      <w:r w:rsidR="007C30D7" w:rsidRPr="00A377F8">
        <w:rPr>
          <w:rFonts w:ascii="Times New Roman" w:hAnsi="Times New Roman" w:cs="Times New Roman"/>
          <w:sz w:val="24"/>
          <w:szCs w:val="24"/>
          <w:lang w:val="sq-AL"/>
        </w:rPr>
        <w:t>m nga lumi</w:t>
      </w:r>
      <w:r w:rsidR="009361CD">
        <w:rPr>
          <w:rFonts w:ascii="Times New Roman" w:hAnsi="Times New Roman" w:cs="Times New Roman"/>
          <w:sz w:val="24"/>
          <w:szCs w:val="24"/>
          <w:lang w:val="sq-AL"/>
        </w:rPr>
        <w:t xml:space="preserve"> Sitnica</w:t>
      </w:r>
      <w:r w:rsidR="00424864">
        <w:rPr>
          <w:rFonts w:ascii="Times New Roman" w:hAnsi="Times New Roman" w:cs="Times New Roman"/>
          <w:sz w:val="24"/>
          <w:szCs w:val="24"/>
          <w:lang w:val="sq-AL"/>
        </w:rPr>
        <w:t xml:space="preserve">.  </w:t>
      </w:r>
    </w:p>
    <w:p w:rsidR="00F64AF6" w:rsidRPr="00C2100E" w:rsidRDefault="00C2100E" w:rsidP="001B0695">
      <w:pPr>
        <w:pStyle w:val="Heading3"/>
      </w:pPr>
      <w:bookmarkStart w:id="15" w:name="_Toc236472743"/>
      <w:r w:rsidRPr="00C2100E">
        <w:t>1.</w:t>
      </w:r>
      <w:r w:rsidR="001B0695">
        <w:t>1.</w:t>
      </w:r>
      <w:r w:rsidRPr="00C2100E">
        <w:t xml:space="preserve">3 </w:t>
      </w:r>
      <w:r w:rsidR="00F64AF6" w:rsidRPr="00C2100E">
        <w:t>Ndikimet kryesore</w:t>
      </w:r>
      <w:r w:rsidR="001D3EAD">
        <w:t xml:space="preserve"> ne Mjedis</w:t>
      </w:r>
      <w:bookmarkEnd w:id="15"/>
    </w:p>
    <w:p w:rsidR="00717EDB" w:rsidRPr="007C30D7" w:rsidRDefault="00717EDB" w:rsidP="00717E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Burimet kryesore të emetimeve janë:</w:t>
      </w:r>
    </w:p>
    <w:p w:rsidR="00717EDB" w:rsidRPr="007C30D7" w:rsidRDefault="00717EDB" w:rsidP="00A455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mbushja e sillosave me çimento;</w:t>
      </w:r>
    </w:p>
    <w:p w:rsidR="00717EDB" w:rsidRPr="007C30D7" w:rsidRDefault="00717EDB" w:rsidP="00A455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manipulimi dhe transporti i agregateve;</w:t>
      </w:r>
    </w:p>
    <w:p w:rsidR="001D3EAD" w:rsidRDefault="00717EDB" w:rsidP="00A455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lëvizja e automjeteve në oborr;</w:t>
      </w:r>
    </w:p>
    <w:p w:rsidR="00D540AF" w:rsidRPr="001D3EAD" w:rsidRDefault="00717EDB" w:rsidP="00A455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3EAD">
        <w:rPr>
          <w:rFonts w:ascii="Times New Roman" w:eastAsia="Times New Roman" w:hAnsi="Times New Roman" w:cs="Times New Roman"/>
          <w:sz w:val="24"/>
          <w:szCs w:val="24"/>
        </w:rPr>
        <w:t>gjeneratori rezervë gjatë funksionimit</w:t>
      </w:r>
    </w:p>
    <w:p w:rsidR="00717EDB" w:rsidRPr="007C30D7" w:rsidRDefault="007C30D7" w:rsidP="00717E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Burimet kryesore të</w:t>
      </w:r>
      <w:r w:rsidR="00DF0513">
        <w:rPr>
          <w:rFonts w:ascii="Times New Roman" w:eastAsia="Times New Roman" w:hAnsi="Times New Roman" w:cs="Times New Roman"/>
          <w:sz w:val="24"/>
          <w:szCs w:val="24"/>
        </w:rPr>
        <w:t xml:space="preserve"> ndotjes se</w:t>
      </w:r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7EDB" w:rsidRPr="007C30D7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DF0513">
        <w:rPr>
          <w:rFonts w:ascii="Times New Roman" w:eastAsia="Times New Roman" w:hAnsi="Times New Roman" w:cs="Times New Roman"/>
          <w:sz w:val="24"/>
          <w:szCs w:val="24"/>
        </w:rPr>
        <w:t xml:space="preserve"> vjen kur uji</w:t>
      </w:r>
      <w:r w:rsidR="00717EDB" w:rsidRPr="007C30D7">
        <w:rPr>
          <w:rFonts w:ascii="Times New Roman" w:eastAsia="Times New Roman" w:hAnsi="Times New Roman" w:cs="Times New Roman"/>
          <w:sz w:val="24"/>
          <w:szCs w:val="24"/>
        </w:rPr>
        <w:t xml:space="preserve"> përdoret për:</w:t>
      </w:r>
    </w:p>
    <w:p w:rsidR="00717EDB" w:rsidRPr="007C30D7" w:rsidRDefault="00717EDB" w:rsidP="00A455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lastRenderedPageBreak/>
        <w:t>prodhimin e betonit;</w:t>
      </w:r>
    </w:p>
    <w:p w:rsidR="00717EDB" w:rsidRPr="007C30D7" w:rsidRDefault="00717EDB" w:rsidP="00A455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pastrimin e mikserit;</w:t>
      </w:r>
    </w:p>
    <w:p w:rsidR="00717EDB" w:rsidRPr="007C30D7" w:rsidRDefault="00717EDB" w:rsidP="00A455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pastrimin e automjeteve;</w:t>
      </w:r>
    </w:p>
    <w:p w:rsidR="00717EDB" w:rsidRPr="007C30D7" w:rsidRDefault="00717EDB" w:rsidP="00A455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pastrimin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e impiantit.</w:t>
      </w:r>
    </w:p>
    <w:p w:rsidR="00717EDB" w:rsidRPr="007C30D7" w:rsidRDefault="00717EDB" w:rsidP="00717ED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Ujërat e larjes përmbajnë grimca çimentoje dhe agregatesh</w:t>
      </w:r>
    </w:p>
    <w:p w:rsidR="00717EDB" w:rsidRPr="007C30D7" w:rsidRDefault="00717EDB" w:rsidP="00717E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Burimet kryesore të zhurmës janë: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mikseri;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kompresori;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pompat;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shiriti transportues;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lopata ngarkuese;</w:t>
      </w:r>
    </w:p>
    <w:p w:rsidR="00717EDB" w:rsidRPr="007C30D7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automjetet mikser;</w:t>
      </w:r>
    </w:p>
    <w:p w:rsidR="004B2CF4" w:rsidRPr="008A08F0" w:rsidRDefault="00717EDB" w:rsidP="00A455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kamionët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transportues.</w:t>
      </w:r>
    </w:p>
    <w:p w:rsidR="00717EDB" w:rsidRPr="007C30D7" w:rsidRDefault="00C2100E" w:rsidP="001B0695">
      <w:pPr>
        <w:pStyle w:val="Heading3"/>
      </w:pPr>
      <w:bookmarkStart w:id="16" w:name="_Toc236472744"/>
      <w:proofErr w:type="gramStart"/>
      <w:r>
        <w:t>1.</w:t>
      </w:r>
      <w:r w:rsidR="001B0695">
        <w:t>1.</w:t>
      </w:r>
      <w:r>
        <w:t xml:space="preserve">4 </w:t>
      </w:r>
      <w:r w:rsidR="00717EDB" w:rsidRPr="007C30D7">
        <w:t>Mbetjet jo</w:t>
      </w:r>
      <w:proofErr w:type="gramEnd"/>
      <w:r w:rsidR="00717EDB" w:rsidRPr="007C30D7">
        <w:t xml:space="preserve"> të rrezikshme</w:t>
      </w:r>
      <w:bookmarkEnd w:id="16"/>
    </w:p>
    <w:p w:rsidR="00717EDB" w:rsidRPr="007C30D7" w:rsidRDefault="00717EDB" w:rsidP="00A45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mbetje betoni;</w:t>
      </w:r>
    </w:p>
    <w:p w:rsidR="00717EDB" w:rsidRPr="007C30D7" w:rsidRDefault="00717EDB" w:rsidP="00A45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llum sedimentimi;</w:t>
      </w:r>
    </w:p>
    <w:p w:rsidR="00717EDB" w:rsidRPr="007C30D7" w:rsidRDefault="00717EDB" w:rsidP="00A45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agregate të papërdorshme;</w:t>
      </w:r>
    </w:p>
    <w:p w:rsidR="00717EDB" w:rsidRPr="007C30D7" w:rsidRDefault="00717EDB" w:rsidP="00A45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ambalazhe plastike;</w:t>
      </w:r>
    </w:p>
    <w:p w:rsidR="00717EDB" w:rsidRPr="007C30D7" w:rsidRDefault="00717EDB" w:rsidP="00A45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mbetje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komunale.</w:t>
      </w:r>
    </w:p>
    <w:p w:rsidR="00717EDB" w:rsidRPr="007C30D7" w:rsidRDefault="00C2100E" w:rsidP="001B0695">
      <w:pPr>
        <w:pStyle w:val="Heading3"/>
      </w:pPr>
      <w:bookmarkStart w:id="17" w:name="_Toc236472745"/>
      <w:r>
        <w:t>1.</w:t>
      </w:r>
      <w:r w:rsidR="001B0695">
        <w:t>1.</w:t>
      </w:r>
      <w:r>
        <w:t xml:space="preserve">5 </w:t>
      </w:r>
      <w:r w:rsidR="00717EDB" w:rsidRPr="007C30D7">
        <w:t>Mbetjet e rrezikshme</w:t>
      </w:r>
      <w:bookmarkEnd w:id="17"/>
    </w:p>
    <w:p w:rsidR="00717EDB" w:rsidRPr="007C30D7" w:rsidRDefault="00717EDB" w:rsidP="00A455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vajra të përdorur;</w:t>
      </w:r>
    </w:p>
    <w:p w:rsidR="00717EDB" w:rsidRPr="007C30D7" w:rsidRDefault="00717EDB" w:rsidP="00A455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filtra vaji;</w:t>
      </w:r>
    </w:p>
    <w:p w:rsidR="00717EDB" w:rsidRPr="007C30D7" w:rsidRDefault="00717EDB" w:rsidP="00A455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lecka të ndotura;</w:t>
      </w:r>
    </w:p>
    <w:p w:rsidR="00717EDB" w:rsidRPr="007C30D7" w:rsidRDefault="00717EDB" w:rsidP="00A455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bateri të përdorura;</w:t>
      </w:r>
    </w:p>
    <w:p w:rsidR="00F64AF6" w:rsidRPr="007C30D7" w:rsidRDefault="00717EDB" w:rsidP="00A455C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ambalazhe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me mbetje vajrash ose kimikatesh.</w:t>
      </w:r>
    </w:p>
    <w:p w:rsidR="00717EDB" w:rsidRPr="007C30D7" w:rsidRDefault="00C2100E" w:rsidP="001B0695">
      <w:pPr>
        <w:pStyle w:val="Heading3"/>
      </w:pPr>
      <w:bookmarkStart w:id="18" w:name="_Toc236472746"/>
      <w:r>
        <w:t>1.</w:t>
      </w:r>
      <w:r w:rsidR="001B0695">
        <w:t>1.</w:t>
      </w:r>
      <w:r>
        <w:t xml:space="preserve">6 </w:t>
      </w:r>
      <w:r w:rsidR="00717EDB" w:rsidRPr="007C30D7">
        <w:t>Masat për mbrojtjen e mjedisit</w:t>
      </w:r>
      <w:bookmarkEnd w:id="18"/>
    </w:p>
    <w:p w:rsidR="00717EDB" w:rsidRPr="00C2100E" w:rsidRDefault="00717EDB" w:rsidP="00C2100E">
      <w:r w:rsidRPr="00C2100E">
        <w:t>Mbrojtja e ajrit</w:t>
      </w:r>
    </w:p>
    <w:p w:rsidR="00717EDB" w:rsidRPr="007C30D7" w:rsidRDefault="00717EDB" w:rsidP="00A455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filtra në sillosat e çimentos;</w:t>
      </w:r>
    </w:p>
    <w:p w:rsidR="00717EDB" w:rsidRPr="007C30D7" w:rsidRDefault="00261562" w:rsidP="00A455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lar</w:t>
      </w:r>
      <w:r w:rsidR="00717EDB" w:rsidRPr="007C30D7">
        <w:rPr>
          <w:rFonts w:ascii="Times New Roman" w:eastAsia="Times New Roman" w:hAnsi="Times New Roman" w:cs="Times New Roman"/>
          <w:sz w:val="24"/>
          <w:szCs w:val="24"/>
        </w:rPr>
        <w:t>ia e agregateve dhe rrugëve;</w:t>
      </w:r>
    </w:p>
    <w:p w:rsidR="00717EDB" w:rsidRPr="007C30D7" w:rsidRDefault="00717EDB" w:rsidP="00A455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kufizimi i shpejtësisë së automjeteve;</w:t>
      </w:r>
    </w:p>
    <w:p w:rsidR="00717EDB" w:rsidRPr="007C30D7" w:rsidRDefault="00717EDB" w:rsidP="00A455C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mirëmbajtja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e makinerive.</w:t>
      </w:r>
    </w:p>
    <w:p w:rsidR="00717EDB" w:rsidRPr="00C2100E" w:rsidRDefault="00717EDB" w:rsidP="00C2100E">
      <w:r w:rsidRPr="00C2100E">
        <w:t>Mbrojtja e ujërave</w:t>
      </w:r>
    </w:p>
    <w:p w:rsidR="00717EDB" w:rsidRPr="007C30D7" w:rsidRDefault="00717EDB" w:rsidP="00A455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sistem sedimentimi për ujërat e larjes;</w:t>
      </w:r>
    </w:p>
    <w:p w:rsidR="00717EDB" w:rsidRPr="007C30D7" w:rsidRDefault="00771CAE" w:rsidP="00A455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717EDB" w:rsidRPr="007C30D7">
        <w:rPr>
          <w:rFonts w:ascii="Times New Roman" w:eastAsia="Times New Roman" w:hAnsi="Times New Roman" w:cs="Times New Roman"/>
          <w:sz w:val="24"/>
          <w:szCs w:val="24"/>
        </w:rPr>
        <w:t>riciklimi i ujit teknik kur është e mundur;</w:t>
      </w:r>
    </w:p>
    <w:p w:rsidR="00717EDB" w:rsidRPr="007C30D7" w:rsidRDefault="00717EDB" w:rsidP="00A455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ndalimi i shkarkimeve të pakontrolluara;</w:t>
      </w:r>
    </w:p>
    <w:p w:rsidR="00717EDB" w:rsidRPr="007C30D7" w:rsidRDefault="00717EDB" w:rsidP="00A455C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30D7">
        <w:rPr>
          <w:rFonts w:ascii="Times New Roman" w:eastAsia="Times New Roman" w:hAnsi="Times New Roman" w:cs="Times New Roman"/>
          <w:sz w:val="24"/>
          <w:szCs w:val="24"/>
        </w:rPr>
        <w:t>kontrolli</w:t>
      </w:r>
      <w:proofErr w:type="gramEnd"/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periodik i cilësisë së ujërave.</w:t>
      </w:r>
    </w:p>
    <w:p w:rsidR="00717EDB" w:rsidRPr="00C2100E" w:rsidRDefault="00717EDB" w:rsidP="00C2100E">
      <w:r w:rsidRPr="00C2100E">
        <w:t>Mbrojtja nga zhurma</w:t>
      </w:r>
    </w:p>
    <w:p w:rsidR="00717EDB" w:rsidRPr="007C30D7" w:rsidRDefault="00717EDB" w:rsidP="00A455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mirëmbajtja e pajisjeve;</w:t>
      </w:r>
    </w:p>
    <w:p w:rsidR="00717EDB" w:rsidRPr="007C30D7" w:rsidRDefault="00717EDB" w:rsidP="00A455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izolimi i burimeve kryesore të zhurmës;</w:t>
      </w:r>
    </w:p>
    <w:p w:rsidR="00717EDB" w:rsidRPr="007C30D7" w:rsidRDefault="00717EDB" w:rsidP="00A455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përdorimi i pajisjeve me nivel të ulët zhurme;</w:t>
      </w:r>
    </w:p>
    <w:p w:rsidR="00717EDB" w:rsidRPr="00B34372" w:rsidRDefault="00717EDB" w:rsidP="00A455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kufizimi i punës gjatë natës, nëse kërkohet nga kushtet e lejes.</w:t>
      </w:r>
      <w:r w:rsidRPr="00C2100E">
        <w:t>Menaxhimi i mbetjeve</w:t>
      </w:r>
    </w:p>
    <w:p w:rsidR="00717EDB" w:rsidRPr="007C30D7" w:rsidRDefault="00717EDB" w:rsidP="00A455C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lastRenderedPageBreak/>
        <w:t>ndarja e mbetjeve sipas kategorive;</w:t>
      </w:r>
    </w:p>
    <w:p w:rsidR="00717EDB" w:rsidRPr="007C30D7" w:rsidRDefault="00424864" w:rsidP="00A455C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717EDB" w:rsidRPr="007C30D7">
        <w:rPr>
          <w:rFonts w:ascii="Times New Roman" w:eastAsia="Times New Roman" w:hAnsi="Times New Roman" w:cs="Times New Roman"/>
          <w:sz w:val="24"/>
          <w:szCs w:val="24"/>
        </w:rPr>
        <w:t>ruajtja e përkohshme në zona të përcaktuara;</w:t>
      </w:r>
    </w:p>
    <w:p w:rsidR="002F2C5D" w:rsidRPr="007C30D7" w:rsidRDefault="00717EDB" w:rsidP="00A455C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dorëzimi tek operatorët e licencuar;</w:t>
      </w:r>
    </w:p>
    <w:p w:rsidR="00717EDB" w:rsidRPr="007C30D7" w:rsidRDefault="00717EDB" w:rsidP="00A455C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>mbajtja e evidencës për gjenerimin dhe dorëzimin e mbetjeve</w:t>
      </w:r>
    </w:p>
    <w:p w:rsidR="00F64AF6" w:rsidRPr="007C30D7" w:rsidRDefault="00C2100E" w:rsidP="001B0695">
      <w:pPr>
        <w:pStyle w:val="Heading3"/>
      </w:pPr>
      <w:bookmarkStart w:id="19" w:name="_Toc236472747"/>
      <w:r>
        <w:t>1.</w:t>
      </w:r>
      <w:r w:rsidR="001B0695">
        <w:t>1.</w:t>
      </w:r>
      <w:r>
        <w:t xml:space="preserve">7 </w:t>
      </w:r>
      <w:r w:rsidR="00F64AF6" w:rsidRPr="007C30D7">
        <w:t>Përfundimet</w:t>
      </w:r>
      <w:bookmarkEnd w:id="19"/>
    </w:p>
    <w:p w:rsidR="002F2C5D" w:rsidRPr="007C30D7" w:rsidRDefault="00C67EA4" w:rsidP="002F2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Nga analiza teknike, ekonomike dhe mjedisore rezulton se </w:t>
      </w:r>
      <w:r w:rsidRPr="007C30D7">
        <w:rPr>
          <w:rFonts w:ascii="Times New Roman" w:eastAsia="Times New Roman" w:hAnsi="Times New Roman" w:cs="Times New Roman"/>
          <w:b/>
          <w:bCs/>
          <w:sz w:val="24"/>
          <w:szCs w:val="24"/>
        </w:rPr>
        <w:t>ndërtimi i betonjerkës në zonën industriale të Komunës së Mitrovicës</w:t>
      </w:r>
      <w:r w:rsidRPr="007C30D7">
        <w:rPr>
          <w:rFonts w:ascii="Times New Roman" w:eastAsia="Times New Roman" w:hAnsi="Times New Roman" w:cs="Times New Roman"/>
          <w:sz w:val="24"/>
          <w:szCs w:val="24"/>
        </w:rPr>
        <w:t xml:space="preserve"> është alternativa më e përshtatshme</w:t>
      </w:r>
    </w:p>
    <w:p w:rsidR="009361CD" w:rsidRPr="001B0695" w:rsidRDefault="007971C8" w:rsidP="001B0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64AF6" w:rsidRPr="00F64AF6" w:rsidRDefault="00F64AF6" w:rsidP="000B54FF">
      <w:pPr>
        <w:pStyle w:val="Heading1"/>
      </w:pPr>
      <w:bookmarkStart w:id="20" w:name="_Toc236472748"/>
      <w:r w:rsidRPr="00F64AF6">
        <w:t>2. Korniza Ligjore</w:t>
      </w:r>
      <w:bookmarkEnd w:id="20"/>
    </w:p>
    <w:p w:rsidR="004641A9" w:rsidRPr="00424864" w:rsidRDefault="004641A9" w:rsidP="004641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Raporti i VNM-së është draftuar ne baze të Ligjit të VNM Nr. 08/l- 181 (2023), i cili përcakton te gjitha procedurat për përgatitjen e raportit </w:t>
      </w:r>
      <w:r w:rsidR="00071523" w:rsidRPr="00424864">
        <w:rPr>
          <w:rFonts w:ascii="Times New Roman" w:hAnsi="Times New Roman" w:cs="Times New Roman"/>
          <w:color w:val="000000"/>
          <w:sz w:val="24"/>
          <w:szCs w:val="24"/>
        </w:rPr>
        <w:t>të VNM-së.</w:t>
      </w:r>
      <w:proofErr w:type="gramEnd"/>
      <w:r w:rsidR="00071523"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71523" w:rsidRPr="00424864">
        <w:rPr>
          <w:rFonts w:ascii="Times New Roman" w:hAnsi="Times New Roman" w:cs="Times New Roman"/>
          <w:color w:val="000000"/>
          <w:sz w:val="24"/>
          <w:szCs w:val="24"/>
        </w:rPr>
        <w:t>Ky</w:t>
      </w:r>
      <w:proofErr w:type="gramEnd"/>
      <w:r w:rsidR="00071523"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ligj</w:t>
      </w:r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ka për qellim për të siguruar </w:t>
      </w:r>
      <w:r w:rsidR="00424864" w:rsidRPr="00424864">
        <w:rPr>
          <w:rFonts w:ascii="Times New Roman" w:hAnsi="Times New Roman" w:cs="Times New Roman"/>
          <w:color w:val="000000"/>
          <w:sz w:val="24"/>
          <w:szCs w:val="24"/>
        </w:rPr>
        <w:t>qe projekteve qe mund te kene ndikime ne mjedis</w:t>
      </w:r>
      <w:r w:rsidR="00071523"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ti behet një vlerësim i</w:t>
      </w:r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përgjithshëm me ndërthurje të ndikimeve mjedisore të projekteve apo veprimtarive që do të realizohen me qellim që të parandalojnë dhe të zvogëlojnë apo mënjanojnë efektet negative në mjedis në kohën e duhur. </w:t>
      </w:r>
    </w:p>
    <w:p w:rsidR="004641A9" w:rsidRPr="00424864" w:rsidRDefault="00424864" w:rsidP="004641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4864">
        <w:rPr>
          <w:rFonts w:ascii="Times New Roman" w:hAnsi="Times New Roman" w:cs="Times New Roman"/>
          <w:color w:val="000000"/>
          <w:sz w:val="24"/>
          <w:szCs w:val="24"/>
        </w:rPr>
        <w:t>Vlersimi duhet te përfshin i</w:t>
      </w:r>
      <w:r w:rsidR="004641A9" w:rsidRPr="00424864">
        <w:rPr>
          <w:rFonts w:ascii="Times New Roman" w:hAnsi="Times New Roman" w:cs="Times New Roman"/>
          <w:color w:val="000000"/>
          <w:sz w:val="24"/>
          <w:szCs w:val="24"/>
        </w:rPr>
        <w:t>dentifikimin e burimit t</w:t>
      </w:r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ë ndotjes që rrezikon </w:t>
      </w:r>
      <w:proofErr w:type="gramStart"/>
      <w:r w:rsidRPr="00424864">
        <w:rPr>
          <w:rFonts w:ascii="Times New Roman" w:hAnsi="Times New Roman" w:cs="Times New Roman"/>
          <w:color w:val="000000"/>
          <w:sz w:val="24"/>
          <w:szCs w:val="24"/>
        </w:rPr>
        <w:t>mjedisin ,</w:t>
      </w:r>
      <w:proofErr w:type="gramEnd"/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41A9"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vlerësimin e ndikimit në mjedis </w:t>
      </w:r>
      <w:r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dhe </w:t>
      </w:r>
      <w:r w:rsidR="004641A9" w:rsidRPr="00424864">
        <w:rPr>
          <w:rFonts w:ascii="Times New Roman" w:hAnsi="Times New Roman" w:cs="Times New Roman"/>
          <w:color w:val="000000"/>
          <w:sz w:val="24"/>
          <w:szCs w:val="24"/>
        </w:rPr>
        <w:t xml:space="preserve">propozimin e masave themelore për minimizimin apo zvogëlimin e ndikimeve negative gjer në kufijtë e lejuar. </w:t>
      </w:r>
    </w:p>
    <w:p w:rsidR="004641A9" w:rsidRPr="00424864" w:rsidRDefault="00EE6250" w:rsidP="00464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864">
        <w:rPr>
          <w:rFonts w:ascii="Times New Roman" w:eastAsia="Times New Roman" w:hAnsi="Times New Roman" w:cs="Times New Roman"/>
          <w:sz w:val="24"/>
          <w:szCs w:val="24"/>
        </w:rPr>
        <w:t xml:space="preserve">Janë analizuar keto Ligje dhe Aktet </w:t>
      </w:r>
      <w:proofErr w:type="gramStart"/>
      <w:r w:rsidRPr="00424864">
        <w:rPr>
          <w:rFonts w:ascii="Times New Roman" w:eastAsia="Times New Roman" w:hAnsi="Times New Roman" w:cs="Times New Roman"/>
          <w:sz w:val="24"/>
          <w:szCs w:val="24"/>
        </w:rPr>
        <w:t xml:space="preserve">nënligjore </w:t>
      </w:r>
      <w:r w:rsidR="00F64AF6" w:rsidRPr="00424864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24864">
        <w:rPr>
          <w:rFonts w:ascii="Times New Roman" w:hAnsi="Times New Roman" w:cs="Times New Roman"/>
          <w:color w:val="000000"/>
          <w:sz w:val="24"/>
          <w:szCs w:val="24"/>
        </w:rPr>
        <w:t>Ligji për</w:t>
      </w: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 Mbrojtjen e Mjedisit Nr. 03/L-025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nr. 08/l-181 për Vlerësimin e Ndikimit në Mjedis (2023)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mbrojtjen e ajrit nga ndotja Nr. 08/L-025 (2022)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mbeturinat Nr.08/L-071 (2022) për ndryshim dhe plotësimin e ligjit Nr. 04/L-060 (2012) për mbeturina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ujërat e Kosovës Nr. 04/L-147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planifikim hapësinor Nr. 04/L-174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ndërtim Nr. 04/L-110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tokën bujqësore Nr. 02/L- 26 </w:t>
      </w:r>
    </w:p>
    <w:p w:rsidR="004641A9" w:rsidRPr="004641A9" w:rsidRDefault="004641A9" w:rsidP="004641A9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për mbrojtjen e natyrës Nr. 03/L-233 </w:t>
      </w:r>
    </w:p>
    <w:p w:rsidR="004641A9" w:rsidRPr="004641A9" w:rsidRDefault="004641A9" w:rsidP="004641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- Ligji Nr. 03/L-120 për ndryshimin dhe plotësimin </w:t>
      </w:r>
      <w:r w:rsidR="00811F59">
        <w:rPr>
          <w:rFonts w:ascii="Times New Roman" w:hAnsi="Times New Roman" w:cs="Times New Roman"/>
          <w:color w:val="000000"/>
          <w:sz w:val="23"/>
          <w:szCs w:val="23"/>
        </w:rPr>
        <w:t xml:space="preserve">e Ligjit për rrugë Nr. 2003/11 </w:t>
      </w:r>
      <w:r w:rsidRPr="004641A9">
        <w:rPr>
          <w:rFonts w:ascii="Times New Roman" w:hAnsi="Times New Roman" w:cs="Times New Roman"/>
          <w:color w:val="000000"/>
          <w:sz w:val="23"/>
          <w:szCs w:val="23"/>
        </w:rPr>
        <w:t xml:space="preserve">7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Ligji për kimikate Nr. 04/L-197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Ligji për mbrojtjen nga zhurma Nr. 02/L-102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Ligji për mbrojtjen nga zjarri Nr. 04/L-012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Ligjit Nr. 03/L-138, për ndryshim dhe plotësim të Ligjit Nr. 02/L-89 për tregti me naftë dhe derivate të naftës në Kosovë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Udhëzimi administrativ (MMPHI) Nr.02/2022 për kushtet, mënyrat, parametrat dhe vlerat kufizuese </w:t>
      </w:r>
      <w:proofErr w:type="gramStart"/>
      <w:r w:rsidRPr="004641A9">
        <w:rPr>
          <w:rFonts w:ascii="Times New Roman" w:hAnsi="Times New Roman" w:cs="Times New Roman"/>
          <w:sz w:val="23"/>
          <w:szCs w:val="23"/>
        </w:rPr>
        <w:t>te</w:t>
      </w:r>
      <w:proofErr w:type="gramEnd"/>
      <w:r w:rsidRPr="004641A9">
        <w:rPr>
          <w:rFonts w:ascii="Times New Roman" w:hAnsi="Times New Roman" w:cs="Times New Roman"/>
          <w:sz w:val="23"/>
          <w:szCs w:val="23"/>
        </w:rPr>
        <w:t xml:space="preserve"> shkarkimit të ujërave të ndotura në rrjetin e kanalizimit publik dhe në trupin ujor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 administrativ (QRK) Nr. 07/2021 për rregullat dhe normat e shkarkimeve në ajër nga burimet e palëvizshme të ndotjes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 administrativ (QRK) – NR. 03/2021 për menaxhimin mbeturinave të rrezikshme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 administrativ (QRK) – NR. 08/2017 për menaxhimin e deponive të mbeturinave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lastRenderedPageBreak/>
        <w:t xml:space="preserve">- Udhëzimi administrativ Nr.13/2013 për katalogun shtetëror të mbeturinave </w:t>
      </w:r>
    </w:p>
    <w:p w:rsidR="004B2CF4" w:rsidRPr="004641A9" w:rsidRDefault="004B2CF4" w:rsidP="004B2CF4">
      <w:pPr>
        <w:autoSpaceDE w:val="0"/>
        <w:autoSpaceDN w:val="0"/>
        <w:adjustRightInd w:val="0"/>
        <w:spacing w:after="152" w:line="240" w:lineRule="auto"/>
        <w:rPr>
          <w:rFonts w:ascii="Times New Roman" w:hAnsi="Times New Roman" w:cs="Times New Roman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Udhëzimi administrativ Nr. 07/2012 për cilësinë e karburanteve të lëngëta të naftës </w:t>
      </w:r>
    </w:p>
    <w:p w:rsidR="004B2CF4" w:rsidRPr="004641A9" w:rsidRDefault="004B2CF4" w:rsidP="004B2CF4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3"/>
          <w:szCs w:val="23"/>
        </w:rPr>
      </w:pPr>
      <w:r w:rsidRPr="004641A9">
        <w:rPr>
          <w:rFonts w:ascii="Times New Roman" w:hAnsi="Times New Roman" w:cs="Times New Roman"/>
          <w:sz w:val="23"/>
          <w:szCs w:val="23"/>
        </w:rPr>
        <w:t xml:space="preserve">- Udhëzimi administrativ Nr.05/13. </w:t>
      </w:r>
      <w:proofErr w:type="gramStart"/>
      <w:r w:rsidRPr="004641A9">
        <w:rPr>
          <w:rFonts w:ascii="Times New Roman" w:hAnsi="Times New Roman" w:cs="Times New Roman"/>
          <w:sz w:val="23"/>
          <w:szCs w:val="23"/>
        </w:rPr>
        <w:t>për</w:t>
      </w:r>
      <w:proofErr w:type="gramEnd"/>
      <w:r w:rsidRPr="004641A9">
        <w:rPr>
          <w:rFonts w:ascii="Times New Roman" w:hAnsi="Times New Roman" w:cs="Times New Roman"/>
          <w:sz w:val="23"/>
          <w:szCs w:val="23"/>
        </w:rPr>
        <w:t xml:space="preserve"> menaxhimin e vajrave të përdorura dhe mbeturine.</w:t>
      </w:r>
      <w:r w:rsidRPr="004641A9">
        <w:rPr>
          <w:rFonts w:ascii="Cambria" w:hAnsi="Cambria" w:cs="Cambria"/>
          <w:sz w:val="23"/>
          <w:szCs w:val="23"/>
        </w:rPr>
        <w:t xml:space="preserve"> </w:t>
      </w:r>
    </w:p>
    <w:p w:rsidR="0080652B" w:rsidRPr="002C7C26" w:rsidRDefault="007971C8" w:rsidP="002C7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F64AF6" w:rsidRPr="00EE6250" w:rsidRDefault="00EE6250" w:rsidP="000B54FF">
      <w:pPr>
        <w:pStyle w:val="Heading1"/>
      </w:pPr>
      <w:bookmarkStart w:id="21" w:name="_Toc236472749"/>
      <w:r>
        <w:t>3. Përshkrimi i Projektit</w:t>
      </w:r>
      <w:bookmarkEnd w:id="21"/>
      <w:r w:rsidR="00084205">
        <w:rPr>
          <w:sz w:val="24"/>
          <w:szCs w:val="24"/>
        </w:rPr>
        <w:t xml:space="preserve"> </w:t>
      </w:r>
    </w:p>
    <w:p w:rsidR="00084205" w:rsidRPr="000B54FF" w:rsidRDefault="000B54FF" w:rsidP="000B54FF">
      <w:pPr>
        <w:pStyle w:val="Heading2"/>
      </w:pPr>
      <w:bookmarkStart w:id="22" w:name="_Toc236472750"/>
      <w:r w:rsidRPr="000B54FF">
        <w:t xml:space="preserve">3.1 </w:t>
      </w:r>
      <w:r w:rsidR="00084205" w:rsidRPr="000B54FF">
        <w:t>Pajisjet dhe infrastruktura e impiantit për prodhimin e betonit</w:t>
      </w:r>
      <w:bookmarkEnd w:id="22"/>
    </w:p>
    <w:p w:rsidR="00084205" w:rsidRDefault="00084205" w:rsidP="00084205">
      <w:pPr>
        <w:pStyle w:val="NormalWeb"/>
      </w:pPr>
      <w:r>
        <w:t>Impianti për prodhimin e betonit përbëhet nga objektet dhe pajisjet kryesore si në vijim: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Objekti administrativ.</w:t>
      </w:r>
    </w:p>
    <w:p w:rsidR="0080652B" w:rsidRDefault="00084205" w:rsidP="00A455CE">
      <w:pPr>
        <w:pStyle w:val="NormalWeb"/>
        <w:numPr>
          <w:ilvl w:val="0"/>
          <w:numId w:val="5"/>
        </w:numPr>
      </w:pPr>
      <w:r>
        <w:t xml:space="preserve">Impianti (betonjerka) për prodhimin e betonit, prodhim i kompanisë </w:t>
      </w:r>
      <w:r>
        <w:rPr>
          <w:rStyle w:val="Strong"/>
        </w:rPr>
        <w:t>Domka-LTD</w:t>
      </w:r>
      <w:r>
        <w:t>, viti i prodhimit 2017.</w:t>
      </w:r>
    </w:p>
    <w:p w:rsidR="00161F8B" w:rsidRDefault="0026797F" w:rsidP="0080652B">
      <w:pPr>
        <w:pStyle w:val="NormalWeb"/>
        <w:ind w:left="720"/>
      </w:pPr>
      <w:r>
        <w:rPr>
          <w:noProof/>
        </w:rPr>
        <w:drawing>
          <wp:inline distT="0" distB="0" distL="0" distR="0">
            <wp:extent cx="5546785" cy="2061713"/>
            <wp:effectExtent l="0" t="0" r="0" b="0"/>
            <wp:docPr id="31" name="Picture 31" descr="C:\Users\OnLine\Downloads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OnLine\Downloads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785" cy="2061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F8B" w:rsidRPr="006D4EDC" w:rsidRDefault="00161F8B" w:rsidP="00161F8B">
      <w:pPr>
        <w:pStyle w:val="NormalWeb"/>
        <w:rPr>
          <w:b/>
        </w:rPr>
      </w:pPr>
      <w:proofErr w:type="gramStart"/>
      <w:r w:rsidRPr="006D4EDC">
        <w:rPr>
          <w:b/>
        </w:rPr>
        <w:t>Fig.1  Betonjerka</w:t>
      </w:r>
      <w:proofErr w:type="gramEnd"/>
      <w:r w:rsidRPr="006D4EDC">
        <w:rPr>
          <w:b/>
        </w:rPr>
        <w:t xml:space="preserve"> ACI. SH.A </w:t>
      </w:r>
    </w:p>
    <w:p w:rsidR="00232848" w:rsidRPr="006D4EDC" w:rsidRDefault="00161F8B" w:rsidP="006D4EDC">
      <w:pPr>
        <w:pStyle w:val="NormalWeb"/>
        <w:ind w:left="720"/>
      </w:pPr>
      <w:r>
        <w:rPr>
          <w:noProof/>
        </w:rPr>
        <w:drawing>
          <wp:inline distT="0" distB="0" distL="0" distR="0" wp14:anchorId="53D70BB4" wp14:editId="7BE8D885">
            <wp:extent cx="5546785" cy="2320506"/>
            <wp:effectExtent l="0" t="0" r="0" b="3810"/>
            <wp:docPr id="3" name="Picture 3" descr="C:\Users\OnLine\AppData\Local\Temp\Rar$DIa6464.28170\IMG_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OnLine\AppData\Local\Temp\Rar$DIa6464.28170\IMG_03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87" cy="232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848" w:rsidRPr="006D4EDC">
        <w:rPr>
          <w:b/>
        </w:rPr>
        <w:t>Fig.</w:t>
      </w:r>
      <w:r w:rsidR="00AA2827" w:rsidRPr="006D4EDC">
        <w:rPr>
          <w:b/>
        </w:rPr>
        <w:t>1</w:t>
      </w:r>
      <w:proofErr w:type="gramStart"/>
      <w:r w:rsidR="00AA2827" w:rsidRPr="006D4EDC">
        <w:rPr>
          <w:b/>
        </w:rPr>
        <w:t xml:space="preserve">. </w:t>
      </w:r>
      <w:r w:rsidR="00232848" w:rsidRPr="006D4EDC">
        <w:rPr>
          <w:b/>
        </w:rPr>
        <w:t xml:space="preserve"> Transporteri</w:t>
      </w:r>
      <w:proofErr w:type="gramEnd"/>
      <w:r w:rsidR="00232848" w:rsidRPr="006D4EDC">
        <w:rPr>
          <w:b/>
        </w:rPr>
        <w:t xml:space="preserve"> I pjerret I agrigatit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 xml:space="preserve">Depoja e agregateve, e përbërë nga 5 bokse me kapacitet rreth </w:t>
      </w:r>
      <w:r>
        <w:rPr>
          <w:rStyle w:val="Strong"/>
        </w:rPr>
        <w:t>30 m³</w:t>
      </w:r>
      <w:r>
        <w:t xml:space="preserve"> secili, për ruajtjen e pesë fraksioneve të ndryshme të agregatit.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 xml:space="preserve">Mikseri për prodhimin e betonit me kapacitet </w:t>
      </w:r>
      <w:r>
        <w:rPr>
          <w:rStyle w:val="Strong"/>
        </w:rPr>
        <w:t>2 m³</w:t>
      </w:r>
      <w:r>
        <w:t xml:space="preserve"> për cikël.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Tre sillo</w:t>
      </w:r>
      <w:r w:rsidR="00261562">
        <w:t>s</w:t>
      </w:r>
      <w:r>
        <w:t xml:space="preserve"> për ruajtjen e çimentos, secili me kapacitet </w:t>
      </w:r>
      <w:r>
        <w:rPr>
          <w:rStyle w:val="Strong"/>
        </w:rPr>
        <w:t>80 tonë</w:t>
      </w:r>
      <w:r>
        <w:t>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 xml:space="preserve">Kompresori për furnizim me ajër të kompresuar me rezervuar </w:t>
      </w:r>
      <w:r>
        <w:rPr>
          <w:rStyle w:val="Strong"/>
        </w:rPr>
        <w:t>270 litra</w:t>
      </w:r>
      <w:r>
        <w:t>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Peshoret automatike për dozimin dhe matjen e agregateve.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Shiriti transportues për furnizimin e agregateve drejt njësisë së përzierjes.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lastRenderedPageBreak/>
        <w:t xml:space="preserve">Rezervuari i ujit me kapacitet </w:t>
      </w:r>
      <w:r>
        <w:rPr>
          <w:rStyle w:val="Strong"/>
        </w:rPr>
        <w:t>10.000 litra</w:t>
      </w:r>
      <w:r>
        <w:t>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 xml:space="preserve">Dy rezervuarë për aditivë, secili me kapacitet </w:t>
      </w:r>
      <w:r>
        <w:rPr>
          <w:rStyle w:val="Strong"/>
        </w:rPr>
        <w:t>1.200 litra</w:t>
      </w:r>
      <w:r>
        <w:t>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Pompat për furnizimin me ujë në procesin e prodhimit.</w:t>
      </w:r>
    </w:p>
    <w:p w:rsidR="00084205" w:rsidRDefault="00084205" w:rsidP="00A455CE">
      <w:pPr>
        <w:pStyle w:val="NormalWeb"/>
        <w:numPr>
          <w:ilvl w:val="0"/>
          <w:numId w:val="5"/>
        </w:numPr>
      </w:pPr>
      <w:r>
        <w:t>Kamionët për transportin e agregateve (zhavorrit) me fraksione të ndryshme.</w:t>
      </w:r>
    </w:p>
    <w:p w:rsidR="003D4D0A" w:rsidRDefault="00084205" w:rsidP="00A455CE">
      <w:pPr>
        <w:pStyle w:val="NormalWeb"/>
        <w:numPr>
          <w:ilvl w:val="0"/>
          <w:numId w:val="5"/>
        </w:numPr>
      </w:pPr>
      <w:r>
        <w:t>Gjeneratori rezervë për furnizim me energji elektrike në rast të ndërprerjes së furnizimit nga rrjeti.</w:t>
      </w:r>
    </w:p>
    <w:p w:rsidR="00232848" w:rsidRPr="000B54FF" w:rsidRDefault="000B54FF" w:rsidP="000B54FF">
      <w:pPr>
        <w:pStyle w:val="Heading2"/>
      </w:pPr>
      <w:bookmarkStart w:id="23" w:name="_Toc236472751"/>
      <w:r w:rsidRPr="000B54FF">
        <w:t xml:space="preserve">3.2 </w:t>
      </w:r>
      <w:r w:rsidR="00084205" w:rsidRPr="000B54FF">
        <w:t>Përshkrimi i procesit teknologjik</w:t>
      </w:r>
      <w:bookmarkEnd w:id="23"/>
    </w:p>
    <w:p w:rsidR="00084205" w:rsidRDefault="00084205" w:rsidP="00084205">
      <w:pPr>
        <w:pStyle w:val="NormalWeb"/>
      </w:pPr>
      <w:proofErr w:type="gramStart"/>
      <w:r>
        <w:t>Procesi i prodhimit të betonit zhvillohet në mënyrë plotësisht të automatizuar dhe përfshin dozimin, përzierjen dhe transportin e lëndëve të para sipas recetës së betonit të kërkuar.</w:t>
      </w:r>
      <w:proofErr w:type="gramEnd"/>
    </w:p>
    <w:p w:rsidR="00084205" w:rsidRDefault="00084205" w:rsidP="00084205">
      <w:pPr>
        <w:pStyle w:val="NormalWeb"/>
      </w:pPr>
      <w:proofErr w:type="gramStart"/>
      <w:r>
        <w:t>Lëndët e para kryesore që përdoren në proces janë agregati natyror me fraksione të ndryshme, çimentoja, uji dhe aditivët kimikë.</w:t>
      </w:r>
      <w:proofErr w:type="gramEnd"/>
    </w:p>
    <w:p w:rsidR="00084205" w:rsidRDefault="00084205" w:rsidP="00084205">
      <w:pPr>
        <w:pStyle w:val="NormalWeb"/>
      </w:pPr>
      <w:proofErr w:type="gramStart"/>
      <w:r>
        <w:t>Procesi teknologjik fillon me pranimin dhe depozitimin e agregateve në boksat përkatës.</w:t>
      </w:r>
      <w:proofErr w:type="gramEnd"/>
      <w:r>
        <w:t xml:space="preserve"> </w:t>
      </w:r>
      <w:proofErr w:type="gramStart"/>
      <w:r>
        <w:t>Agregatet ngarkohen në bunkerët e impiantit me anë të lopatës ngarkuese, duke u ndarë sipas granulometrisë në mënyrë që të sigurohet dozimi i saktë për secilën markë të betonit.</w:t>
      </w:r>
      <w:proofErr w:type="gramEnd"/>
      <w:r>
        <w:t xml:space="preserve"> </w:t>
      </w:r>
      <w:proofErr w:type="gramStart"/>
      <w:r>
        <w:t>Bunkerët janë të ndarë ndërmjet tyre me mure prej çeliku për të shmangur përzierjen e fraksioneve.</w:t>
      </w:r>
      <w:proofErr w:type="gramEnd"/>
    </w:p>
    <w:p w:rsidR="00084205" w:rsidRDefault="00084205" w:rsidP="00084205">
      <w:pPr>
        <w:pStyle w:val="NormalWeb"/>
      </w:pPr>
      <w:proofErr w:type="gramStart"/>
      <w:r>
        <w:t>Çimentoja transportohet në impiant me autocisternë dhe depozitohet në tre sillo metalike të mbyllura.</w:t>
      </w:r>
      <w:proofErr w:type="gramEnd"/>
      <w:r>
        <w:t xml:space="preserve"> </w:t>
      </w:r>
      <w:proofErr w:type="gramStart"/>
      <w:r>
        <w:t>Nga sillosat, çimentoja transportohet në mënyrë të kontrolluar përmes transportuesve me vidë (screw conveyor) deri te sistemi i peshimit.</w:t>
      </w:r>
      <w:proofErr w:type="gramEnd"/>
    </w:p>
    <w:p w:rsidR="00084205" w:rsidRDefault="00084205" w:rsidP="00084205">
      <w:pPr>
        <w:pStyle w:val="NormalWeb"/>
      </w:pPr>
      <w:r>
        <w:t xml:space="preserve">Agregatet transportohen nga bunkerët përmes shiritit transportues deri </w:t>
      </w:r>
      <w:proofErr w:type="gramStart"/>
      <w:r>
        <w:t>te</w:t>
      </w:r>
      <w:proofErr w:type="gramEnd"/>
      <w:r>
        <w:t xml:space="preserve"> peshoret automatike, ku secili fraksion peshohet sipas recetës së programuar. Paralelisht, sistemi automatik dozon sasinë e nevojshme të çimentos, ujit dhe aditivëve.</w:t>
      </w:r>
      <w:r w:rsidR="004B2CF4">
        <w:t>k</w:t>
      </w:r>
    </w:p>
    <w:p w:rsidR="00084205" w:rsidRDefault="00084205" w:rsidP="00084205">
      <w:pPr>
        <w:pStyle w:val="NormalWeb"/>
      </w:pPr>
      <w:proofErr w:type="gramStart"/>
      <w:r>
        <w:t>Pas përfundimit të dozimit, të gjitha materialet futen në mikserin me kapacitet 2 m³, ku përzihen për kohën e paracaktuar derisa të arrihet një masë homogjene e betonit.</w:t>
      </w:r>
      <w:proofErr w:type="gramEnd"/>
    </w:p>
    <w:p w:rsidR="00EB59B8" w:rsidRDefault="00EB59B8" w:rsidP="00084205">
      <w:pPr>
        <w:pStyle w:val="NormalWeb"/>
      </w:pPr>
      <w:r>
        <w:rPr>
          <w:noProof/>
        </w:rPr>
        <w:drawing>
          <wp:inline distT="0" distB="0" distL="0" distR="0" wp14:anchorId="5D18BDCC" wp14:editId="1936195F">
            <wp:extent cx="5940461" cy="2855343"/>
            <wp:effectExtent l="0" t="0" r="3175" b="2540"/>
            <wp:docPr id="5" name="Picture 5" descr="C:\Users\OnLine\AppData\Local\Temp\Rar$DIa6464.47551\IMG_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OnLine\AppData\Local\Temp\Rar$DIa6464.47551\IMG_03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848" w:rsidRPr="006D4EDC" w:rsidRDefault="00232848" w:rsidP="00084205">
      <w:pPr>
        <w:pStyle w:val="NormalWeb"/>
        <w:rPr>
          <w:b/>
        </w:rPr>
      </w:pPr>
      <w:r w:rsidRPr="006D4EDC">
        <w:rPr>
          <w:b/>
        </w:rPr>
        <w:t>Fig.</w:t>
      </w:r>
      <w:r w:rsidR="00AA2827" w:rsidRPr="006D4EDC">
        <w:rPr>
          <w:b/>
        </w:rPr>
        <w:t>2.</w:t>
      </w:r>
      <w:r w:rsidRPr="006D4EDC">
        <w:rPr>
          <w:b/>
        </w:rPr>
        <w:t xml:space="preserve"> Bunkeret e agregatit</w:t>
      </w:r>
    </w:p>
    <w:p w:rsidR="006D4EDC" w:rsidRDefault="00084205" w:rsidP="00084205">
      <w:pPr>
        <w:pStyle w:val="NormalWeb"/>
      </w:pPr>
      <w:proofErr w:type="gramStart"/>
      <w:r>
        <w:t>Betoni i freskët shkarkohet nga mikseri në automjetet mikser, të cilat e transportojnë produktin deri në vendin e përdorimit.</w:t>
      </w:r>
      <w:proofErr w:type="gramEnd"/>
      <w:r>
        <w:t xml:space="preserve"> </w:t>
      </w:r>
      <w:proofErr w:type="gramStart"/>
      <w:r>
        <w:t>Procesi është i automatizuar dhe kontrollohet nga sistemi elektronik i komandimit, i cili monitoron dozimin, kohën e përzierjes dhe parametrat teknikë të prodhimit.</w:t>
      </w:r>
      <w:proofErr w:type="gramEnd"/>
    </w:p>
    <w:p w:rsidR="006D4EDC" w:rsidRDefault="006D4EDC" w:rsidP="00084205">
      <w:pPr>
        <w:pStyle w:val="NormalWeb"/>
      </w:pPr>
    </w:p>
    <w:p w:rsidR="006D4EDC" w:rsidRDefault="006D4EDC" w:rsidP="00084205">
      <w:pPr>
        <w:pStyle w:val="NormalWeb"/>
      </w:pPr>
    </w:p>
    <w:p w:rsidR="006D4EDC" w:rsidRDefault="006D4EDC" w:rsidP="00084205">
      <w:pPr>
        <w:pStyle w:val="NormalWeb"/>
      </w:pPr>
    </w:p>
    <w:p w:rsidR="00EB59B8" w:rsidRDefault="00EB59B8" w:rsidP="00084205">
      <w:pPr>
        <w:pStyle w:val="NormalWeb"/>
      </w:pPr>
      <w:r>
        <w:rPr>
          <w:noProof/>
        </w:rPr>
        <w:drawing>
          <wp:inline distT="0" distB="0" distL="0" distR="0" wp14:anchorId="4B781852" wp14:editId="5949CE37">
            <wp:extent cx="5934974" cy="3450566"/>
            <wp:effectExtent l="0" t="0" r="0" b="0"/>
            <wp:docPr id="6" name="Picture 6" descr="C:\Users\OnLine\AppData\Local\Temp\Rar$DIa6464.11583\IMG_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OnLine\AppData\Local\Temp\Rar$DIa6464.11583\IMG_03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865" w:rsidRPr="006D4EDC" w:rsidRDefault="00762865" w:rsidP="00084205">
      <w:pPr>
        <w:pStyle w:val="NormalWeb"/>
        <w:rPr>
          <w:b/>
        </w:rPr>
      </w:pPr>
      <w:r w:rsidRPr="006D4EDC">
        <w:rPr>
          <w:b/>
        </w:rPr>
        <w:t>Fig.</w:t>
      </w:r>
      <w:r w:rsidR="00AA2827" w:rsidRPr="006D4EDC">
        <w:rPr>
          <w:b/>
        </w:rPr>
        <w:t>3</w:t>
      </w:r>
      <w:proofErr w:type="gramStart"/>
      <w:r w:rsidR="00AA2827" w:rsidRPr="006D4EDC">
        <w:rPr>
          <w:b/>
        </w:rPr>
        <w:t xml:space="preserve">. </w:t>
      </w:r>
      <w:r w:rsidRPr="006D4EDC">
        <w:rPr>
          <w:b/>
        </w:rPr>
        <w:t xml:space="preserve"> Komanda</w:t>
      </w:r>
      <w:proofErr w:type="gramEnd"/>
      <w:r w:rsidRPr="006D4EDC">
        <w:rPr>
          <w:b/>
        </w:rPr>
        <w:t>, pompat e furnizimit me ujë dhe sistemi automatik i kontrollit</w:t>
      </w:r>
    </w:p>
    <w:p w:rsidR="00084205" w:rsidRDefault="00084205" w:rsidP="00261562">
      <w:pPr>
        <w:pStyle w:val="NormalWeb"/>
      </w:pPr>
      <w:proofErr w:type="gramStart"/>
      <w:r>
        <w:t>Në funksionimin e impiantit përfshihen gjithashtu sistemi hidraulik, sistemi pneumatik me ajër të kompresuar, instalimet elektrike, pompat e furnizimit me ujë dhe sistemi automatik i kontrollit, të cilat sigurojnë funksionim të vazhdueshëm dhe prodhim të betonit në përputhje me standardet teknike të cilësisë.</w:t>
      </w:r>
      <w:proofErr w:type="gramEnd"/>
    </w:p>
    <w:p w:rsidR="00F4097A" w:rsidRDefault="00F4097A" w:rsidP="00261562">
      <w:pPr>
        <w:pStyle w:val="NormalWeb"/>
      </w:pPr>
      <w:r>
        <w:rPr>
          <w:noProof/>
        </w:rPr>
        <w:drawing>
          <wp:inline distT="0" distB="0" distL="0" distR="0" wp14:anchorId="7F78F84E" wp14:editId="5EDAD0DB">
            <wp:extent cx="5943600" cy="2700068"/>
            <wp:effectExtent l="0" t="0" r="0" b="5080"/>
            <wp:docPr id="4" name="Picture 4" descr="C:\Users\OnLine\AppData\Local\Temp\Rar$DIa6452.38972\IMG_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OnLine\AppData\Local\Temp\Rar$DIa6452.38972\IMG_03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AF0" w:rsidRPr="006D4EDC" w:rsidRDefault="00F17246" w:rsidP="00261562">
      <w:pPr>
        <w:pStyle w:val="NormalWeb"/>
        <w:rPr>
          <w:b/>
        </w:rPr>
      </w:pPr>
      <w:proofErr w:type="gramStart"/>
      <w:r w:rsidRPr="006D4EDC">
        <w:rPr>
          <w:b/>
        </w:rPr>
        <w:t>Fig .</w:t>
      </w:r>
      <w:r w:rsidR="00AA2827" w:rsidRPr="006D4EDC">
        <w:rPr>
          <w:b/>
        </w:rPr>
        <w:t>4.</w:t>
      </w:r>
      <w:proofErr w:type="gramEnd"/>
      <w:r w:rsidR="00AA2827" w:rsidRPr="006D4EDC">
        <w:rPr>
          <w:b/>
        </w:rPr>
        <w:t xml:space="preserve"> </w:t>
      </w:r>
      <w:r w:rsidRPr="006D4EDC">
        <w:rPr>
          <w:b/>
        </w:rPr>
        <w:t xml:space="preserve"> Rezervaret e Ujit</w:t>
      </w:r>
    </w:p>
    <w:p w:rsidR="003D4D0A" w:rsidRDefault="003D4D0A" w:rsidP="00261562">
      <w:pPr>
        <w:pStyle w:val="NormalWeb"/>
        <w:rPr>
          <w:b/>
          <w:sz w:val="28"/>
          <w:szCs w:val="28"/>
        </w:rPr>
      </w:pPr>
    </w:p>
    <w:p w:rsidR="003D4D0A" w:rsidRDefault="003D4D0A" w:rsidP="00261562">
      <w:pPr>
        <w:pStyle w:val="NormalWeb"/>
        <w:rPr>
          <w:b/>
          <w:sz w:val="28"/>
          <w:szCs w:val="28"/>
        </w:rPr>
      </w:pPr>
    </w:p>
    <w:p w:rsidR="003D4D0A" w:rsidRDefault="003D4D0A" w:rsidP="00261562">
      <w:pPr>
        <w:pStyle w:val="NormalWeb"/>
        <w:rPr>
          <w:b/>
          <w:sz w:val="28"/>
          <w:szCs w:val="28"/>
        </w:rPr>
      </w:pPr>
    </w:p>
    <w:p w:rsidR="009361CD" w:rsidRDefault="009361CD" w:rsidP="00261562">
      <w:pPr>
        <w:pStyle w:val="NormalWeb"/>
        <w:rPr>
          <w:b/>
          <w:sz w:val="28"/>
          <w:szCs w:val="28"/>
        </w:rPr>
      </w:pPr>
    </w:p>
    <w:p w:rsidR="00AD293C" w:rsidRPr="00451AF0" w:rsidRDefault="00811F59" w:rsidP="00261562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3.2.1 </w:t>
      </w:r>
      <w:r w:rsidR="00AD293C" w:rsidRPr="00451AF0">
        <w:rPr>
          <w:b/>
          <w:sz w:val="28"/>
          <w:szCs w:val="28"/>
        </w:rPr>
        <w:t>Paraqitja skematike e proc</w:t>
      </w:r>
      <w:r w:rsidR="00451AF0">
        <w:rPr>
          <w:b/>
          <w:sz w:val="28"/>
          <w:szCs w:val="28"/>
        </w:rPr>
        <w:t>e</w:t>
      </w:r>
      <w:r w:rsidR="00AD293C" w:rsidRPr="00451AF0">
        <w:rPr>
          <w:b/>
          <w:sz w:val="28"/>
          <w:szCs w:val="28"/>
        </w:rPr>
        <w:t>sit teknol</w:t>
      </w:r>
      <w:r w:rsidR="00451AF0" w:rsidRPr="00451AF0">
        <w:rPr>
          <w:b/>
          <w:sz w:val="28"/>
          <w:szCs w:val="28"/>
        </w:rPr>
        <w:t>ogjik pë</w:t>
      </w:r>
      <w:r w:rsidR="00D87486" w:rsidRPr="00451AF0">
        <w:rPr>
          <w:b/>
          <w:sz w:val="28"/>
          <w:szCs w:val="28"/>
        </w:rPr>
        <w:t>r prodhimin e Betonit të</w:t>
      </w:r>
      <w:r w:rsidR="00AD293C" w:rsidRPr="00451AF0">
        <w:rPr>
          <w:b/>
          <w:sz w:val="28"/>
          <w:szCs w:val="28"/>
        </w:rPr>
        <w:t xml:space="preserve"> Fresket</w:t>
      </w:r>
    </w:p>
    <w:p w:rsidR="00EE4CD6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B399A" wp14:editId="772D8CD4">
                <wp:simplePos x="0" y="0"/>
                <wp:positionH relativeFrom="column">
                  <wp:posOffset>1371600</wp:posOffset>
                </wp:positionH>
                <wp:positionV relativeFrom="paragraph">
                  <wp:posOffset>190500</wp:posOffset>
                </wp:positionV>
                <wp:extent cx="2317115" cy="466725"/>
                <wp:effectExtent l="0" t="0" r="2603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11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Pr="00B0451E" w:rsidRDefault="007971C8" w:rsidP="00B045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b/>
                              </w:rPr>
                              <w:t>Silloset e fraksioneve t</w:t>
                            </w:r>
                            <w:r>
                              <w:t xml:space="preserve">ë </w:t>
                            </w:r>
                            <w:r w:rsidRPr="00B0451E">
                              <w:rPr>
                                <w:b/>
                              </w:rPr>
                              <w:t xml:space="preserve">agregateve       </w:t>
                            </w:r>
                            <w:r w:rsidRPr="00B0451E"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08pt;margin-top:15pt;width:182.4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gSHeQIAAEQFAAAOAAAAZHJzL2Uyb0RvYy54bWysVMFu2zAMvQ/YPwi6r46zpO2COkXQosOA&#10;og3aDj0rshQbkEWNUmJnXz9KdtyiLXYY5oNMieQj+UTq4rJrDNsr9DXYgucnE86UlVDWdlvwn083&#10;X84580HYUhiwquAH5fnl8vOni9Yt1BQqMKVCRiDWL1pX8CoEt8gyLyvVCH8CTllSasBGBNriNitR&#10;tITemGw6mZxmLWDpEKTynk6veyVfJnytlQz3WnsVmCk45RbSimndxDVbXojFFoWrajmkIf4hi0bU&#10;loKOUNciCLbD+h1UU0sEDzqcSGgy0LqWKtVA1eSTN9U8VsKpVAuR491Ik/9/sPJuv0ZWlwWni7Ki&#10;oSt6INKE3RrFziM9rfMLsnp0axx2nsRYa6exiX+qgnWJ0sNIqeoCk3Q4/Zqf5fmcM0m62enp2XQe&#10;QbMXb4c+fFfQsCgUHCl6YlLsb33oTY8m5Bez6eMnKRyMiikY+6A0lREjJu/UQOrKINsLunohpbIh&#10;71WVKFV/PJ/QN+QzeqTsEmBE1rUxI/YAEJvzPXaf62AfXVXqv9F58rfEeufRI0UGG0bnpraAHwEY&#10;qmqI3NsfSeqpiSyFbtORSRQ3UB7ovhH6QfBO3tRE+63wYS2QOp9mhKY53NOiDbQFh0HirAL8/dF5&#10;tKeGJC1nLU1Swf2vnUDFmflhqVW/5bNZHL20mc3PprTB15rNa43dNVdAN5bTu+FkEqN9MEdRIzTP&#10;NPSrGJVUwkqKXXAZ8Li5Cv2E07Mh1WqVzGjcnAi39tHJCB4Jjm311D0LdEPvBeraOzhOnVi8acHe&#10;NnpaWO0C6Dr15wuvA/U0qqmHhmclvgWv98nq5fFb/gEAAP//AwBQSwMEFAAGAAgAAAAhAP8R7Uvf&#10;AAAACgEAAA8AAABkcnMvZG93bnJldi54bWxMj8FOwzAMhu9IvENkJG4s6cZGV5pOCAkhcUFsPEDW&#10;eG0hcaomXQtPjznBybL86ff3l7vZO3HGIXaBNGQLBQKpDrajRsP74ekmBxGTIWtcINTwhRF21eVF&#10;aQobJnrD8z41gkMoFkZDm1JfSBnrFr2Ji9Aj8e0UBm8Sr0Mj7WAmDvdOLpXaSG864g+t6fGxxfpz&#10;P3oNIXtNL4fpdiSchue8+6jd912u9fXV/HAPIuGc/mD41Wd1qNjpGEayUTgNy2zDXZKGleLJwDpX&#10;WxBHJtVqDbIq5f8K1Q8AAAD//wMAUEsBAi0AFAAGAAgAAAAhALaDOJL+AAAA4QEAABMAAAAAAAAA&#10;AAAAAAAAAAAAAFtDb250ZW50X1R5cGVzXS54bWxQSwECLQAUAAYACAAAACEAOP0h/9YAAACUAQAA&#10;CwAAAAAAAAAAAAAAAAAvAQAAX3JlbHMvLnJlbHNQSwECLQAUAAYACAAAACEAAxIEh3kCAABEBQAA&#10;DgAAAAAAAAAAAAAAAAAuAgAAZHJzL2Uyb0RvYy54bWxQSwECLQAUAAYACAAAACEA/xHtS98AAAAK&#10;AQAADwAAAAAAAAAAAAAAAADTBAAAZHJzL2Rvd25yZXYueG1sUEsFBgAAAAAEAAQA8wAAAN8FAAAA&#10;AA==&#10;" fillcolor="#4f81bd [3204]" strokecolor="#243f60 [1604]" strokeweight="2pt">
                <v:textbox>
                  <w:txbxContent>
                    <w:p w:rsidR="009172AA" w:rsidRPr="00B0451E" w:rsidRDefault="009172AA" w:rsidP="00B0451E">
                      <w:pPr>
                        <w:jc w:val="center"/>
                        <w:rPr>
                          <w:b/>
                        </w:rPr>
                      </w:pPr>
                      <w:r>
                        <w:t xml:space="preserve">     </w:t>
                      </w:r>
                      <w:r>
                        <w:rPr>
                          <w:b/>
                        </w:rPr>
                        <w:t>Silloset e fraksioneve t</w:t>
                      </w:r>
                      <w:r>
                        <w:t xml:space="preserve">ë </w:t>
                      </w:r>
                      <w:r w:rsidRPr="00B0451E">
                        <w:rPr>
                          <w:b/>
                        </w:rPr>
                        <w:t xml:space="preserve">agregateve       </w:t>
                      </w:r>
                      <w:r w:rsidRPr="00B0451E">
                        <w:t xml:space="preserve">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EE4CD6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809096" wp14:editId="44378FCD">
                <wp:simplePos x="0" y="0"/>
                <wp:positionH relativeFrom="column">
                  <wp:posOffset>2390775</wp:posOffset>
                </wp:positionH>
                <wp:positionV relativeFrom="paragraph">
                  <wp:posOffset>304165</wp:posOffset>
                </wp:positionV>
                <wp:extent cx="45719" cy="609600"/>
                <wp:effectExtent l="19050" t="0" r="31115" b="38100"/>
                <wp:wrapNone/>
                <wp:docPr id="19" name="Down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09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9" o:spid="_x0000_s1026" type="#_x0000_t67" style="position:absolute;margin-left:188.25pt;margin-top:23.95pt;width:3.6pt;height:4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bRdAIAAD8FAAAOAAAAZHJzL2Uyb0RvYy54bWysVFFP2zAQfp+0/2D5fU1aQTcqUlRRMU2q&#10;AAETz8axSSTb553dpt2v39lJAwK0h2l9cH2+u+98X77z+cXeGrZTGFpwFZ9OSs6Uk1C37rniPx+u&#10;vnzjLEThamHAqYofVOAXy8+fzju/UDNowNQKGYG4sOh8xZsY/aIogmyUFWECXjlyakArIpn4XNQo&#10;OkK3ppiV5bzoAGuPIFUIdLrunXyZ8bVWMt5oHVRkpuJ0t5hXzOtTWovluVg8o/BNK4driH+4hRWt&#10;o6Ij1FpEwbbYvoOyrUQIoONEgi1A61aq3AN1My3fdHPfCK9yL0RO8CNN4f/ByuvdLbK2pm93xpkT&#10;lr7RGjrHVojQMTokhjofFhR4729xsAJtU7t7jTb9UyNsn1k9jKyqfWSSDk9OvyZsSZ55eTYvM+nF&#10;S67HEL8rsCxtKl5T9Vw88yl2mxCpKMUf48hIF+qvkHfxYFS6hXF3SlMzVHSWs7OM1KVBthMkACGl&#10;cnHauxpRq/74tKRf6pOKjBnZyoAJWbfGjNgDQJLoe+weZohPqSqrcEwu/3axPnnMyJXBxTHZtg7w&#10;IwBDXQ2V+/gjST01iaUnqA/0qRH6GQheXrVE+EaEeCuQRE/jQYMcb2jRBrqKw7DjrAH8/dF5iict&#10;kpezjoao4uHXVqDizPxwpNKz6clJmrpskA5mZOBrz9Nrj9vaS6DPNKUnw8u8TfHRHLcawT7SvK9S&#10;VXIJJ6l2xWXEo3EZ++GmF0Oq1SqH0aR5ETfu3ssEnlhNWnrYPwr0g+oiqfUajgMnFm9018emTAer&#10;bQTdZlG+8DrwTVOahTO8KOkZeG3nqJd3b/kHAAD//wMAUEsDBBQABgAIAAAAIQCmW9aL3QAAAAoB&#10;AAAPAAAAZHJzL2Rvd25yZXYueG1sTI/BToNAEEDvJv7DZpp4s0ulQktZGkNiNHqy1fvAjkDK7iK7&#10;Lfj3jic9TublzZt8P5teXGj0nbMKVssIBNna6c42Ct6Pj7cbED6g1dg7Swq+ycO+uL7KMdNusm90&#10;OYRGsMT6DBW0IQyZlL5uyaBfuoEs7z7daDDwODZSjzix3PTyLooSabCzfKHFgcqW6tPhbBTElX79&#10;GqLpmJaJL5+eS/Th40Wpm8X8sAMRaA5/MPzmczoU3FS5s9Ve9OxIk3tGFazTLQgG4k2cgqiYXMdb&#10;kEUu/79Q/AAAAP//AwBQSwECLQAUAAYACAAAACEAtoM4kv4AAADhAQAAEwAAAAAAAAAAAAAAAAAA&#10;AAAAW0NvbnRlbnRfVHlwZXNdLnhtbFBLAQItABQABgAIAAAAIQA4/SH/1gAAAJQBAAALAAAAAAAA&#10;AAAAAAAAAC8BAABfcmVscy8ucmVsc1BLAQItABQABgAIAAAAIQBbb1bRdAIAAD8FAAAOAAAAAAAA&#10;AAAAAAAAAC4CAABkcnMvZTJvRG9jLnhtbFBLAQItABQABgAIAAAAIQCmW9aL3QAAAAoBAAAPAAAA&#10;AAAAAAAAAAAAAM4EAABkcnMvZG93bnJldi54bWxQSwUGAAAAAAQABADzAAAA2AUAAAAA&#10;" adj="20790" fillcolor="#4f81bd [3204]" strokecolor="#243f60 [1604]" strokeweight="2pt"/>
            </w:pict>
          </mc:Fallback>
        </mc:AlternateContent>
      </w:r>
    </w:p>
    <w:p w:rsidR="00F17246" w:rsidRDefault="00F17246" w:rsidP="00261562">
      <w:pPr>
        <w:pStyle w:val="NormalWeb"/>
      </w:pPr>
      <w:r>
        <w:t xml:space="preserve"> </w:t>
      </w:r>
    </w:p>
    <w:p w:rsidR="005E2001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9485FD" wp14:editId="36E4FE92">
                <wp:simplePos x="0" y="0"/>
                <wp:positionH relativeFrom="column">
                  <wp:posOffset>1571625</wp:posOffset>
                </wp:positionH>
                <wp:positionV relativeFrom="paragraph">
                  <wp:posOffset>255270</wp:posOffset>
                </wp:positionV>
                <wp:extent cx="1742440" cy="361950"/>
                <wp:effectExtent l="0" t="0" r="1016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>Dozatoret nen fortina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7" style="position:absolute;margin-left:123.75pt;margin-top:20.1pt;width:137.2pt;height:28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qz2fgIAAE0FAAAOAAAAZHJzL2Uyb0RvYy54bWysVEtv2zAMvg/YfxB0Xx2n6SuoUwQtOgwo&#10;2qDt0LMiS7EBvUYpsbNfP0py3KItdhjmgyyK5EfxI6nLq14rshPgW2sqWh5NKBGG27o1m4r+fL79&#10;dk6JD8zUTFkjKroXnl4tvn657NxcTG1jVS2AIIjx885VtAnBzYvC80Zo5o+sEwaV0oJmAUXYFDWw&#10;DtG1KqaTyWnRWagdWC68x9ObrKSLhC+l4OFBSi8CURXFu4W0QlrXcS0Wl2y+Aeaalg/XYP9wC81a&#10;g0FHqBsWGNlC+wFKtxystzIccasLK2XLRcoBsykn77J5apgTKRckx7uRJv//YPn9bgWkrbF2x5QY&#10;prFGj8gaMxslCJ4hQZ3zc7R7cisYJI/bmG0vQcc/5kH6ROp+JFX0gXA8LM9m09kMueeoOz4tL04S&#10;68WrtwMfvgurSdxUFDB84pLt7nzAiGh6MEEh3ibHT7uwVyJeQZlHITERjDhN3qmFxLUCsmNYfMa5&#10;MKHMqobVIh+fTPCLSWKQ0SNJCTAiy1apEXsAiO35ETvDDPbRVaQOHJ0nf7tYdh49UmRrwuisW2Ph&#10;MwCFWQ2Rs/2BpExNZCn06z4X+VDPta33WHiweSK847ctsn/HfFgxwBHAguFYhwdcpLJdRe2wo6Sx&#10;8Puz82iPnYlaSjocqYr6X1sGghL1w2DPXpSpD0ISZidnU4wBbzXrtxqz1dcWC1fiA+J42kb7oA5b&#10;CVa/4PQvY1RUMcMxdkV5gINwHfKo4/vBxXKZzHDuHAt35snxCB55jt313L8wcEMLBmzee3sYPzZ/&#10;14nZNnoau9wGK9vUppHpzOtQAZzZ1ErD+xIfhbdysnp9BRd/AAAA//8DAFBLAwQUAAYACAAAACEA&#10;INnwAt4AAAAJAQAADwAAAGRycy9kb3ducmV2LnhtbEyPwUrEMBRF94L/EJ7gzkkbOrZTmw4iiOBG&#10;nPEDMs2zrSYvJUmn1a83rnT5uId7z2v2qzXsjD6MjiTkmwwYUuf0SL2Et+PjTQUsREVaGUco4QsD&#10;7NvLi0bV2i30iudD7FkqoVArCUOMU8156Aa0KmzchJSyd+etiun0PddeLancGi6y7JZbNVJaGNSE&#10;DwN2n4fZSnD5S3w+LsVMuPinavzozHdZSXl9td7fAYu4xj8YfvWTOrTJ6eRm0oEZCaIotwmVUGQC&#10;WAK2It8BO0nYlQJ42/D/H7Q/AAAA//8DAFBLAQItABQABgAIAAAAIQC2gziS/gAAAOEBAAATAAAA&#10;AAAAAAAAAAAAAAAAAABbQ29udGVudF9UeXBlc10ueG1sUEsBAi0AFAAGAAgAAAAhADj9If/WAAAA&#10;lAEAAAsAAAAAAAAAAAAAAAAALwEAAF9yZWxzLy5yZWxzUEsBAi0AFAAGAAgAAAAhABWirPZ+AgAA&#10;TQUAAA4AAAAAAAAAAAAAAAAALgIAAGRycy9lMm9Eb2MueG1sUEsBAi0AFAAGAAgAAAAhACDZ8ALe&#10;AAAACQEAAA8AAAAAAAAAAAAAAAAA2AQAAGRycy9kb3ducmV2LnhtbFBLBQYAAAAABAAEAPMAAADj&#10;BQAAAAA=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>Dozatoret nen fortina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0701B5" wp14:editId="49D927FD">
                <wp:simplePos x="0" y="0"/>
                <wp:positionH relativeFrom="column">
                  <wp:posOffset>-805180</wp:posOffset>
                </wp:positionH>
                <wp:positionV relativeFrom="paragraph">
                  <wp:posOffset>257175</wp:posOffset>
                </wp:positionV>
                <wp:extent cx="1742440" cy="258445"/>
                <wp:effectExtent l="0" t="0" r="10160" b="2730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 xml:space="preserve">Silloset e qimentos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8" style="position:absolute;margin-left:-63.4pt;margin-top:20.25pt;width:137.2pt;height:20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8yZfAIAAE0FAAAOAAAAZHJzL2Uyb0RvYy54bWysVMFu2zAMvQ/YPwi6L06MZO2COkWQosOA&#10;oi3aDj0rshQbkEWNUmJnXz9KdtyiLXYY5oMsieQj+Ujq4rJrDDso9DXYgs8mU86UlVDWdlfwn0/X&#10;X84580HYUhiwquBH5fnl6vOni9YtVQ4VmFIhIxDrl60reBWCW2aZl5VqhJ+AU5aEGrARgY64y0oU&#10;LaE3Jsun069ZC1g6BKm8p9urXshXCV9rJcOd1l4FZgpOsYW0Ylq3cc1WF2K5Q+GqWg5hiH+IohG1&#10;Jacj1JUIgu2xfgfV1BLBgw4TCU0GWtdSpRwom9n0TTaPlXAq5ULkeDfS5P8frLw93COrS6odVcqK&#10;hmr0QKwJuzOK0R0R1Dq/JL1Hd4/DydM2ZttpbOKf8mBdIvU4kqq6wCRdzs7m+XxO3EuS5Yvz+XwR&#10;QbMXa4c+fFfQsLgpOJL7xKU43PjQq55UyC5G0/tPu3A0KoZg7IPSlAh5zJN1aiG1McgOgoovpFQ2&#10;zHpRJUrVXy+m9A3xjBYpugQYkXVtzIg9AMT2fI/dxzroR1OVOnA0nv4tsN54tEiewYbRuKkt4EcA&#10;hrIaPPf6J5J6aiJLodt2qch51Iw3WyiPVHiEfiK8k9c1sX8jfLgXSCNABaOxDne0aANtwWHYcVYB&#10;/v7oPupTZ5KUs5ZGquD+116g4sz8sNSz32apD0I6zBdnOfnA15Lta4ndNxugws3oAXEybaN+MKet&#10;RmieafrX0SuJhJXku+Ay4OmwCf2o0/sh1Xqd1GjunAg39tHJCB55jt311D0LdEMLBmreWziNn1i+&#10;6cReN1paWO8D6Dq16QuvQwVoZlMrDe9LfBRen5PWyyu4+gMAAP//AwBQSwMEFAAGAAgAAAAhAF50&#10;OeneAAAACgEAAA8AAABkcnMvZG93bnJldi54bWxMj0FLxDAUhO+C/yE8wdtu2lK7pfZ1EUEEL+Ku&#10;PyDbPNtq81KSdFv99WZPehxmmPmm3q9mFGdyfrCMkG4TEMSt1QN3CO/Hp00JwgfFWo2WCeGbPOyb&#10;66taVdou/EbnQ+hELGFfKYQ+hKmS0rc9GeW3diKO3od1RoUoXSe1U0ssN6PMkqSQRg0cF3o10WNP&#10;7ddhNgg2fQ0vxyWfmRb3XA6f7fizKxFvb9aHexCB1vAXhgt+RIcmMp3szNqLEWGTZkVkDwh5cgfi&#10;ksh3BYgTQplmIJta/r/Q/AIAAP//AwBQSwECLQAUAAYACAAAACEAtoM4kv4AAADhAQAAEwAAAAAA&#10;AAAAAAAAAAAAAAAAW0NvbnRlbnRfVHlwZXNdLnhtbFBLAQItABQABgAIAAAAIQA4/SH/1gAAAJQB&#10;AAALAAAAAAAAAAAAAAAAAC8BAABfcmVscy8ucmVsc1BLAQItABQABgAIAAAAIQAQL8yZfAIAAE0F&#10;AAAOAAAAAAAAAAAAAAAAAC4CAABkcnMvZTJvRG9jLnhtbFBLAQItABQABgAIAAAAIQBedDnp3gAA&#10;AAoBAAAPAAAAAAAAAAAAAAAAANYEAABkcnMvZG93bnJldi54bWxQSwUGAAAAAAQABADzAAAA4QUA&#10;AAAA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 xml:space="preserve">Silloset e qimentos 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ADFE755" wp14:editId="6ABA7A39">
                <wp:simplePos x="0" y="0"/>
                <wp:positionH relativeFrom="column">
                  <wp:posOffset>1</wp:posOffset>
                </wp:positionH>
                <wp:positionV relativeFrom="paragraph">
                  <wp:posOffset>160656</wp:posOffset>
                </wp:positionV>
                <wp:extent cx="54610" cy="436880"/>
                <wp:effectExtent l="19050" t="0" r="40640" b="39370"/>
                <wp:wrapNone/>
                <wp:docPr id="23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" cy="436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3" o:spid="_x0000_s1026" type="#_x0000_t67" style="position:absolute;margin-left:0;margin-top:12.65pt;width:4.3pt;height:3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ZyIdwIAAD8FAAAOAAAAZHJzL2Uyb0RvYy54bWysVFFPGzEMfp+0/xDlfVxb2o5VXFEFYpqE&#10;AFEmnkMu4U5K4sxJe+1+/Zzc9agA7WHaPeTi2P5sf7FzfrGzhm0VhgZcyccnI86Uk1A17qXkPx+v&#10;v5xxFqJwlTDgVMn3KvCL5edP561fqAnUYCqFjEBcWLS+5HWMflEUQdbKinACXjlSakArIon4UlQo&#10;WkK3ppiMRvOiBaw8glQh0OlVp+TLjK+1kvFO66AiMyWn3GJeMa/PaS2W52LxgsLXjezTEP+QhRWN&#10;o6AD1JWIgm2weQdlG4kQQMcTCbYArRupcg1UzXj0ppp1LbzKtRA5wQ80hf8HK2+398iaquSTU86c&#10;sHRHV9A6tkKEltEhMdT6sCDDtb/HXgq0TeXuNNr0p0LYLrO6H1hVu8gkHc6m8zFRL0kzPZ2fnWXS&#10;i1dfjyF+V2BZ2pS8oug5eOZTbG9CpKBkf7AjISXUpZB3cW9UysK4B6WpGAo6yd65jdSlQbYV1ABC&#10;SuXiuFPVolLd8WxEX6qTggweWcqACVk3xgzYPUBq0ffYHUxvn1xV7sLBefS3xDrnwSNHBhcHZ9s4&#10;wI8ADFXVR+7sDyR11CSWnqHa01UjdDMQvLxuiPAbEeK9QGp6uiMa5HhHizbQlhz6HWc14O+PzpM9&#10;9SJpOWtpiEoefm0EKs7MD0dd+m08naapy8J09nVCAh5rno81bmMvga5pTE+Gl3mb7KM5bDWCfaJ5&#10;X6WopBJOUuySy4gH4TJ2w00vhlSrVTajSfMi3ri1lwk8sZp66XH3JND3XRepW2/hMHBi8abvOtvk&#10;6WC1iaCb3JSvvPZ805TmxulflPQMHMvZ6vXdW/4BAAD//wMAUEsDBBQABgAIAAAAIQBNJQrK2wAA&#10;AAQBAAAPAAAAZHJzL2Rvd25yZXYueG1sTI/BTsMwEETvSPyDtUhcEHVa2lBCNlWFxKWcGviAbbxN&#10;qsbrEDtp+HvMiR5HM5p5k28m26qRe39ygjCfJaBYKmdOUiN8fb4/rkH5QGKodcIIP+xhU9ze5JQZ&#10;d5E9j2WoVSwRnxFCE0KXae2rhi35metYond0vaUQZV9r09MllttWL5Ik1ZZOEhca6vit4epcDhbh&#10;SM/nbpeaYTUu7cfDLpTf232JeH83bV9BBZ7Cfxj+8CM6FJHp4AYxXrUI8UhAWKyeQEV3nYI6ILws&#10;56CLXF/DF78AAAD//wMAUEsBAi0AFAAGAAgAAAAhALaDOJL+AAAA4QEAABMAAAAAAAAAAAAAAAAA&#10;AAAAAFtDb250ZW50X1R5cGVzXS54bWxQSwECLQAUAAYACAAAACEAOP0h/9YAAACUAQAACwAAAAAA&#10;AAAAAAAAAAAvAQAAX3JlbHMvLnJlbHNQSwECLQAUAAYACAAAACEAMvmciHcCAAA/BQAADgAAAAAA&#10;AAAAAAAAAAAuAgAAZHJzL2Uyb0RvYy54bWxQSwECLQAUAAYACAAAACEATSUKytsAAAAEAQAADwAA&#10;AAAAAAAAAAAAAADRBAAAZHJzL2Rvd25yZXYueG1sUEsFBgAAAAAEAAQA8wAAANkFAAAAAA==&#10;" adj="2025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EFCE74" wp14:editId="20CFE147">
                <wp:simplePos x="0" y="0"/>
                <wp:positionH relativeFrom="column">
                  <wp:posOffset>2397760</wp:posOffset>
                </wp:positionH>
                <wp:positionV relativeFrom="paragraph">
                  <wp:posOffset>216535</wp:posOffset>
                </wp:positionV>
                <wp:extent cx="45085" cy="390525"/>
                <wp:effectExtent l="19050" t="0" r="31115" b="47625"/>
                <wp:wrapNone/>
                <wp:docPr id="20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0" o:spid="_x0000_s1026" type="#_x0000_t67" style="position:absolute;margin-left:188.8pt;margin-top:17.05pt;width:3.55pt;height:30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plOdQIAAD8FAAAOAAAAZHJzL2Uyb0RvYy54bWysVMFu2zAMvQ/YPwi6r3ayZGuDOkXQosOA&#10;oi3WDj0rshQbkESNUuJkXz9KdtyiLXYYloMiieQj+fyo84u9NWynMLTgKj45KTlTTkLduk3Ffz5e&#10;fzrlLEThamHAqYofVOAXy48fzju/UFNowNQKGYG4sOh8xZsY/aIogmyUFeEEvHJk1IBWRDripqhR&#10;dIRuTTEtyy9FB1h7BKlCoNur3siXGV9rJeOd1kFFZipOtcW8Yl7XaS2W52KxQeGbVg5liH+oworW&#10;UdIR6kpEwbbYvoGyrUQIoOOJBFuA1q1UuQfqZlK+6uahEV7lXoic4Eeawv+Dlbe7e2RtXfEp0eOE&#10;pW90BZ1jK0ToGF0SQ50PC3J88Pc4nAJtU7t7jTb9UyNsn1k9jKyqfWSSLmfz8nTOmSTL57NyPp0n&#10;yOI51mOI3xRYljYVryl7Tp75FLubEHv/ox8Fp4L6EvIuHoxKVRj3Q2lqhpJOc3SWkbo0yHaCBCCk&#10;VC5OelMjatVfz0v6DUWNEbnEDJiQdWvMiD0AJIm+xe5rHfxTqMoqHIPLvxXWB48ROTO4OAbb1gG+&#10;B2CoqyFz738kqacmsbSG+kCfGqGfgeDldUuE34gQ7wWS6On70yDHO1q0ga7iMOw4awB/v3ef/EmL&#10;ZOWsoyGqePi1Fag4M98dqfRsMpulqcuH2fxr0hi+tKxfWtzWXgJ9pgk9GV7mbfKP5rjVCPaJ5n2V&#10;spJJOEm5Ky4jHg+XsR9uejGkWq2yG02aF/HGPXiZwBOrSUuP+yeBflBdJLXewnHgxOKV7nrfFOlg&#10;tY2g2yzKZ14HvmlKs3CGFyU9Ay/P2ev53Vv+AQAA//8DAFBLAwQUAAYACAAAACEAIlXy098AAAAJ&#10;AQAADwAAAGRycy9kb3ducmV2LnhtbEyPy07DMBBF90j8gzVI7KjTtCRpiFOhSCB2KAWpYufGbhzh&#10;l2y3DX/PsCq7Gc3RnXOb7Ww0OcsQJ2cZLBcZEGkHJyY7Mvj8eHmogMTEreDaWcngR0bYtrc3Da+F&#10;u9henndpJBhiY80ZqJR8TWkclDQ8LpyXFm9HFwxPuIaRisAvGG40zbOsoIZPFj8o7mWn5PC9OxkG&#10;+zx/fXe97t+6sP/SqvJzV3nG7u/m5ycgSc7pCsOfPqpDi04Hd7IiEs1gVZYFojisl0AQWFXrEsiB&#10;weaxANo29H+D9hcAAP//AwBQSwECLQAUAAYACAAAACEAtoM4kv4AAADhAQAAEwAAAAAAAAAAAAAA&#10;AAAAAAAAW0NvbnRlbnRfVHlwZXNdLnhtbFBLAQItABQABgAIAAAAIQA4/SH/1gAAAJQBAAALAAAA&#10;AAAAAAAAAAAAAC8BAABfcmVscy8ucmVsc1BLAQItABQABgAIAAAAIQDUdplOdQIAAD8FAAAOAAAA&#10;AAAAAAAAAAAAAC4CAABkcnMvZTJvRG9jLnhtbFBLAQItABQABgAIAAAAIQAiVfLT3wAAAAkBAAAP&#10;AAAAAAAAAAAAAAAAAM8EAABkcnMvZG93bnJldi54bWxQSwUGAAAAAAQABADzAAAA2wUAAAAA&#10;" adj="20353" fillcolor="#4f81bd [3204]" strokecolor="#243f60 [1604]" strokeweight="2pt"/>
            </w:pict>
          </mc:Fallback>
        </mc:AlternateContent>
      </w:r>
      <w:r w:rsidR="00F17246">
        <w:t xml:space="preserve">    </w:t>
      </w:r>
    </w:p>
    <w:p w:rsidR="00916184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022FEA" wp14:editId="08F51D05">
                <wp:simplePos x="0" y="0"/>
                <wp:positionH relativeFrom="column">
                  <wp:posOffset>-809625</wp:posOffset>
                </wp:positionH>
                <wp:positionV relativeFrom="paragraph">
                  <wp:posOffset>254000</wp:posOffset>
                </wp:positionV>
                <wp:extent cx="1742440" cy="362585"/>
                <wp:effectExtent l="0" t="0" r="10160" b="1841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362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>Transporteri I qimentos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9" style="position:absolute;margin-left:-63.75pt;margin-top:20pt;width:137.2pt;height:28.5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E6fgIAAE0FAAAOAAAAZHJzL2Uyb0RvYy54bWysVE1v2zAMvQ/YfxB0X52kST+COkWQosOA&#10;oi3aDj0rshQbkEWNUmJnv36U7DhFW+wwzAdZEslH8pHU1XVbG7ZT6CuwOR+fjDhTVkJR2U3Of77c&#10;frvgzAdhC2HAqpzvlefXi69frho3VxMowRQKGYFYP29czssQ3DzLvCxVLfwJOGVJqAFrEeiIm6xA&#10;0RB6bbLJaHSWNYCFQ5DKe7q96YR8kfC1VjI8aO1VYCbnFFtIK6Z1HddscSXmGxSurGQfhviHKGpR&#10;WXI6QN2IINgWqw9QdSURPOhwIqHOQOtKqpQDZTMevcvmuRROpVyIHO8Gmvz/g5X3u0dkVUG1O+fM&#10;ippq9ESsCbsxitEdEdQ4Pye9Z/eI/cnTNmbbaqzjn/JgbSJ1P5Cq2sAkXY7Pp5PplLiXJDs9m8wu&#10;ZhE0O1o79OG7gprFTc6R3Ccuxe7Oh071oEJ2MZrOf9qFvVExBGOflKZEyOMkWacWUiuDbCeo+EJK&#10;ZcO4E5WiUN31bERfH89gkaJLgBFZV8YM2D1AbM+P2F2svX40VakDB+PR3wLrjAeL5BlsGIzrygJ+&#10;BmAoq95zp38gqaMmshTadZuKfBo1480aij0VHqGbCO/kbUXs3wkfHgXSCFDBaKzDAy3aQJNz6Hec&#10;lYC/P7uP+tSZJOWsoZHKuf+1Fag4Mz8s9ezlOPVBSIfp7HxCPvCtZP1WYrf1CqhwY3pAnEzbqB/M&#10;YasR6lea/mX0SiJhJfnOuQx4OKxCN+r0fki1XCY1mjsnwp19djKCR55jd720rwJd34KBmvceDuMn&#10;5u86sdONlhaW2wC6Sm165LWvAM1saqX+fYmPwttz0jq+gos/AAAA//8DAFBLAwQUAAYACAAAACEA&#10;WDl6Rt8AAAAKAQAADwAAAGRycy9kb3ducmV2LnhtbEyPQU7DMBBF90jcwRokdq2TKjRpyKRCSAiJ&#10;DaLlAG48JIF4HNlOEzg97gqWo3n6//1qv5hBnMn53jJCuk5AEDdW99wivB+fVgUIHxRrNVgmhG/y&#10;sK+vrypVajvzG50PoRUxhH2pELoQxlJK33RklF/bkTj+PqwzKsTTtVI7NcdwM8hNkmylUT3Hhk6N&#10;9NhR83WYDIJNX8PLcc4mptk9F/1nM/zkBeLtzfJwDyLQEv5guOhHdaij08lOrL0YEFbpJr+LLEKW&#10;xFEXItvuQJwQdnkKsq7k/wn1LwAAAP//AwBQSwECLQAUAAYACAAAACEAtoM4kv4AAADhAQAAEwAA&#10;AAAAAAAAAAAAAAAAAAAAW0NvbnRlbnRfVHlwZXNdLnhtbFBLAQItABQABgAIAAAAIQA4/SH/1gAA&#10;AJQBAAALAAAAAAAAAAAAAAAAAC8BAABfcmVscy8ucmVsc1BLAQItABQABgAIAAAAIQCFQfE6fgIA&#10;AE0FAAAOAAAAAAAAAAAAAAAAAC4CAABkcnMvZTJvRG9jLnhtbFBLAQItABQABgAIAAAAIQBYOXpG&#10;3wAAAAoBAAAPAAAAAAAAAAAAAAAAANgEAABkcnMvZG93bnJldi54bWxQSwUGAAAAAAQABADzAAAA&#10;5AUAAAAA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>Transporteri I qimentos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6709B4" wp14:editId="11EC23C6">
                <wp:simplePos x="0" y="0"/>
                <wp:positionH relativeFrom="column">
                  <wp:posOffset>1532255</wp:posOffset>
                </wp:positionH>
                <wp:positionV relativeFrom="paragraph">
                  <wp:posOffset>252730</wp:posOffset>
                </wp:positionV>
                <wp:extent cx="1978660" cy="362585"/>
                <wp:effectExtent l="0" t="0" r="21590" b="1841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362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>Transporterët e agregatit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120.65pt;margin-top:19.9pt;width:155.8pt;height:2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l4bfgIAAEsFAAAOAAAAZHJzL2Uyb0RvYy54bWysVE1v2zAMvQ/YfxB0X51kSdoEdYqgRYcB&#10;RVv0Az0rshQbkEWNUmJnv36U7LhFW+wwzAdZEslH8pHU+UVbG7ZX6CuwOR+fjDhTVkJR2W3On5+u&#10;v51x5oOwhTBgVc4PyvOL1dcv541bqgmUYAqFjECsXzYu52UIbpllXpaqFv4EnLIk1IC1CHTEbVag&#10;aAi9NtlkNJpnDWDhEKTynm6vOiFfJXytlQx3WnsVmMk5xRbSimndxDVbnYvlFoUrK9mHIf4hilpU&#10;lpwOUFciCLbD6gNUXUkEDzqcSKgz0LqSKuVA2YxH77J5LIVTKRcix7uBJv//YOXt/h5ZVeR8wZkV&#10;NZXogUgTdmsUW0R6GueXpPXo7rE/edrGXFuNdfxTFqxNlB4GSlUbmKTL8eL0bD4n5iXJvs8ns7NZ&#10;BM1erR368ENBzeIm50jeE5Nif+NDp3pUIbsYTec/7cLBqBiCsQ9KUxrkcZKsUwOpS4NsL6j0Qkpl&#10;w7gTlaJQ3fVsRF8fz2CRokuAEVlXxgzYPUBszo/YXay9fjRVqf8G49HfAuuMB4vkGWwYjOvKAn4G&#10;YCir3nOnfySpoyayFNpNm0o8jZrxZgPFgcqO0M2Dd/K6IvZvhA/3AmkAqGA01OGOFm2gyTn0O85K&#10;wN+f3Ud96kuSctbQQOXc/9oJVJyZn5Y6djGeTuMEpsN0djqhA76VbN5K7K6+BCrcmJ4PJ9M26gdz&#10;3GqE+oVmfx29kkhYSb5zLgMeD5ehG3R6PaRar5MaTZ0T4cY+OhnBI8+xu57aF4Gub8FAzXsLx+ET&#10;y3ed2OlGSwvrXQBdpTZ95bWvAE1saqX+dYlPwttz0np9A1d/AAAA//8DAFBLAwQUAAYACAAAACEA&#10;vkKAdd4AAAAJAQAADwAAAGRycy9kb3ducmV2LnhtbEyP3U6EMBCF7018h2ZMvHML7I+ADBtjYky8&#10;Me76AF06AtpOCS0L+vTWK72czJdzvlPtF2vEmUbfO0ZIVwkI4sbpnluEt+PjTQ7CB8VaGceE8EUe&#10;9vXlRaVK7WZ+pfMhtCKGsC8VQhfCUErpm46s8is3EMffuxutCvEcW6lHNcdwa2SWJDtpVc+xoVMD&#10;PXTUfB4mi+DSl/B8nDcT0zw+5f1HY75vc8Trq+X+DkSgJfzB8Ksf1aGOTic3sfbCIGSbdB1RhHUR&#10;J0Rgu80KECeEYleArCv5f0H9AwAA//8DAFBLAQItABQABgAIAAAAIQC2gziS/gAAAOEBAAATAAAA&#10;AAAAAAAAAAAAAAAAAABbQ29udGVudF9UeXBlc10ueG1sUEsBAi0AFAAGAAgAAAAhADj9If/WAAAA&#10;lAEAAAsAAAAAAAAAAAAAAAAALwEAAF9yZWxzLy5yZWxzUEsBAi0AFAAGAAgAAAAhAG8uXht+AgAA&#10;SwUAAA4AAAAAAAAAAAAAAAAALgIAAGRycy9lMm9Eb2MueG1sUEsBAi0AFAAGAAgAAAAhAL5CgHXe&#10;AAAACQEAAA8AAAAAAAAAAAAAAAAA2AQAAGRycy9kb3ducmV2LnhtbFBLBQYAAAAABAAEAPMAAADj&#10;BQAAAAA=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>Transporterët e agregatit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250D31" wp14:editId="4777D55C">
                <wp:simplePos x="0" y="0"/>
                <wp:positionH relativeFrom="column">
                  <wp:posOffset>4791075</wp:posOffset>
                </wp:positionH>
                <wp:positionV relativeFrom="paragraph">
                  <wp:posOffset>284480</wp:posOffset>
                </wp:positionV>
                <wp:extent cx="54610" cy="436880"/>
                <wp:effectExtent l="19050" t="0" r="40640" b="39370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" cy="436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8" o:spid="_x0000_s1026" type="#_x0000_t67" style="position:absolute;margin-left:377.25pt;margin-top:22.4pt;width:4.3pt;height:34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1qCdwIAAD8FAAAOAAAAZHJzL2Uyb0RvYy54bWysVMFu2zAMvQ/YPwi6r06yJMuCOkXQosOA&#10;og2WDj2rslQbkESNUuJkXz9KdtyiLXYY5oMsiuQj+UTq/OJgDdsrDA24ko/PRpwpJ6Fq3FPJf95f&#10;f1pwFqJwlTDgVMmPKvCL1ccP561fqgnUYCqFjEBcWLa+5HWMflkUQdbKinAGXjlSakArIon4VFQo&#10;WkK3ppiMRvOiBaw8glQh0OlVp+SrjK+1kvFO66AiMyWn3GJeMa+PaS1W52L5hMLXjezTEP+QhRWN&#10;o6AD1JWIgu2weQNlG4kQQMczCbYArRupcg1UzXj0qpptLbzKtRA5wQ80hf8HK2/3G2RNVfIJ3ZQT&#10;lu7oClrH1ojQMjokhloflmS49RvspUDbVO5Bo01/KoQdMqvHgVV1iEzS4Ww6HxP1kjTTz/PFIpNe&#10;PPt6DPGbAsvSpuQVRc/BM59ifxMiBSX7kx0JKaEuhbyLR6NSFsb9UJqKoaCT7J3bSF0aZHtBDSCk&#10;VC6OO1UtKtUdz0b0pTopyOCRpQyYkHVjzIDdA6QWfYvdwfT2yVXlLhycR39LrHMePHJkcHFwto0D&#10;fA/AUFV95M7+RFJHTWLpEaojXTVCNwPBy+uGCL8RIW4EUtPTHdEgxztatIG25NDvOKsBf793nuyp&#10;F0nLWUtDVPLwaydQcWa+O+rSr+PpNE1dFqazLxMS8KXm8aXG7ewl0DWN6cnwMm+TfTSnrUawDzTv&#10;6xSVVMJJil1yGfEkXMZuuOnFkGq9zmY0aV7EG7f1MoEnVlMv3R8eBPq+6yJ16y2cBk4sX/VdZ5s8&#10;Hax3EXSTm/KZ155vmtLcOP2Lkp6Bl3K2en73Vn8AAAD//wMAUEsDBBQABgAIAAAAIQAChM0e3gAA&#10;AAoBAAAPAAAAZHJzL2Rvd25yZXYueG1sTI/LTsMwEEX3SPyDNUhsEHVC80AhTlUhsSmrBj5gGk+T&#10;qLEdYicNf8+wguVoju49t9ytZhALTb53VkG8iUCQbZzubavg8+Pt8RmED2g1Ds6Sgm/ysKtub0os&#10;tLvaIy11aAWHWF+ggi6EsZDSNx0Z9Bs3kuXf2U0GA59TK/WEVw43g3yKokwa7C03dDjSa0fNpZ6N&#10;gjPml/GQ6TldEvP+cAj11/5YK3V/t+5fQARawx8Mv/qsDhU7ndxstReDgjxNUkYVJAlPYCDPtjGI&#10;E5PxNgNZlfL/hOoHAAD//wMAUEsBAi0AFAAGAAgAAAAhALaDOJL+AAAA4QEAABMAAAAAAAAAAAAA&#10;AAAAAAAAAFtDb250ZW50X1R5cGVzXS54bWxQSwECLQAUAAYACAAAACEAOP0h/9YAAACUAQAACwAA&#10;AAAAAAAAAAAAAAAvAQAAX3JlbHMvLnJlbHNQSwECLQAUAAYACAAAACEAr2dagncCAAA/BQAADgAA&#10;AAAAAAAAAAAAAAAuAgAAZHJzL2Uyb0RvYy54bWxQSwECLQAUAAYACAAAACEAAoTNHt4AAAAKAQAA&#10;DwAAAAAAAAAAAAAAAADRBAAAZHJzL2Rvd25yZXYueG1sUEsFBgAAAAAEAAQA8wAAANwFAAAAAA==&#10;" adj="2025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B410BFA" wp14:editId="697562B0">
                <wp:simplePos x="0" y="0"/>
                <wp:positionH relativeFrom="column">
                  <wp:posOffset>-634</wp:posOffset>
                </wp:positionH>
                <wp:positionV relativeFrom="paragraph">
                  <wp:posOffset>264161</wp:posOffset>
                </wp:positionV>
                <wp:extent cx="45719" cy="455930"/>
                <wp:effectExtent l="19050" t="0" r="31115" b="39370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59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4" o:spid="_x0000_s1026" type="#_x0000_t67" style="position:absolute;margin-left:-.05pt;margin-top:20.8pt;width:3.6pt;height:35.9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6A5dwIAAD8FAAAOAAAAZHJzL2Uyb0RvYy54bWysVMFu2zAMvQ/YPwi6L06yZFuDOkXQosOA&#10;oA3aDj2rslQbkESNUuJkXz9KdtygLXYYloMiiuSj+Pyo84u9NWynMDTgSj4ZjTlTTkLVuOeS/3y4&#10;/vSNsxCFq4QBp0p+UIFfLD9+OG/9Qk2hBlMpZATiwqL1Ja9j9IuiCLJWVoQReOXIqQGtiGTic1Gh&#10;aAndmmI6Hn8pWsDKI0gVAp1edU6+zPhaKxlvtQ4qMlNyulvMK+b1Ka3F8lwsnlH4upH9NcQ/3MKK&#10;xlHRAepKRMG22LyBso1ECKDjSIItQOtGqtwDdTMZv+rmvhZe5V6InOAHmsL/g5U3uw2ypir5dMaZ&#10;E5a+0RW0jq0QoWV0SAy1Piwo8N5vsLcCbVO7e402/VMjbJ9ZPQysqn1kkg5n86+TM84keWbz+dnn&#10;THrxkusxxO8KLEubkldUPRfPfIrdOkQqSvHHODLShbor5F08GJVuYdyd0tQMFZ3m7CwjdWmQ7QQJ&#10;QEipXJx0rlpUqjuej+mX+qQiQ0a2MmBC1o0xA3YPkCT6FruD6eNTqsoqHJLHf7tYlzxk5Mrg4pBs&#10;Gwf4HoChrvrKXfyRpI6axNITVAf61AjdDAQvrxsifC1C3Agk0dN40CDHW1q0gbbk0O84qwF/v3ee&#10;4kmL5OWspSEqefi1Fag4Mz8cqfRsMpulqcsG6WBKBp56nk49bmsvgT7ThJ4ML/M2xUdz3GoE+0jz&#10;vkpVySWcpNollxGPxmXshpteDKlWqxxGk+ZFXLt7LxN4YjVp6WH/KND3qouk1hs4DpxYvNJdF5sy&#10;Hay2EXSTRfnCa883TWkWTv+ipGfg1M5RL+/e8g8AAAD//wMAUEsDBBQABgAIAAAAIQB0tcOk3AAA&#10;AAYBAAAPAAAAZHJzL2Rvd25yZXYueG1sTI5BS8NAEIXvgv9hGcGLtJtorW3MpqjgSYpYC+Jtmh2T&#10;1exsyG7b+O8dT3p8vI/3vnI1+k4daIgusIF8moEiroN13BjYvj5OFqBiQrbYBSYD3xRhVZ2elFjY&#10;cOQXOmxSo2SEY4EG2pT6QutYt+QxTkNPLN1HGDwmiUOj7YBHGfedvsyyufboWB5a7Omhpfprs/cG&#10;cMtj97lYvt27C3vt3pfp+Wm9Nub8bLy7BZVoTH8w/OqLOlTitAt7tlF1Bia5gAZm+RyU1DcSd0Ll&#10;VzPQVan/61c/AAAA//8DAFBLAQItABQABgAIAAAAIQC2gziS/gAAAOEBAAATAAAAAAAAAAAAAAAA&#10;AAAAAABbQ29udGVudF9UeXBlc10ueG1sUEsBAi0AFAAGAAgAAAAhADj9If/WAAAAlAEAAAsAAAAA&#10;AAAAAAAAAAAALwEAAF9yZWxzLy5yZWxzUEsBAi0AFAAGAAgAAAAhADH/oDl3AgAAPwUAAA4AAAAA&#10;AAAAAAAAAAAALgIAAGRycy9lMm9Eb2MueG1sUEsBAi0AFAAGAAgAAAAhAHS1w6TcAAAABgEAAA8A&#10;AAAAAAAAAAAAAAAA0QQAAGRycy9kb3ducmV2LnhtbFBLBQYAAAAABAAEAPMAAADaBQAAAAA=&#10;" adj="20517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57F737" wp14:editId="64B3EDCB">
                <wp:simplePos x="0" y="0"/>
                <wp:positionH relativeFrom="column">
                  <wp:posOffset>2407285</wp:posOffset>
                </wp:positionH>
                <wp:positionV relativeFrom="paragraph">
                  <wp:posOffset>263525</wp:posOffset>
                </wp:positionV>
                <wp:extent cx="45085" cy="390525"/>
                <wp:effectExtent l="19050" t="0" r="31115" b="47625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1" o:spid="_x0000_s1026" type="#_x0000_t67" style="position:absolute;margin-left:189.55pt;margin-top:20.75pt;width:3.55pt;height:30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pW6dQIAAD8FAAAOAAAAZHJzL2Uyb0RvYy54bWysVMFu2zAMvQ/YPwi6r3ayZGuDOkXQosOA&#10;oi3WDj0rshQbkESNUuJkXz9KdtyiLXYYloMiieQj+fyo84u9NWynMLTgKj45KTlTTkLduk3Ffz5e&#10;fzrlLEThamHAqYofVOAXy48fzju/UFNowNQKGYG4sOh8xZsY/aIogmyUFeEEvHJk1IBWRDripqhR&#10;dIRuTTEtyy9FB1h7BKlCoNur3siXGV9rJeOd1kFFZipOtcW8Yl7XaS2W52KxQeGbVg5liH+oworW&#10;UdIR6kpEwbbYvoGyrUQIoOOJBFuA1q1UuQfqZlK+6uahEV7lXoic4Eeawv+Dlbe7e2RtXfHphDMn&#10;LH2jK+gcWyFCx+iSGOp8WJDjg7/H4RRom9rda7Tpnxph+8zqYWRV7SOTdDmbl6dzziRZPp+V8+k8&#10;QRbPsR5D/KbAsrSpeE3Zc/LMp9jdhNj7H/0oOBXUl5B38WBUqsK4H0pTM5R0mqOzjNSlQbYTJAAh&#10;pXJx0psaUav+el7SbyhqjMglZsCErFtjRuwBIEn0LXZf6+CfQlVW4Rhc/q2wPniMyJnBxTHYtg7w&#10;PQBDXQ2Ze/8jST01iaU11Af61Aj9DAQvr1si/EaEeC+QRE/jQYMc72jRBrqKw7DjrAH8/d598ict&#10;kpWzjoao4uHXVqDizHx3pNKzyWyWpi4fZvOvUzrgS8v6pcVt7SXQZyIhUnV5m/yjOW41gn2ieV+l&#10;rGQSTlLuisuIx8Nl7IebXgypVqvsRpPmRbxxD14m8MRq0tLj/kmgH1QXSa23cBw4sXilu943RTpY&#10;bSPoNovymdeBb5rSLJzhRUnPwMtz9np+95Z/AAAA//8DAFBLAwQUAAYACAAAACEAd7Ok1t8AAAAK&#10;AQAADwAAAGRycy9kb3ducmV2LnhtbEyPTUvEMBRF94L/ITzBnZO01bHWpoMUFHfSURjcZZpnU8wX&#10;SWam/nvjalw+7uHe89rNYjQ5YoizsxyKFQOCdnRythOHj/fnmxpITMJKoZ1FDj8YYdNdXrSike5k&#10;Bzxu00RyiY2N4KBS8g2lcVRoRFw5jzZnXy4YkfIZJiqDOOVyo2nJ2JoaMdu8oITHXuH4vT0YDruy&#10;fHlzgx5e+7D71Kr2S197zq+vlqdHIAmXdIbhTz+rQ5ed9u5gZSSaQ3X/UGSUw21xByQDVb0ugewz&#10;ySoGtGvp/xe6XwAAAP//AwBQSwECLQAUAAYACAAAACEAtoM4kv4AAADhAQAAEwAAAAAAAAAAAAAA&#10;AAAAAAAAW0NvbnRlbnRfVHlwZXNdLnhtbFBLAQItABQABgAIAAAAIQA4/SH/1gAAAJQBAAALAAAA&#10;AAAAAAAAAAAAAC8BAABfcmVscy8ucmVsc1BLAQItABQABgAIAAAAIQBcqpW6dQIAAD8FAAAOAAAA&#10;AAAAAAAAAAAAAC4CAABkcnMvZTJvRG9jLnhtbFBLAQItABQABgAIAAAAIQB3s6TW3wAAAAoBAAAP&#10;AAAAAAAAAAAAAAAAAM8EAABkcnMvZG93bnJldi54bWxQSwUGAAAAAAQABADzAAAA2wUAAAAA&#10;" adj="20353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B66567" wp14:editId="215D0666">
                <wp:simplePos x="0" y="0"/>
                <wp:positionH relativeFrom="column">
                  <wp:posOffset>4435475</wp:posOffset>
                </wp:positionH>
                <wp:positionV relativeFrom="paragraph">
                  <wp:posOffset>9525</wp:posOffset>
                </wp:positionV>
                <wp:extent cx="850265" cy="258445"/>
                <wp:effectExtent l="0" t="0" r="26035" b="273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265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D87486">
                            <w:pPr>
                              <w:jc w:val="center"/>
                            </w:pPr>
                            <w:r>
                              <w:t>Uji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" o:spid="_x0000_s1031" style="position:absolute;margin-left:349.25pt;margin-top:.75pt;width:66.95pt;height:20.3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c3fQIAAEwFAAAOAAAAZHJzL2Uyb0RvYy54bWysVMFu2zAMvQ/YPwi6L3aCpOuCOkWQosOA&#10;oi3aDj0rshQbkEWNUmJnXz9KdtyiLXYY5oMsieQj+Ujq4rJrDDso9DXYgk8nOWfKSihruyv4z6fr&#10;L+ec+SBsKQxYVfCj8vxy9fnTReuWagYVmFIhIxDrl60reBWCW2aZl5VqhJ+AU5aEGrARgY64y0oU&#10;LaE3Jpvl+VnWApYOQSrv6faqF/JVwtdayXCntVeBmYJTbCGtmNZtXLPVhVjuULiqlkMY4h+iaERt&#10;yekIdSWCYHus30E1tUTwoMNEQpOB1rVUKQfKZpq/yeaxEk6lXIgc70aa/P+DlbeHe2R1SbU748yK&#10;hmr0QKwJuzOK0R0R1Dq/JL1Hd4/DydM2ZttpbOKf8mBdIvU4kqq6wCRdni/y2dmCM0mi2eJ8Pl9E&#10;zOzF2KEP3xU0LG4KjuQ9USkONz70qicVsovB9O7TLhyNihEY+6A05UEOZ8k6dZDaGGQHQbUXUiob&#10;pr2oEqXqrxc5fUM8o0WKLgFGZF0bM2IPALE732P3sQ760VSlBhyN878F1huPFskz2DAaN7UF/AjA&#10;UFaD517/RFJPTWQpdNsu1ThRH2+2UB6p7gj9QHgnr2ti/0b4cC+QJoBmhaY63NGiDbQFh2HHWQX4&#10;+6P7qE+NSVLOWpqogvtfe4GKM/PDUst+m87ncQTTYb74OqMDvpZsX0vsvtkAFW5K74eTaRv1gzlt&#10;NULzTMO/jl5JJKwk3wWXAU+HTegnnZ4PqdbrpEZj50S4sY9ORvDIc+yup+5ZoBtaMFDv3sJp+sTy&#10;TSf2utHSwnofQNepTV94HSpAI5taaXhe4pvw+py0Xh7B1R8AAAD//wMAUEsDBBQABgAIAAAAIQDk&#10;fQ6R3AAAAAgBAAAPAAAAZHJzL2Rvd25yZXYueG1sTI/BTsMwDIbvSLxDZCRuLF0pI5SmE0JCSFwQ&#10;Gw+QNaYtJE7VpGvh6TEndrKs79fvz9V28U4ccYx9IA3rVQYCqQm2p1bD+/7pSoGIyZA1LhBq+MYI&#10;2/r8rDKlDTO94XGXWsElFEujoUtpKKWMTYfexFUYkJh9hNGbxOvYSjuamcu9k3mWbaQ3PfGFzgz4&#10;2GHztZu8hrB+TS/7uZgI5/FZ9Z+N+7lVWl9eLA/3IBIu6T8Mf/qsDjU7HcJENgqnYXOnbjjKgAdz&#10;dZ0XIA4aijwHWVfy9IH6FwAA//8DAFBLAQItABQABgAIAAAAIQC2gziS/gAAAOEBAAATAAAAAAAA&#10;AAAAAAAAAAAAAABbQ29udGVudF9UeXBlc10ueG1sUEsBAi0AFAAGAAgAAAAhADj9If/WAAAAlAEA&#10;AAsAAAAAAAAAAAAAAAAALwEAAF9yZWxzLy5yZWxzUEsBAi0AFAAGAAgAAAAhADMa5zd9AgAATAUA&#10;AA4AAAAAAAAAAAAAAAAALgIAAGRycy9lMm9Eb2MueG1sUEsBAi0AFAAGAAgAAAAhAOR9DpHcAAAA&#10;CAEAAA8AAAAAAAAAAAAAAAAA1wQAAGRycy9kb3ducmV2LnhtbFBLBQYAAAAABAAEAPMAAADgBQAA&#10;AAA=&#10;" fillcolor="#4f81bd [3204]" strokecolor="#243f60 [1604]" strokeweight="2pt">
                <v:textbox>
                  <w:txbxContent>
                    <w:p w:rsidR="009172AA" w:rsidRDefault="009172AA" w:rsidP="00D87486">
                      <w:pPr>
                        <w:jc w:val="center"/>
                      </w:pPr>
                      <w:r>
                        <w:t>Uji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CB32B4" wp14:editId="7664C6FB">
                <wp:simplePos x="0" y="0"/>
                <wp:positionH relativeFrom="column">
                  <wp:posOffset>1647825</wp:posOffset>
                </wp:positionH>
                <wp:positionV relativeFrom="paragraph">
                  <wp:posOffset>328930</wp:posOffset>
                </wp:positionV>
                <wp:extent cx="1742440" cy="485775"/>
                <wp:effectExtent l="0" t="0" r="1016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>Mikseri / perziresja e betonit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32" style="position:absolute;margin-left:129.75pt;margin-top:25.9pt;width:137.2pt;height:38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DBvfAIAAE0FAAAOAAAAZHJzL2Uyb0RvYy54bWysVMFu2zAMvQ/YPwi6L06CpGmDOkXQosOA&#10;oi3aDj0rshQbkEWNUmJnXz9KdpyiLXYY5oMsieQj+Ujq8qqtDdsr9BXYnE9GY86UlVBUdpvzny+3&#10;384580HYQhiwKucH5fnV6uuXy8Yt1RRKMIVCRiDWLxuX8zIEt8wyL0tVCz8CpywJNWAtAh1xmxUo&#10;GkKvTTYdj8+yBrBwCFJ5T7c3nZCvEr7WSoYHrb0KzOScYgtpxbRu4pqtLsVyi8KVlezDEP8QRS0q&#10;S04HqBsRBNth9QGqriSCBx1GEuoMtK6kSjlQNpPxu2yeS+FUyoXI8W6gyf8/WHm/f0RWFVQ7oseK&#10;mmr0RKwJuzWK0R0R1Di/JL1n94j9ydM2ZttqrOOf8mBtIvUwkKrawCRdThaz6WxG4JJks/P5YjGP&#10;oNnJ2qEP3xXULG5yjuQ+cSn2dz50qkcVsovRdP7TLhyMiiEY+6Q0JUIep8k6tZC6Nsj2goovpFQ2&#10;TDpRKQrVXc/H9PXxDBYpugQYkXVlzIDdA8T2/IjdxdrrR1OVOnAwHv8tsM54sEiewYbBuK4s4GcA&#10;hrLqPXf6R5I6aiJLod20qchnUTPebKA4UOERuonwTt5WxP6d8OFRII0AFYzGOjzQog00OYd+x1kJ&#10;+Puz+6hPnUlSzhoaqZz7XzuBijPzw1LPXkxSH4R0mM0XU/KBbyWbtxK7q6+BCjehB8TJtI36wRy3&#10;GqF+pelfR68kElaS75zLgMfDdehGnd4PqdbrpEZz50S4s89ORvDIc+yul/ZVoOtbMFDz3sNx/MTy&#10;XSd2utHSwnoXQFepTU+89hWgmU2t1L8v8VF4e05ap1dw9QcAAP//AwBQSwMEFAAGAAgAAAAhAH8D&#10;WibeAAAACgEAAA8AAABkcnMvZG93bnJldi54bWxMj91KxDAQhe8F3yGM4J2b/ljt1qaLCCJ4I+76&#10;ANlmbKvNpCTptvr0jld6OczHOd+pd6sdxQl9GBwpSDcJCKTWmYE6BW+Hx6sSRIiajB4doYIvDLBr&#10;zs9qXRm30Cue9rETHEKh0gr6GKdKytD2aHXYuAmJf+/OWx359J00Xi8cbkeZJcmNtHogbuj1hA89&#10;tp/72Spw6Ut8PizXM+Hin8rhox2/b0ulLi/W+zsQEdf4B8OvPqtDw05HN5MJYlSQFduCUQVFyhMY&#10;KPJ8C+LIZFbmIJta/p/Q/AAAAP//AwBQSwECLQAUAAYACAAAACEAtoM4kv4AAADhAQAAEwAAAAAA&#10;AAAAAAAAAAAAAAAAW0NvbnRlbnRfVHlwZXNdLnhtbFBLAQItABQABgAIAAAAIQA4/SH/1gAAAJQB&#10;AAALAAAAAAAAAAAAAAAAAC8BAABfcmVscy8ucmVsc1BLAQItABQABgAIAAAAIQCsgDBvfAIAAE0F&#10;AAAOAAAAAAAAAAAAAAAAAC4CAABkcnMvZTJvRG9jLnhtbFBLAQItABQABgAIAAAAIQB/A1om3gAA&#10;AAoBAAAPAAAAAAAAAAAAAAAAANYEAABkcnMvZG93bnJldi54bWxQSwUGAAAAAAQABADzAAAA4QUA&#10;AAAA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>Mikseri / perziresja e betonit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326FBE" wp14:editId="10F57683">
                <wp:simplePos x="0" y="0"/>
                <wp:positionH relativeFrom="column">
                  <wp:posOffset>3445510</wp:posOffset>
                </wp:positionH>
                <wp:positionV relativeFrom="paragraph">
                  <wp:posOffset>267970</wp:posOffset>
                </wp:positionV>
                <wp:extent cx="906145" cy="45719"/>
                <wp:effectExtent l="0" t="0" r="27305" b="12065"/>
                <wp:wrapNone/>
                <wp:docPr id="27" name="Lef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457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7" o:spid="_x0000_s1026" type="#_x0000_t66" style="position:absolute;margin-left:271.3pt;margin-top:21.1pt;width:71.35pt;height:3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NandAIAAD8FAAAOAAAAZHJzL2Uyb0RvYy54bWysVFFP2zAQfp+0/2D5fSSpCoyKFFUgpkkV&#10;oMHEs3FsEsn2eWe3affrd3bSgADtYVofXNt3993dl+98frGzhm0Vhg5czaujkjPlJDSde675z4fr&#10;L185C1G4RhhwquZ7FfjF8vOn894v1AxaMI1CRiAuLHpf8zZGvyiKIFtlRTgCrxwZNaAVkY74XDQo&#10;ekK3ppiV5UnRAzYeQaoQ6PZqMPJlxtdayXirdVCRmZpTbTGvmNentBbLc7F4RuHbTo5liH+oworO&#10;UdIJ6kpEwTbYvYOynUQIoOORBFuA1p1UuQfqpirfdHPfCq9yL0RO8BNN4f/BypvtHbKuqfnslDMn&#10;LH2jtdKRrRChZ3RJDPU+LMjx3t/heAq0Te3uNNr0T42wXWZ1P7GqdpFJujwrT6r5MWeSTPPj0+os&#10;QRYvsR5D/KbAsrSpuaHsOXnmU2zXIQ7+Bz8KTgUNJeRd3BuVqjDuh9LUDCWd5egsI3VpkG0FCUBI&#10;qVysBlMrGjVcH5f0G4uaInKJGTAh686YCXsESBJ9jz3UOvqnUJVVOAWXfytsCJ4icmZwcQq2nQP8&#10;CMBQV2Pmwf9A0kBNYukJmj19aoRhBoKX1x0RvhYh3gkk0dN40CDHW1q0gb7mMO44awF/f3Sf/EmL&#10;ZOWspyGqefi1Eag4M98dqfSsms/T1OUDffsZHfC15em1xW3sJdBnqujJ8DJvk380h61GsI8076uU&#10;lUzCScpdcxnxcLiMw3DTiyHVapXdaNK8iGt372UCT6wmLT3sHgX6UXWR1HoDh4ETize6G3xTpIPV&#10;JoLusihfeB35pinNwhlflPQMvD5nr5d3b/kHAAD//wMAUEsDBBQABgAIAAAAIQA0myWf4AAAAAkB&#10;AAAPAAAAZHJzL2Rvd25yZXYueG1sTI9BTsMwEEX3SNzBGiR21I6bRiWNU6FKFWIFNJXYurHrRMR2&#10;sN02vT3Dqixn5unP+9V6sgM56xB77wRkMwZEu9ar3hkB+2b7tAQSk3RKDt5pAVcdYV3f31WyVP7i&#10;PvV5lwzBEBdLKaBLaSwpjW2nrYwzP2qHt6MPViYcg6EqyAuG24FyxgpqZe/wQydHvel0+707WQFv&#10;c2N4E8x+89O8bz+uLPtir5kQjw/TywpI0lO6wfCnj+pQo9PBn5yKZBCwyHmBqICccyAIFMvFHMgB&#10;F8850Lqi/xvUvwAAAP//AwBQSwECLQAUAAYACAAAACEAtoM4kv4AAADhAQAAEwAAAAAAAAAAAAAA&#10;AAAAAAAAW0NvbnRlbnRfVHlwZXNdLnhtbFBLAQItABQABgAIAAAAIQA4/SH/1gAAAJQBAAALAAAA&#10;AAAAAAAAAAAAAC8BAABfcmVscy8ucmVsc1BLAQItABQABgAIAAAAIQARVNandAIAAD8FAAAOAAAA&#10;AAAAAAAAAAAAAC4CAABkcnMvZTJvRG9jLnhtbFBLAQItABQABgAIAAAAIQA0myWf4AAAAAkBAAAP&#10;AAAAAAAAAAAAAAAAAM4EAABkcnMvZG93bnJldi54bWxQSwUGAAAAAAQABADzAAAA2wUAAAAA&#10;" adj="545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D032B1" wp14:editId="5535857E">
                <wp:simplePos x="0" y="0"/>
                <wp:positionH relativeFrom="column">
                  <wp:posOffset>989965</wp:posOffset>
                </wp:positionH>
                <wp:positionV relativeFrom="paragraph">
                  <wp:posOffset>215901</wp:posOffset>
                </wp:positionV>
                <wp:extent cx="657860" cy="45719"/>
                <wp:effectExtent l="0" t="19050" r="46990" b="31115"/>
                <wp:wrapNone/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6" o:spid="_x0000_s1026" type="#_x0000_t13" style="position:absolute;margin-left:77.95pt;margin-top:17pt;width:51.8pt;height:3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16dgIAAEEFAAAOAAAAZHJzL2Uyb0RvYy54bWysVMFOGzEQvVfqP1i+l00iCBCxQVEQVSUE&#10;iFBxdrx2diXb446dbNKv79i7WRCgHqrmsLE9M29mnt/46npvDdspDA24ko9PRpwpJ6Fq3KbkP59v&#10;v11wFqJwlTDgVMkPKvDr+dcvV62fqQnUYCqFjEBcmLW+5HWMflYUQdbKinACXjkyakArIm1xU1Qo&#10;WkK3ppiMRtOiBaw8glQh0OlNZ+TzjK+1kvFB66AiMyWn2mL+Yv6u07eYX4nZBoWvG9mXIf6hCisa&#10;R0kHqBsRBdti8wHKNhIhgI4nEmwBWjdS5R6om/HoXTerWniVeyFygh9oCv8PVt7vHpE1VcknU86c&#10;sHRHT82mjmyBCC2jU6Ko9WFGniv/iP0u0DL1u9do0z91wvaZ1sNAq9pHJulwenZ+MSXyJZlOz87H&#10;lwmyeI31GOJ3BZalRckxpc/ZM6NidxdiF3B0pOhUUVdDXsWDUakM456UpnYo6yRHZyGppUG2EyQB&#10;IaVycdyZalGp7vhsRL++qiEi15gBE7JujBmwe4Ak0o/YXa29fwpVWYdD8OhvhXXBQ0TODC4OwbZx&#10;gJ8BGOqqz9z5H0nqqEksraE60GUjdFMQvLxtiPE7EeKjQJI93RGNcnygjzbQlhz6FWc14O/PzpM/&#10;qZGsnLU0RiUPv7YCFWfmhyOdXo5PT9Pc5Q1d/oQ2+NayfmtxW7sEuqYxPRpe5mXyj+a41Aj2hSZ+&#10;kbKSSThJuUsuIx43y9iNN70ZUi0W2Y1mzYt451ZeJvDEatLS8/5FoO9lF0mu93AcOTF7p7vON0U6&#10;WGwj6CaL8pXXnm+a0yyc/k1JD8HbffZ6ffnmfwAAAP//AwBQSwMEFAAGAAgAAAAhAMkxY+/dAAAA&#10;CQEAAA8AAABkcnMvZG93bnJldi54bWxMj8tOwzAQRfdI/IM1SOyok9BUNI1ToUpdsqAprN14yKPx&#10;OMRuE/6eYUWXV3N059x8O9teXHH0rSMF8SICgVQ501Kt4Fjun15A+KDJ6N4RKvhBD9vi/i7XmXET&#10;veP1EGrBJeQzraAJYcik9FWDVvuFG5D49uVGqwPHsZZm1BOX214mUbSSVrfEHxo94K7B6ny4WAWr&#10;/Uf3XU7GHMtd1802/nzrZKLU48P8ugERcA7/MPzpszoU7HRyFzJe9JzTdM2oguclb2IgSdcpiJOC&#10;ZZyALHJ5u6D4BQAA//8DAFBLAQItABQABgAIAAAAIQC2gziS/gAAAOEBAAATAAAAAAAAAAAAAAAA&#10;AAAAAABbQ29udGVudF9UeXBlc10ueG1sUEsBAi0AFAAGAAgAAAAhADj9If/WAAAAlAEAAAsAAAAA&#10;AAAAAAAAAAAALwEAAF9yZWxzLy5yZWxzUEsBAi0AFAAGAAgAAAAhADOvHXp2AgAAQQUAAA4AAAAA&#10;AAAAAAAAAAAALgIAAGRycy9lMm9Eb2MueG1sUEsBAi0AFAAGAAgAAAAhAMkxY+/dAAAACQEAAA8A&#10;AAAAAAAAAAAAAAAA0AQAAGRycy9kb3ducmV2LnhtbFBLBQYAAAAABAAEAPMAAADaBQAAAAA=&#10;" adj="20849" fillcolor="#4f81bd [3204]" strokecolor="#243f60 [1604]" strokeweight="2pt"/>
            </w:pict>
          </mc:Fallback>
        </mc:AlternateContent>
      </w:r>
      <w:r w:rsidR="00B0451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4F20C6" wp14:editId="53A8F1EB">
                <wp:simplePos x="0" y="0"/>
                <wp:positionH relativeFrom="column">
                  <wp:posOffset>4354830</wp:posOffset>
                </wp:positionH>
                <wp:positionV relativeFrom="paragraph">
                  <wp:posOffset>47625</wp:posOffset>
                </wp:positionV>
                <wp:extent cx="1008380" cy="377825"/>
                <wp:effectExtent l="0" t="0" r="20320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380" cy="377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D87486">
                            <w:pPr>
                              <w:jc w:val="center"/>
                            </w:pPr>
                            <w:r>
                              <w:t>Pompa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33" style="position:absolute;margin-left:342.9pt;margin-top:3.75pt;width:79.4pt;height:2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HYfgIAAE0FAAAOAAAAZHJzL2Uyb0RvYy54bWysVMFu2zAMvQ/YPwi6r3bSdMmCOkXQosOA&#10;oi3aDj0rshQbkEWNUmJnXz9KdtyiLXYY5oMsieQj+Ujq/KJrDNsr9DXYgk9Ocs6UlVDWdlvwn0/X&#10;Xxac+SBsKQxYVfCD8vxi9fnTeeuWagoVmFIhIxDrl60reBWCW2aZl5VqhD8BpywJNWAjAh1xm5Uo&#10;WkJvTDbN869ZC1g6BKm8p9urXshXCV9rJcOd1l4FZgpOsYW0Ylo3cc1W52K5ReGqWg5hiH+IohG1&#10;Jacj1JUIgu2wfgfV1BLBgw4nEpoMtK6lSjlQNpP8TTaPlXAq5ULkeDfS5P8frLzd3yOrS6rdjDMr&#10;GqrRA7Em7NYoRndEUOv8kvQe3T0OJ0/bmG2nsYl/yoN1idTDSKrqApN0OcnzxemCuJckO53PF9Oz&#10;CJq9WDv04buChsVNwZHcJy7F/saHXvWoQnYxmt5/2oWDUTEEYx+UpkTI4zRZpxZSlwbZXlDxhZTK&#10;hkkvqkSp+uuznL4hntEiRZcAI7KujRmxB4DYnu+x+1gH/WiqUgeOxvnfAuuNR4vkGWwYjZvaAn4E&#10;YCirwXOvfySppyayFLpNl4o8j5rxZgPlgQqP0E+Ed/K6JvZvhA/3AmkEqGA01uGOFm2gLTgMO84q&#10;wN8f3Ud96kySctbSSBXc/9oJVJyZH5Z69ttkNoszmA6zs/mUDvhasnktsbvmEqhwE3pAnEzbqB/M&#10;casRmmea/nX0SiJhJfkuuAx4PFyGftTp/ZBqvU5qNHdOhBv76GQEjzzH7nrqngW6oQUDNe8tHMdP&#10;LN90Yq8bLS2sdwF0ndr0hdehAjSzqZWG9yU+Cq/PSevlFVz9AQAA//8DAFBLAwQUAAYACAAAACEA&#10;fEf7ytwAAAAIAQAADwAAAGRycy9kb3ducmV2LnhtbEyP0UrEMBBF3wX/IYzgm5uudNtQmy4iiOCL&#10;uOsHZNuxrSaTkqTb6tc7PunjcC73nqn3q7PijCGOnjRsNxkIpNZ3I/Ua3o6PNwpETIY6Yz2hhi+M&#10;sG8uL2pTdX6hVzwfUi+4hGJlNAwpTZWUsR3QmbjxExKzdx+cSXyGXnbBLFzurLzNskI6MxIvDGbC&#10;hwHbz8PsNPjtS3o+LvlMuIQnNX609rtUWl9frfd3IBKu6S8Mv/qsDg07nfxMXRRWQ6F2rJ40lDsQ&#10;zFWeFyBODMoMZFPL/w80PwAAAP//AwBQSwECLQAUAAYACAAAACEAtoM4kv4AAADhAQAAEwAAAAAA&#10;AAAAAAAAAAAAAAAAW0NvbnRlbnRfVHlwZXNdLnhtbFBLAQItABQABgAIAAAAIQA4/SH/1gAAAJQB&#10;AAALAAAAAAAAAAAAAAAAAC8BAABfcmVscy8ucmVsc1BLAQItABQABgAIAAAAIQAaZZHYfgIAAE0F&#10;AAAOAAAAAAAAAAAAAAAAAC4CAABkcnMvZTJvRG9jLnhtbFBLAQItABQABgAIAAAAIQB8R/vK3AAA&#10;AAgBAAAPAAAAAAAAAAAAAAAAANgEAABkcnMvZG93bnJldi54bWxQSwUGAAAAAAQABADzAAAA4QUA&#10;AAAA&#10;" fillcolor="#4f81bd [3204]" strokecolor="#243f60 [1604]" strokeweight="2pt">
                <v:textbox>
                  <w:txbxContent>
                    <w:p w:rsidR="009172AA" w:rsidRDefault="009172AA" w:rsidP="00D87486">
                      <w:pPr>
                        <w:jc w:val="center"/>
                      </w:pPr>
                      <w:r>
                        <w:t>Pompa</w:t>
                      </w:r>
                    </w:p>
                  </w:txbxContent>
                </v:textbox>
              </v:rect>
            </w:pict>
          </mc:Fallback>
        </mc:AlternateContent>
      </w:r>
      <w:r w:rsidR="00B0451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55A1BC" wp14:editId="572A74AC">
                <wp:simplePos x="0" y="0"/>
                <wp:positionH relativeFrom="column">
                  <wp:posOffset>-752475</wp:posOffset>
                </wp:positionH>
                <wp:positionV relativeFrom="paragraph">
                  <wp:posOffset>52070</wp:posOffset>
                </wp:positionV>
                <wp:extent cx="1742440" cy="410845"/>
                <wp:effectExtent l="0" t="0" r="10160" b="273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410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B0451E">
                            <w:pPr>
                              <w:jc w:val="center"/>
                            </w:pPr>
                            <w:r>
                              <w:t>Peshorja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4" style="position:absolute;margin-left:-59.25pt;margin-top:4.1pt;width:137.2pt;height:32.3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gIzfQIAAE0FAAAOAAAAZHJzL2Uyb0RvYy54bWysVMFu2zAMvQ/YPwi6r7aDdO2COkXQosOA&#10;oi2aDj0rshQbkEWNUmJnXz9KdtyiLXYY5oMsieQj+Ujq4rJvDdsr9A3YkhcnOWfKSqgauy35z6eb&#10;L+ec+SBsJQxYVfKD8vxy+fnTRecWagY1mEohIxDrF50reR2CW2SZl7VqhT8BpywJNWArAh1xm1Uo&#10;OkJvTTbL869ZB1g5BKm8p9vrQciXCV9rJcO91l4FZkpOsYW0Ylo3cc2WF2KxReHqRo5hiH+IohWN&#10;JacT1LUIgu2weQfVNhLBgw4nEtoMtG6kSjlQNkX+Jpt1LZxKuRA53k00+f8HK+/2D8iaimo348yK&#10;lmr0SKwJuzWK0R0R1Dm/IL21e8Dx5Gkbs+01tvFPebA+kXqYSFV9YJIui7P5bD4n7iXJ5kV+Pj+N&#10;oNmLtUMfvitoWdyUHMl94lLsb30YVI8qZBejGfynXTgYFUMw9lFpSoQ8zpJ1aiF1ZZDtBRVfSKls&#10;KAZRLSo1XJ/m9I3xTBYpugQYkXVjzIQ9AsT2fI89xDrqR1OVOnAyzv8W2GA8WSTPYMNk3DYW8CMA&#10;Q1mNngf9I0kDNZGl0G/6VOTzqBlvNlAdqPAIw0R4J28aYv9W+PAgkEaACkZjHe5p0Qa6ksO446wG&#10;/P3RfdSnziQpZx2NVMn9r51AxZn5YalnvxWpD0I6zE/PZuQDX0s2ryV2114BFa6gB8TJtI36wRy3&#10;GqF9pulfRa8kElaS75LLgMfDVRhGnd4PqVarpEZz50S4tWsnI3jkOXbXU/8s0I0tGKh57+A4fmLx&#10;phMH3WhpYbULoJvUpi+8jhWgmU2tNL4v8VF4fU5aL6/g8g8AAAD//wMAUEsDBBQABgAIAAAAIQAo&#10;lBb73gAAAAkBAAAPAAAAZHJzL2Rvd25yZXYueG1sTI9BTsMwEEX3SNzBGiR2rZOIUDfEqRASQmKD&#10;aDmAGw9JwB5HttMETo+7osvRf/r/Tb1brGEn9GFwJCFfZ8CQWqcH6iR8HJ5XAliIirQyjlDCDwbY&#10;NddXtaq0m+kdT/vYsVRCoVIS+hjHivPQ9mhVWLsRKWWfzlsV0+k7rr2aU7k1vMiye27VQGmhVyM+&#10;9dh+7ycrweVv8fUw302Es38Rw1drfjdCytub5fEBWMQl/sNw1k/q0CSno5tIB2YkrPJclImVIApg&#10;Z6Ast8COEjbFFnhT88sPmj8AAAD//wMAUEsBAi0AFAAGAAgAAAAhALaDOJL+AAAA4QEAABMAAAAA&#10;AAAAAAAAAAAAAAAAAFtDb250ZW50X1R5cGVzXS54bWxQSwECLQAUAAYACAAAACEAOP0h/9YAAACU&#10;AQAACwAAAAAAAAAAAAAAAAAvAQAAX3JlbHMvLnJlbHNQSwECLQAUAAYACAAAACEAMEYCM30CAABN&#10;BQAADgAAAAAAAAAAAAAAAAAuAgAAZHJzL2Uyb0RvYy54bWxQSwECLQAUAAYACAAAACEAKJQW+94A&#10;AAAJAQAADwAAAAAAAAAAAAAAAADXBAAAZHJzL2Rvd25yZXYueG1sUEsFBgAAAAAEAAQA8wAAAOIF&#10;AAAAAA==&#10;" fillcolor="#4f81bd [3204]" strokecolor="#243f60 [1604]" strokeweight="2pt">
                <v:textbox>
                  <w:txbxContent>
                    <w:p w:rsidR="009172AA" w:rsidRDefault="009172AA" w:rsidP="00B0451E">
                      <w:pPr>
                        <w:jc w:val="center"/>
                      </w:pPr>
                      <w:r>
                        <w:t>Peshorja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CAE05A" wp14:editId="0C0D8576">
                <wp:simplePos x="0" y="0"/>
                <wp:positionH relativeFrom="column">
                  <wp:posOffset>2435225</wp:posOffset>
                </wp:positionH>
                <wp:positionV relativeFrom="paragraph">
                  <wp:posOffset>108585</wp:posOffset>
                </wp:positionV>
                <wp:extent cx="45085" cy="390525"/>
                <wp:effectExtent l="19050" t="0" r="31115" b="47625"/>
                <wp:wrapNone/>
                <wp:docPr id="22" name="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2" o:spid="_x0000_s1026" type="#_x0000_t67" style="position:absolute;margin-left:191.75pt;margin-top:8.55pt;width:3.55pt;height:30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fF9dQIAAD8FAAAOAAAAZHJzL2Uyb0RvYy54bWysVFFP2zAQfp+0/2D5fSTN2g0qUlSBmCYh&#10;QIOJZ+PYJJLt885u0+7X7+ykAQHaw7Q+uLbv7ru7L9/59GxnDdsqDB24ms+OSs6Uk9B07qnmP+8v&#10;Px1zFqJwjTDgVM33KvCz1ccPp71fqgpaMI1CRiAuLHtf8zZGvyyKIFtlRTgCrxwZNaAVkY74VDQo&#10;ekK3pqjK8kvRAzYeQaoQ6PZiMPJVxtdayXijdVCRmZpTbTGvmNfHtBarU7F8QuHbTo5liH+oworO&#10;UdIJ6kJEwTbYvYGynUQIoOORBFuA1p1UuQfqZla+6uauFV7lXoic4Ceawv+DldfbW2RdU/Oq4swJ&#10;S9/oAnrH1ojQM7okhnofluR4529xPAXapnZ3Gm36p0bYLrO6n1hVu8gkXc4X5fGCM0mWzyflolok&#10;yOI51mOI3xRYljY1byh7Tp75FNurEAf/gx8Fp4KGEvIu7o1KVRj3Q2lqhpJWOTrLSJ0bZFtBAhBS&#10;Khdng6kVjRquFyX9xqKmiFxiBkzIujNmwh4BkkTfYg+1jv4pVGUVTsHl3wobgqeInBlcnIJt5wDf&#10;AzDU1Zh58D+QNFCTWHqEZk+fGmGYgeDlZUeEX4kQbwWS6Gk8aJDjDS3aQF9zGHectYC/37tP/qRF&#10;snLW0xDVPPzaCFScme+OVHoym8/T1OXDfPG1ogO+tDy+tLiNPQf6TDN6MrzM2+QfzWGrEewDzfs6&#10;ZSWTcJJy11xGPBzO4zDc9GJItV5nN5o0L+KVu/MygSdWk5budw8C/ai6SGq9hsPAieUr3Q2+KdLB&#10;ehNBd1mUz7yOfNOUZuGML0p6Bl6es9fzu7f6AwAA//8DAFBLAwQUAAYACAAAACEAPFwhVt4AAAAJ&#10;AQAADwAAAGRycy9kb3ducmV2LnhtbEyPTUvEMBRF94L/ITzBnZNOi51Ymw5SUNxJR2Fwl2meTTFf&#10;JJmZ+u+NK2f5uId7z2u3i9HkhCHOznJYrwogaEcnZztx+Hh/vmNAYhJWCu0scvjBCNvu+qoVjXRn&#10;O+BplyaSS2xsBAeVkm8ojaNCI+LKebQ5+3LBiJTPMFEZxDmXG03LoqipEbPNC0p47BWO37uj4bAv&#10;y5c3N+jhtQ/7T62YX3rmOb+9WZ4egSRc0j8Mf/pZHbrsdHBHKyPRHCpW3Wc0B5s1kAxUD0UN5MBh&#10;w2qgXUsvP+h+AQAA//8DAFBLAQItABQABgAIAAAAIQC2gziS/gAAAOEBAAATAAAAAAAAAAAAAAAA&#10;AAAAAABbQ29udGVudF9UeXBlc10ueG1sUEsBAi0AFAAGAAgAAAAhADj9If/WAAAAlAEAAAsAAAAA&#10;AAAAAAAAAAAALwEAAF9yZWxzLy5yZWxzUEsBAi0AFAAGAAgAAAAhAIXJ8X11AgAAPwUAAA4AAAAA&#10;AAAAAAAAAAAALgIAAGRycy9lMm9Eb2MueG1sUEsBAi0AFAAGAAgAAAAhADxcIVbeAAAACQEAAA8A&#10;AAAAAAAAAAAAAAAAzwQAAGRycy9kb3ducmV2LnhtbFBLBQYAAAAABAAEAPMAAADaBQAAAAA=&#10;" adj="20353" fillcolor="#4f81bd [3204]" strokecolor="#243f60 [1604]" strokeweight="2pt"/>
            </w:pict>
          </mc:Fallback>
        </mc:AlternateContent>
      </w:r>
    </w:p>
    <w:p w:rsidR="00916184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C5AC25" wp14:editId="236A150F">
                <wp:simplePos x="0" y="0"/>
                <wp:positionH relativeFrom="column">
                  <wp:posOffset>1847850</wp:posOffset>
                </wp:positionH>
                <wp:positionV relativeFrom="paragraph">
                  <wp:posOffset>151130</wp:posOffset>
                </wp:positionV>
                <wp:extent cx="1316355" cy="267970"/>
                <wp:effectExtent l="0" t="0" r="17145" b="1778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2679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D87486">
                            <w:pPr>
                              <w:jc w:val="center"/>
                            </w:pPr>
                            <w:r>
                              <w:t>Betoni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5" style="position:absolute;margin-left:145.5pt;margin-top:11.9pt;width:103.65pt;height:2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EZKgQIAAE0FAAAOAAAAZHJzL2Uyb0RvYy54bWysVE1v2zAMvQ/YfxB0Xx2nTT+COkXQosOA&#10;og3aDj0rshQbkEWNUmJnv36U7LhFW+wwLAdHFMlH8pHU5VXXGLZT6GuwBc+PJpwpK6Gs7abgP59v&#10;v51z5oOwpTBgVcH3yvOrxdcvl62bqylUYEqFjECsn7eu4FUIbp5lXlaqEf4InLKk1ICNCCTiJitR&#10;tITemGw6mZxmLWDpEKTynm5veiVfJHytlQwPWnsVmCk45RbSF9N3Hb/Z4lLMNyhcVcshDfEPWTSi&#10;thR0hLoRQbAt1h+gmloieNDhSEKTgda1VKkGqiafvKvmqRJOpVqIHO9Gmvz/g5X3uxWyuqTe5ZxZ&#10;0VCPHok1YTdGMbojglrn52T35FY4SJ6OsdpOYxP/qQ7WJVL3I6mqC0zSZX6cnx7PZpxJ0k1Pzy7O&#10;EuvZq7dDH74raFg8FBwpfOJS7O58oIhkejAhIWbTx0+nsDcqpmDso9JUCEWcJu80QuraINsJar6Q&#10;UtmQ96pKlKq/nk3oF4ukIKNHkhJgRNa1MSP2ABDH8yN2DzPYR1eVJnB0nvwtsd559EiRwYbRuakt&#10;4GcAhqoaIvf2B5J6aiJLoVt3qckXh36uodxT4xH6jfBO3tbE/p3wYSWQVoCWhdY6PNBHG2gLDsOJ&#10;swrw92f30Z4mk7SctbRSBfe/tgIVZ+aHpZm9yE9O4g4m4WR2NiUB32rWbzV221wDNY7GkrJLx2gf&#10;zOGoEZoX2v5ljEoqYSXFLrgMeBCuQ7/q9H5ItVwmM9o7J8KdfXIygkee43Q9dy8C3TCCgYb3Hg7r&#10;J+bvJrG3jZ4WltsAuk5jGpnueR06QDubRml4X+Kj8FZOVq+v4OIPAAAA//8DAFBLAwQUAAYACAAA&#10;ACEALfWt1d4AAAAJAQAADwAAAGRycy9kb3ducmV2LnhtbEyPwU7DMAyG70i8Q2QkbiztNpWuNJ0Q&#10;EkLigth4gKwxbSFxqiRdC0+POcHNln/9/r56vzgrzhji4ElBvspAILXeDNQpeDs+3pQgYtJktPWE&#10;Cr4wwr65vKh1ZfxMr3g+pE5wCcVKK+hTGispY9uj03HlRyS+vfvgdOI1dNIEPXO5s3KdZYV0eiD+&#10;0OsRH3psPw+TU+Dzl/R8nLcT4RyeyuGjtd+3pVLXV8v9HYiES/oLwy8+o0PDTCc/kYnCKljvcnZJ&#10;PGxYgQPbXbkBcVJQFBnIppb/DZofAAAA//8DAFBLAQItABQABgAIAAAAIQC2gziS/gAAAOEBAAAT&#10;AAAAAAAAAAAAAAAAAAAAAABbQ29udGVudF9UeXBlc10ueG1sUEsBAi0AFAAGAAgAAAAhADj9If/W&#10;AAAAlAEAAAsAAAAAAAAAAAAAAAAALwEAAF9yZWxzLy5yZWxzUEsBAi0AFAAGAAgAAAAhAElURkqB&#10;AgAATQUAAA4AAAAAAAAAAAAAAAAALgIAAGRycy9lMm9Eb2MueG1sUEsBAi0AFAAGAAgAAAAhAC31&#10;rdXeAAAACQEAAA8AAAAAAAAAAAAAAAAA2wQAAGRycy9kb3ducmV2LnhtbFBLBQYAAAAABAAEAPMA&#10;AADmBQAAAAA=&#10;" fillcolor="#4f81bd [3204]" strokecolor="#243f60 [1604]" strokeweight="2pt">
                <v:textbox>
                  <w:txbxContent>
                    <w:p w:rsidR="009172AA" w:rsidRDefault="009172AA" w:rsidP="00D87486">
                      <w:pPr>
                        <w:jc w:val="center"/>
                      </w:pPr>
                      <w:r>
                        <w:t>Betoni</w:t>
                      </w:r>
                    </w:p>
                  </w:txbxContent>
                </v:textbox>
              </v:rect>
            </w:pict>
          </mc:Fallback>
        </mc:AlternateContent>
      </w:r>
    </w:p>
    <w:p w:rsidR="00916184" w:rsidRDefault="00D87486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B69F9D" wp14:editId="74162898">
                <wp:simplePos x="0" y="0"/>
                <wp:positionH relativeFrom="column">
                  <wp:posOffset>2463800</wp:posOffset>
                </wp:positionH>
                <wp:positionV relativeFrom="paragraph">
                  <wp:posOffset>74295</wp:posOffset>
                </wp:positionV>
                <wp:extent cx="45719" cy="465455"/>
                <wp:effectExtent l="19050" t="0" r="31115" b="29845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654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5" o:spid="_x0000_s1026" type="#_x0000_t67" style="position:absolute;margin-left:194pt;margin-top:5.85pt;width:3.6pt;height:36.6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pFcdgIAAD8FAAAOAAAAZHJzL2Uyb0RvYy54bWysVE1v2zAMvQ/YfxB0X5wESbcGdYqgQYcB&#10;QVu0HXpWZak2IIkapcTJfv0o2XGKtthhWA4KKZKPH37UxeXeGrZTGBpwJZ+MxpwpJ6Fq3EvJfz5e&#10;f/nGWYjCVcKAUyU/qMAvl58/XbR+oaZQg6kUMgJxYdH6ktcx+kVRBFkrK8IIvHJk1IBWRFLxpahQ&#10;tIRuTTEdj8+KFrDyCFKFQLfrzsiXGV9rJeOt1kFFZkpOtcV8Yj6f01ksL8TiBYWvG9mXIf6hCisa&#10;R0kHqLWIgm2xeQdlG4kQQMeRBFuA1o1UuQfqZjJ+081DLbzKvdBwgh/GFP4frLzZ3SFrqpJP55w5&#10;YekbraF1bIUILaNLmlDrw4IcH/wd9logMbW712jTPzXC9nmqh2Gqah+ZpMvZ/OvknDNJltnZfDbP&#10;kMUp1mOI3xVYloSSV5Q9J8/zFLtNiJSU/I9+pKSCuhKyFA9GpSqMu1eamqGk0xydaaSuDLKdIAII&#10;KZWLk85Ui0p11/Mx/VKflGSIyFoGTMi6MWbA7gESRd9jdzC9fwpVmYVD8PhvhXXBQ0TODC4OwbZx&#10;gB8BGOqqz9z5H4fUjSZN6RmqA31qhG4HgpfXDQ18I0K8E0ikp/WgRY63dGgDbcmhlzirAX9/dJ/8&#10;iYtk5aylJSp5+LUVqDgzPxyx9Hwym6WtywrxYEoKvrY8v7a4rb0C+kwTejK8zGLyj+YoagT7RPu+&#10;SlnJJJyk3CWXEY/KVeyWm14MqVar7Eab5kXcuAcvE3iaauLS4/5JoO9ZF4mtN3BcOLF4w7vON0U6&#10;WG0j6CaT8jTXft60pZk4/YuSnoHXevY6vXvLPwAAAP//AwBQSwMEFAAGAAgAAAAhADnf2CzgAAAA&#10;CQEAAA8AAABkcnMvZG93bnJldi54bWxMj8FOwzAQRO9I/IO1SNyok1YFN8SpEIgLCKEGChzdeEmi&#10;xOsodtv071lOcBzNaOZNvp5cLw44htaThnSWgECqvG2p1vD+9nilQIRoyJreE2o4YYB1cX6Wm8z6&#10;I23wUMZacAmFzGhoYhwyKUPVoDNh5gck9r796ExkOdbSjubI5a6X8yS5ls60xAuNGfC+waor906D&#10;7D5fStw+pV8PH6eNeu5S8xpTrS8vprtbEBGn+BeGX3xGh4KZdn5PNohew0Ip/hLZSG9AcGCxWs5B&#10;7DSoZQKyyOX/B8UPAAAA//8DAFBLAQItABQABgAIAAAAIQC2gziS/gAAAOEBAAATAAAAAAAAAAAA&#10;AAAAAAAAAABbQ29udGVudF9UeXBlc10ueG1sUEsBAi0AFAAGAAgAAAAhADj9If/WAAAAlAEAAAsA&#10;AAAAAAAAAAAAAAAALwEAAF9yZWxzLy5yZWxzUEsBAi0AFAAGAAgAAAAhAJjWkVx2AgAAPwUAAA4A&#10;AAAAAAAAAAAAAAAALgIAAGRycy9lMm9Eb2MueG1sUEsBAi0AFAAGAAgAAAAhADnf2CzgAAAACQEA&#10;AA8AAAAAAAAAAAAAAAAA0AQAAGRycy9kb3ducmV2LnhtbFBLBQYAAAAABAAEAPMAAADdBQAAAAA=&#10;" adj="20539" fillcolor="#4f81bd [3204]" strokecolor="#243f60 [1604]" strokeweight="2pt"/>
            </w:pict>
          </mc:Fallback>
        </mc:AlternateContent>
      </w:r>
    </w:p>
    <w:p w:rsidR="00B0451E" w:rsidRDefault="00B0451E" w:rsidP="0026156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2031E7" wp14:editId="1B2726F0">
                <wp:simplePos x="0" y="0"/>
                <wp:positionH relativeFrom="column">
                  <wp:posOffset>1691005</wp:posOffset>
                </wp:positionH>
                <wp:positionV relativeFrom="paragraph">
                  <wp:posOffset>185420</wp:posOffset>
                </wp:positionV>
                <wp:extent cx="1742440" cy="258445"/>
                <wp:effectExtent l="0" t="0" r="10160" b="273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1C8" w:rsidRDefault="007971C8" w:rsidP="00D87486">
                            <w:pPr>
                              <w:jc w:val="center"/>
                            </w:pPr>
                            <w:r>
                              <w:t>Automikseri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36" style="position:absolute;margin-left:133.15pt;margin-top:14.6pt;width:137.2pt;height:20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MZfQIAAE4FAAAOAAAAZHJzL2Uyb0RvYy54bWysVMFu2zAMvQ/YPwi6r06CZO2COkXQosOA&#10;oi3aDj0rshQbkESNUmJnXz9KdtyiLXYY5oMsiuSj+Ejq/KKzhu0VhgZcyacnE86Uk1A1blvyn0/X&#10;X844C1G4ShhwquQHFfjF6vOn89Yv1QxqMJVCRiAuLFtf8jpGvyyKIGtlRTgBrxwpNaAVkUTcFhWK&#10;ltCtKWaTydeiBaw8glQh0OlVr+SrjK+1kvFO66AiMyWnu8W8Yl43aS1W52K5ReHrRg7XEP9wCysa&#10;R0FHqCsRBdth8w7KNhIhgI4nEmwBWjdS5Rwom+nkTTaPtfAq50LkBD/SFP4frLzd3yNrKqrdgjMn&#10;LNXogVgTbmsUozMiqPVhSXaP/h4HKdA2ZdtptOlPebAuk3oYSVVdZJIOp6fz2XxO3EvSzRZn83kG&#10;LV68PYb4XYFlaVNypPCZS7G/CZEikunRhIR0mz5+3sWDUekKxj0oTYlQxFn2zi2kLg2yvaDiCymV&#10;i9NeVYtK9ceLCX0pSQoyemQpAyZk3RgzYg8AqT3fY/cwg31yVbkDR+fJ3y7WO48eOTK4ODrbxgF+&#10;BGAoqyFyb38kqacmsRS7TdcXOeeajjZQHajyCP1IBC+vG6L/RoR4L5BmgCpGcx3vaNEG2pLDsOOs&#10;Bvz90Xmyp9YkLWctzVTJw6+dQMWZ+eGoab9NcyPELMwXpzOKga81m9cat7OXQJWb0gviZd4m+2iO&#10;W41gn2n81ykqqYSTFLvkMuJRuIz9rNMDItV6nc1o8LyIN+7RywSeiE7t9dQ9C/RDD0bq3ls4zp9Y&#10;vmnF3jZ5OljvIugm9+kLr0MJaGhzLw0PTHoVXsvZ6uUZXP0BAAD//wMAUEsDBBQABgAIAAAAIQAF&#10;FJZ03gAAAAkBAAAPAAAAZHJzL2Rvd25yZXYueG1sTI/BTsMwDIbvSLxDZCRuLF0ZXVuaTggJIXFB&#10;bDxA1pi2kDhVk66Fp8ecxs2WP/3+/mq3OCtOOIbek4L1KgGB1HjTU6vg/fB0k4MIUZPR1hMq+MYA&#10;u/ryotKl8TO94WkfW8EhFEqtoItxKKUMTYdOh5UfkPj24UenI69jK82oZw53VqZJkkmne+IPnR7w&#10;scPmaz85BX79Gl8O82YinMfnvP9s7M82V+r6anm4BxFxiWcY/vRZHWp2OvqJTBBWQZplt4zyUKQg&#10;GLjbJFsQRwVZUYCsK/m/Qf0LAAD//wMAUEsBAi0AFAAGAAgAAAAhALaDOJL+AAAA4QEAABMAAAAA&#10;AAAAAAAAAAAAAAAAAFtDb250ZW50X1R5cGVzXS54bWxQSwECLQAUAAYACAAAACEAOP0h/9YAAACU&#10;AQAACwAAAAAAAAAAAAAAAAAvAQAAX3JlbHMvLnJlbHNQSwECLQAUAAYACAAAACEAJaMjGX0CAABO&#10;BQAADgAAAAAAAAAAAAAAAAAuAgAAZHJzL2Uyb0RvYy54bWxQSwECLQAUAAYACAAAACEABRSWdN4A&#10;AAAJAQAADwAAAAAAAAAAAAAAAADXBAAAZHJzL2Rvd25yZXYueG1sUEsFBgAAAAAEAAQA8wAAAOIF&#10;AAAAAA==&#10;" fillcolor="#4f81bd [3204]" strokecolor="#243f60 [1604]" strokeweight="2pt">
                <v:textbox>
                  <w:txbxContent>
                    <w:p w:rsidR="009172AA" w:rsidRDefault="009172AA" w:rsidP="00D87486">
                      <w:pPr>
                        <w:jc w:val="center"/>
                      </w:pPr>
                      <w:r>
                        <w:t>Automikseri</w:t>
                      </w:r>
                    </w:p>
                  </w:txbxContent>
                </v:textbox>
              </v:rect>
            </w:pict>
          </mc:Fallback>
        </mc:AlternateContent>
      </w:r>
    </w:p>
    <w:p w:rsidR="008A08F0" w:rsidRDefault="008A08F0" w:rsidP="00261562">
      <w:pPr>
        <w:pStyle w:val="NormalWeb"/>
        <w:rPr>
          <w:b/>
          <w:sz w:val="28"/>
          <w:szCs w:val="28"/>
        </w:rPr>
      </w:pPr>
    </w:p>
    <w:p w:rsidR="00B0451E" w:rsidRPr="00811F59" w:rsidRDefault="00811F59" w:rsidP="00261562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3.2.2 </w:t>
      </w:r>
      <w:r w:rsidR="00451AF0" w:rsidRPr="00451AF0">
        <w:rPr>
          <w:b/>
          <w:sz w:val="28"/>
          <w:szCs w:val="28"/>
        </w:rPr>
        <w:t xml:space="preserve">Paraqitja </w:t>
      </w:r>
      <w:r>
        <w:rPr>
          <w:b/>
          <w:sz w:val="28"/>
          <w:szCs w:val="28"/>
        </w:rPr>
        <w:t xml:space="preserve">me detale </w:t>
      </w:r>
      <w:r w:rsidR="00451AF0" w:rsidRPr="00451AF0">
        <w:rPr>
          <w:b/>
          <w:sz w:val="28"/>
          <w:szCs w:val="28"/>
        </w:rPr>
        <w:t>skematike e proc</w:t>
      </w:r>
      <w:r w:rsidR="00451AF0">
        <w:rPr>
          <w:b/>
          <w:sz w:val="28"/>
          <w:szCs w:val="28"/>
        </w:rPr>
        <w:t>e</w:t>
      </w:r>
      <w:r w:rsidR="00451AF0" w:rsidRPr="00451AF0">
        <w:rPr>
          <w:b/>
          <w:sz w:val="28"/>
          <w:szCs w:val="28"/>
        </w:rPr>
        <w:t>sit teknologjik për prodhimin e Betonit të Fresket</w:t>
      </w:r>
    </w:p>
    <w:p w:rsidR="005E2001" w:rsidRPr="00F64AF6" w:rsidRDefault="005E2001" w:rsidP="00261562">
      <w:pPr>
        <w:pStyle w:val="NormalWeb"/>
      </w:pPr>
      <w:r w:rsidRPr="005E2001">
        <w:rPr>
          <w:noProof/>
        </w:rPr>
        <w:drawing>
          <wp:inline distT="0" distB="0" distL="0" distR="0" wp14:anchorId="480D8B9F" wp14:editId="4AB222B6">
            <wp:extent cx="5943600" cy="3143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864" w:rsidRPr="00F64AF6" w:rsidRDefault="007971C8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2C7C26" w:rsidRDefault="002C7C26" w:rsidP="007C30D7">
      <w:pPr>
        <w:pStyle w:val="Heading1"/>
      </w:pPr>
      <w:bookmarkStart w:id="24" w:name="_Toc236472752"/>
    </w:p>
    <w:p w:rsidR="007C30D7" w:rsidRPr="007C30D7" w:rsidRDefault="00F64AF6" w:rsidP="007C30D7">
      <w:pPr>
        <w:pStyle w:val="Heading1"/>
      </w:pPr>
      <w:r w:rsidRPr="00F64AF6">
        <w:t>4. Përshkrimi i Lokacionit</w:t>
      </w:r>
      <w:bookmarkEnd w:id="24"/>
    </w:p>
    <w:p w:rsidR="00B6569F" w:rsidRDefault="007C30D7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F0513">
        <w:rPr>
          <w:rFonts w:ascii="Times New Roman" w:hAnsi="Times New Roman" w:cs="Times New Roman"/>
          <w:sz w:val="24"/>
          <w:szCs w:val="24"/>
          <w:lang w:val="sq-AL"/>
        </w:rPr>
        <w:t xml:space="preserve">Zona në të cilën është ndërtuar baza e betonit ndodhet në pjesën veriore të Mitrovicës </w:t>
      </w:r>
      <w:r w:rsidR="00E9468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E9468A">
        <w:t>ë</w:t>
      </w:r>
      <w:r w:rsidR="00E9468A">
        <w:rPr>
          <w:rFonts w:ascii="Times New Roman" w:hAnsi="Times New Roman" w:cs="Times New Roman"/>
          <w:sz w:val="24"/>
          <w:szCs w:val="24"/>
          <w:lang w:val="sq-AL"/>
        </w:rPr>
        <w:t xml:space="preserve"> parcel</w:t>
      </w:r>
      <w:r w:rsidR="00E9468A">
        <w:t>ë</w:t>
      </w:r>
      <w:r w:rsidR="00E9468A">
        <w:rPr>
          <w:rFonts w:ascii="Times New Roman" w:hAnsi="Times New Roman" w:cs="Times New Roman"/>
          <w:sz w:val="24"/>
          <w:szCs w:val="24"/>
          <w:lang w:val="sq-AL"/>
        </w:rPr>
        <w:t xml:space="preserve">n kadastrale </w:t>
      </w:r>
      <w:r w:rsidR="005E5D6C">
        <w:rPr>
          <w:rFonts w:ascii="Times New Roman" w:hAnsi="Times New Roman" w:cs="Times New Roman"/>
          <w:sz w:val="24"/>
          <w:szCs w:val="24"/>
          <w:lang w:val="sq-AL"/>
        </w:rPr>
        <w:t>P-71208072-</w:t>
      </w:r>
      <w:r w:rsidR="00397361">
        <w:rPr>
          <w:rFonts w:ascii="Times New Roman" w:hAnsi="Times New Roman" w:cs="Times New Roman"/>
          <w:sz w:val="24"/>
          <w:szCs w:val="24"/>
          <w:lang w:val="sq-AL"/>
        </w:rPr>
        <w:t>02608-1</w:t>
      </w:r>
      <w:r w:rsidR="00314DD3">
        <w:rPr>
          <w:rFonts w:ascii="Times New Roman" w:hAnsi="Times New Roman" w:cs="Times New Roman"/>
          <w:sz w:val="24"/>
          <w:szCs w:val="24"/>
          <w:lang w:val="sq-AL"/>
        </w:rPr>
        <w:t>(Fig. Sitacioni)</w:t>
      </w:r>
      <w:r w:rsidR="00E9468A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DF0513">
        <w:rPr>
          <w:rFonts w:ascii="Times New Roman" w:hAnsi="Times New Roman" w:cs="Times New Roman"/>
          <w:sz w:val="24"/>
          <w:szCs w:val="24"/>
          <w:lang w:val="sq-AL"/>
        </w:rPr>
        <w:t>në një distancë prej 2.3km nga qendra e qytetit. Në kët</w:t>
      </w:r>
      <w:r w:rsidR="00E9468A">
        <w:rPr>
          <w:rFonts w:ascii="Times New Roman" w:hAnsi="Times New Roman" w:cs="Times New Roman"/>
          <w:sz w:val="24"/>
          <w:szCs w:val="24"/>
          <w:lang w:val="sq-AL"/>
        </w:rPr>
        <w:t>c</w:t>
      </w:r>
      <w:r w:rsidRPr="00DF0513">
        <w:rPr>
          <w:rFonts w:ascii="Times New Roman" w:hAnsi="Times New Roman" w:cs="Times New Roman"/>
          <w:sz w:val="24"/>
          <w:szCs w:val="24"/>
          <w:lang w:val="sq-AL"/>
        </w:rPr>
        <w:t xml:space="preserve"> lokacion kalojne dy lumenjë; Sitnica dhe Ibri të cilët bashkohen në pjesën veriperendimore. </w:t>
      </w:r>
    </w:p>
    <w:p w:rsidR="00957E79" w:rsidRDefault="00314DD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650" cy="2846717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4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5CE" w:rsidRDefault="00A455CE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847177"/>
            <wp:effectExtent l="0" t="0" r="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4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DD3" w:rsidRPr="00314DD3" w:rsidRDefault="00314DD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14DD3">
        <w:rPr>
          <w:rFonts w:ascii="Times New Roman" w:hAnsi="Times New Roman" w:cs="Times New Roman"/>
          <w:b/>
          <w:sz w:val="24"/>
          <w:szCs w:val="24"/>
          <w:lang w:val="sq-AL"/>
        </w:rPr>
        <w:t>Fig.5 Plani i Situacionit</w:t>
      </w:r>
    </w:p>
    <w:p w:rsidR="00A455CE" w:rsidRDefault="00A455CE" w:rsidP="00453AD3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:rsidR="00A455CE" w:rsidRDefault="00A455CE" w:rsidP="00453AD3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:rsidR="00453AD3" w:rsidRPr="00453AD3" w:rsidRDefault="00453AD3" w:rsidP="00453AD3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gramStart"/>
      <w:r w:rsidRPr="00453AD3">
        <w:rPr>
          <w:rFonts w:ascii="Cambria" w:hAnsi="Cambria" w:cs="Cambria"/>
          <w:color w:val="000000"/>
          <w:sz w:val="23"/>
          <w:szCs w:val="23"/>
        </w:rPr>
        <w:t>Lokacioni posedon infrastrukture komplete, rrugë të përshtatshme që i mundëson kontakt të përhershëm e të lehtë me të gji</w:t>
      </w:r>
      <w:r>
        <w:rPr>
          <w:rFonts w:ascii="Cambria" w:hAnsi="Cambria" w:cs="Cambria"/>
          <w:color w:val="000000"/>
          <w:sz w:val="23"/>
          <w:szCs w:val="23"/>
        </w:rPr>
        <w:t xml:space="preserve">tha rrugët e Komunës </w:t>
      </w:r>
      <w:r w:rsidRPr="00453AD3">
        <w:rPr>
          <w:rFonts w:ascii="Cambria" w:hAnsi="Cambria" w:cs="Cambria"/>
          <w:color w:val="000000"/>
          <w:sz w:val="23"/>
          <w:szCs w:val="23"/>
        </w:rPr>
        <w:t>dhe gjithë Kosovës.</w:t>
      </w:r>
      <w:proofErr w:type="gramEnd"/>
    </w:p>
    <w:p w:rsidR="00A52959" w:rsidRDefault="007C30D7" w:rsidP="00424864">
      <w:pPr>
        <w:rPr>
          <w:rFonts w:ascii="Times New Roman" w:hAnsi="Times New Roman" w:cs="Times New Roman"/>
        </w:rPr>
      </w:pPr>
      <w:r w:rsidRPr="00453AD3">
        <w:rPr>
          <w:rFonts w:ascii="Times New Roman" w:hAnsi="Times New Roman" w:cs="Times New Roman"/>
          <w:sz w:val="24"/>
          <w:szCs w:val="24"/>
          <w:lang w:val="sq-AL"/>
        </w:rPr>
        <w:lastRenderedPageBreak/>
        <w:t>Beronjerka  ndodhet në një</w:t>
      </w:r>
      <w:r w:rsidR="00B6569F" w:rsidRPr="00453AD3">
        <w:rPr>
          <w:rFonts w:ascii="Times New Roman" w:hAnsi="Times New Roman" w:cs="Times New Roman"/>
          <w:sz w:val="24"/>
          <w:szCs w:val="24"/>
          <w:lang w:val="sq-AL"/>
        </w:rPr>
        <w:t xml:space="preserve"> teren te rrafshet dhe  ne nji  distancë  70 m nga lumi Iber me vegjetacion lumore si </w:t>
      </w:r>
      <w:r w:rsidR="00B6569F" w:rsidRPr="00453AD3">
        <w:rPr>
          <w:rFonts w:ascii="Times New Roman" w:hAnsi="Times New Roman" w:cs="Times New Roman"/>
          <w:sz w:val="24"/>
          <w:szCs w:val="24"/>
        </w:rPr>
        <w:t xml:space="preserve">Shelgu (Salix alba) </w:t>
      </w:r>
      <w:r w:rsidR="00C64465" w:rsidRPr="00453AD3">
        <w:rPr>
          <w:rFonts w:ascii="Times New Roman" w:hAnsi="Times New Roman" w:cs="Times New Roman"/>
          <w:sz w:val="24"/>
          <w:szCs w:val="24"/>
        </w:rPr>
        <w:t xml:space="preserve">, Plepi i bardhë (Populus alba), Plepi i zi (Populus nigra), Verri (Alnus glutinosa) </w:t>
      </w:r>
      <w:r w:rsidR="00B6569F" w:rsidRPr="00453AD3">
        <w:rPr>
          <w:rFonts w:ascii="Times New Roman" w:hAnsi="Times New Roman" w:cs="Times New Roman"/>
          <w:sz w:val="24"/>
          <w:szCs w:val="24"/>
        </w:rPr>
        <w:t>si dhe  Speciet më të zakonshme të florës Fig</w:t>
      </w:r>
      <w:r w:rsidR="00B6569F">
        <w:rPr>
          <w:rFonts w:ascii="Times New Roman" w:hAnsi="Times New Roman" w:cs="Times New Roman"/>
        </w:rPr>
        <w:t xml:space="preserve">. </w:t>
      </w:r>
      <w:proofErr w:type="gramStart"/>
      <w:r w:rsidR="0026797F">
        <w:rPr>
          <w:rFonts w:ascii="Times New Roman" w:hAnsi="Times New Roman" w:cs="Times New Roman"/>
        </w:rPr>
        <w:t>me</w:t>
      </w:r>
      <w:proofErr w:type="gramEnd"/>
      <w:r w:rsidR="0026797F">
        <w:rPr>
          <w:rFonts w:ascii="Times New Roman" w:hAnsi="Times New Roman" w:cs="Times New Roman"/>
        </w:rPr>
        <w:t xml:space="preserve"> poshte</w:t>
      </w:r>
    </w:p>
    <w:p w:rsidR="0026797F" w:rsidRDefault="0026797F" w:rsidP="00424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1975449"/>
            <wp:effectExtent l="0" t="0" r="0" b="6350"/>
            <wp:docPr id="30" name="Picture 30" descr="C:\Users\OnLine\Downloads\image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OnLine\Downloads\image0 (2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97F" w:rsidRPr="00E9468A" w:rsidRDefault="00314DD3" w:rsidP="004248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Fig.6</w:t>
      </w:r>
      <w:r w:rsidR="0026797F" w:rsidRPr="00E9468A">
        <w:rPr>
          <w:rFonts w:ascii="Times New Roman" w:hAnsi="Times New Roman" w:cs="Times New Roman"/>
          <w:b/>
        </w:rPr>
        <w:t xml:space="preserve"> Flora lumore afer Betonjerkes ACI.SH.A</w:t>
      </w:r>
    </w:p>
    <w:p w:rsidR="00913E17" w:rsidRPr="00913E17" w:rsidRDefault="00913E17" w:rsidP="00913E1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3E17">
        <w:rPr>
          <w:rFonts w:ascii="Times New Roman" w:hAnsi="Times New Roman" w:cs="Times New Roman"/>
          <w:sz w:val="24"/>
          <w:szCs w:val="24"/>
        </w:rPr>
        <w:t>Gjatë vizitës nuk u vëzhguan lloje specifike të faunës, por ka gjasa që zonën ta popullojnë lloje të zakonshme që gjenden në lumë dhe në afërs</w:t>
      </w:r>
      <w:r w:rsidR="00660185">
        <w:rPr>
          <w:rFonts w:ascii="Times New Roman" w:hAnsi="Times New Roman" w:cs="Times New Roman"/>
          <w:sz w:val="24"/>
          <w:szCs w:val="24"/>
        </w:rPr>
        <w:t>i të tij – siç janë kukuvajka (</w:t>
      </w:r>
      <w:r w:rsidRPr="00913E17">
        <w:rPr>
          <w:rFonts w:ascii="Times New Roman" w:hAnsi="Times New Roman" w:cs="Times New Roman"/>
          <w:sz w:val="24"/>
          <w:szCs w:val="24"/>
        </w:rPr>
        <w:t>Athen</w:t>
      </w:r>
      <w:r w:rsidR="00660185">
        <w:rPr>
          <w:rFonts w:ascii="Times New Roman" w:hAnsi="Times New Roman" w:cs="Times New Roman"/>
          <w:sz w:val="24"/>
          <w:szCs w:val="24"/>
        </w:rPr>
        <w:t>e noctua), korbi i zakonshëm (Corvus corax), laraska (Pica pica</w:t>
      </w:r>
      <w:r w:rsidRPr="00913E17">
        <w:rPr>
          <w:rFonts w:ascii="Times New Roman" w:hAnsi="Times New Roman" w:cs="Times New Roman"/>
          <w:sz w:val="24"/>
          <w:szCs w:val="24"/>
        </w:rPr>
        <w:t>),</w:t>
      </w:r>
      <w:r w:rsidR="00660185">
        <w:rPr>
          <w:rFonts w:ascii="Times New Roman" w:hAnsi="Times New Roman" w:cs="Times New Roman"/>
          <w:sz w:val="24"/>
          <w:szCs w:val="24"/>
        </w:rPr>
        <w:t xml:space="preserve"> hardhuca e gjelbër evropiane (Lacerta viridis</w:t>
      </w:r>
      <w:r w:rsidRPr="00913E17">
        <w:rPr>
          <w:rFonts w:ascii="Times New Roman" w:hAnsi="Times New Roman" w:cs="Times New Roman"/>
          <w:sz w:val="24"/>
          <w:szCs w:val="24"/>
        </w:rPr>
        <w:t>), gjar</w:t>
      </w:r>
      <w:r w:rsidR="00660185">
        <w:rPr>
          <w:rFonts w:ascii="Times New Roman" w:hAnsi="Times New Roman" w:cs="Times New Roman"/>
          <w:sz w:val="24"/>
          <w:szCs w:val="24"/>
        </w:rPr>
        <w:t>pri i ujit (Natrix natrix), krapi (Cyprinus carpio) dhe mlyshi</w:t>
      </w:r>
      <w:r w:rsidRPr="00913E17">
        <w:rPr>
          <w:rFonts w:ascii="Times New Roman" w:hAnsi="Times New Roman" w:cs="Times New Roman"/>
          <w:sz w:val="24"/>
          <w:szCs w:val="24"/>
        </w:rPr>
        <w:t xml:space="preserve"> (*Squalius cephalus*).</w:t>
      </w:r>
      <w:proofErr w:type="gramEnd"/>
    </w:p>
    <w:p w:rsidR="00453AD3" w:rsidRDefault="00453AD3" w:rsidP="00DF05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3AD3">
        <w:rPr>
          <w:rFonts w:ascii="Times New Roman" w:eastAsia="Times New Roman" w:hAnsi="Times New Roman" w:cs="Times New Roman"/>
          <w:sz w:val="24"/>
          <w:szCs w:val="24"/>
        </w:rPr>
        <w:t>Kompleksi përfshin gjithashtu një pus që shërben si bur</w:t>
      </w:r>
      <w:r>
        <w:rPr>
          <w:rFonts w:ascii="Times New Roman" w:eastAsia="Times New Roman" w:hAnsi="Times New Roman" w:cs="Times New Roman"/>
          <w:sz w:val="24"/>
          <w:szCs w:val="24"/>
        </w:rPr>
        <w:t>im uji, dhe kompania zotëron leje ujore</w:t>
      </w:r>
      <w:r w:rsidRPr="00453AD3">
        <w:rPr>
          <w:rFonts w:ascii="Times New Roman" w:eastAsia="Times New Roman" w:hAnsi="Times New Roman" w:cs="Times New Roman"/>
          <w:sz w:val="24"/>
          <w:szCs w:val="24"/>
        </w:rPr>
        <w:t xml:space="preserve"> si për marrjen, ashtu edhe për shkarkimin e ujit.</w:t>
      </w:r>
      <w:proofErr w:type="gramEnd"/>
    </w:p>
    <w:p w:rsidR="007C30D7" w:rsidRPr="00DF0513" w:rsidRDefault="007C30D7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F0513">
        <w:rPr>
          <w:rFonts w:ascii="Times New Roman" w:hAnsi="Times New Roman" w:cs="Times New Roman"/>
          <w:sz w:val="24"/>
          <w:szCs w:val="24"/>
          <w:lang w:val="sq-AL"/>
        </w:rPr>
        <w:t>Objekte përcjellëse janë; zyret e kompanisë, depo, punishte, baza e vjetër e betonit, laboratori dhe seperacion.</w:t>
      </w:r>
    </w:p>
    <w:p w:rsidR="007C30D7" w:rsidRPr="00DF0513" w:rsidRDefault="00DF051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Z</w:t>
      </w:r>
      <w:r w:rsidR="007C30D7" w:rsidRPr="00DF0513">
        <w:rPr>
          <w:rFonts w:ascii="Times New Roman" w:hAnsi="Times New Roman" w:cs="Times New Roman"/>
          <w:b/>
          <w:sz w:val="24"/>
          <w:szCs w:val="24"/>
          <w:lang w:val="sq-AL"/>
        </w:rPr>
        <w:t xml:space="preserve">yret e kompanise – </w:t>
      </w:r>
      <w:r w:rsidR="007C30D7" w:rsidRPr="00DF0513">
        <w:rPr>
          <w:rFonts w:ascii="Times New Roman" w:hAnsi="Times New Roman" w:cs="Times New Roman"/>
          <w:sz w:val="24"/>
          <w:szCs w:val="24"/>
          <w:lang w:val="sq-AL"/>
        </w:rPr>
        <w:t>janë pjesë e lokacioni ku kryhen punët administrative.</w:t>
      </w:r>
    </w:p>
    <w:p w:rsidR="007C30D7" w:rsidRPr="00DF0513" w:rsidRDefault="00DF051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D</w:t>
      </w:r>
      <w:r w:rsidR="007C30D7" w:rsidRPr="00DF0513">
        <w:rPr>
          <w:rFonts w:ascii="Times New Roman" w:hAnsi="Times New Roman" w:cs="Times New Roman"/>
          <w:b/>
          <w:sz w:val="24"/>
          <w:szCs w:val="24"/>
          <w:lang w:val="sq-AL"/>
        </w:rPr>
        <w:t>epo</w:t>
      </w:r>
      <w:r w:rsidR="007C30D7" w:rsidRPr="00DF0513">
        <w:rPr>
          <w:rFonts w:ascii="Times New Roman" w:hAnsi="Times New Roman" w:cs="Times New Roman"/>
          <w:sz w:val="24"/>
          <w:szCs w:val="24"/>
          <w:lang w:val="sq-AL"/>
        </w:rPr>
        <w:t xml:space="preserve"> – përdoren për deponim e materialit dhe pajisjeve të kompanisë</w:t>
      </w:r>
    </w:p>
    <w:p w:rsidR="007C30D7" w:rsidRPr="00DF0513" w:rsidRDefault="00DF051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B</w:t>
      </w:r>
      <w:r w:rsidR="007C30D7" w:rsidRPr="00DF0513">
        <w:rPr>
          <w:rFonts w:ascii="Times New Roman" w:hAnsi="Times New Roman" w:cs="Times New Roman"/>
          <w:b/>
          <w:sz w:val="24"/>
          <w:szCs w:val="24"/>
          <w:lang w:val="sq-AL"/>
        </w:rPr>
        <w:t>aza e vjetër e betonit</w:t>
      </w:r>
      <w:r w:rsidR="007C30D7" w:rsidRPr="00DF0513">
        <w:rPr>
          <w:rFonts w:ascii="Times New Roman" w:hAnsi="Times New Roman" w:cs="Times New Roman"/>
          <w:sz w:val="24"/>
          <w:szCs w:val="24"/>
          <w:lang w:val="sq-AL"/>
        </w:rPr>
        <w:t xml:space="preserve"> -  për momentin është jashtë funksionimit</w:t>
      </w:r>
    </w:p>
    <w:p w:rsidR="007C30D7" w:rsidRPr="00DF0513" w:rsidRDefault="00DF0513" w:rsidP="00DF05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L</w:t>
      </w:r>
      <w:r w:rsidR="007C30D7" w:rsidRPr="00DF0513">
        <w:rPr>
          <w:rFonts w:ascii="Times New Roman" w:hAnsi="Times New Roman" w:cs="Times New Roman"/>
          <w:b/>
          <w:sz w:val="24"/>
          <w:szCs w:val="24"/>
          <w:lang w:val="sq-AL"/>
        </w:rPr>
        <w:t xml:space="preserve">aboratori </w:t>
      </w:r>
      <w:r w:rsidR="007C30D7" w:rsidRPr="00DF0513">
        <w:rPr>
          <w:rFonts w:ascii="Times New Roman" w:hAnsi="Times New Roman" w:cs="Times New Roman"/>
          <w:sz w:val="24"/>
          <w:szCs w:val="24"/>
          <w:lang w:val="sq-AL"/>
        </w:rPr>
        <w:t>– kryhen disa testim të materialeve nga ana e kompanisë</w:t>
      </w:r>
    </w:p>
    <w:p w:rsidR="009361CD" w:rsidRPr="00A455CE" w:rsidRDefault="00DF0513" w:rsidP="00A455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5" w:name="_Toc234746215"/>
      <w:bookmarkStart w:id="26" w:name="_Toc236472753"/>
      <w:r>
        <w:rPr>
          <w:rFonts w:ascii="Times New Roman" w:hAnsi="Times New Roman" w:cs="Times New Roman"/>
          <w:b/>
          <w:sz w:val="24"/>
          <w:szCs w:val="24"/>
          <w:lang w:val="sq-AL"/>
        </w:rPr>
        <w:t>S</w:t>
      </w:r>
      <w:r w:rsidR="007C30D7" w:rsidRPr="007C30D7">
        <w:rPr>
          <w:rFonts w:ascii="Times New Roman" w:hAnsi="Times New Roman" w:cs="Times New Roman"/>
          <w:b/>
          <w:sz w:val="24"/>
          <w:szCs w:val="24"/>
          <w:lang w:val="sq-AL"/>
        </w:rPr>
        <w:t>eperacion</w:t>
      </w:r>
      <w:r w:rsidR="007C30D7" w:rsidRPr="007C30D7">
        <w:rPr>
          <w:rFonts w:ascii="Times New Roman" w:hAnsi="Times New Roman" w:cs="Times New Roman"/>
          <w:sz w:val="24"/>
          <w:szCs w:val="24"/>
          <w:lang w:val="sq-AL"/>
        </w:rPr>
        <w:t xml:space="preserve"> – është jashtë funksionimit dhe nuk përdoret nga kompania</w:t>
      </w:r>
      <w:bookmarkEnd w:id="25"/>
      <w:bookmarkEnd w:id="26"/>
    </w:p>
    <w:p w:rsidR="00980843" w:rsidRDefault="0096531B" w:rsidP="0096531B">
      <w:pPr>
        <w:pStyle w:val="Heading2"/>
      </w:pPr>
      <w:bookmarkStart w:id="27" w:name="_Toc236472754"/>
      <w:r>
        <w:t xml:space="preserve">4.1. </w:t>
      </w:r>
      <w:r w:rsidR="00980843">
        <w:t>Popullsia dhe vendbanimet</w:t>
      </w:r>
      <w:bookmarkEnd w:id="27"/>
    </w:p>
    <w:p w:rsidR="00980843" w:rsidRDefault="00980843" w:rsidP="00980843">
      <w:pPr>
        <w:pStyle w:val="NormalWeb"/>
      </w:pPr>
      <w:proofErr w:type="gramStart"/>
      <w:r>
        <w:t>Zona e projektit ndodhet në Zonën Industriale të Komunës së Mitrovicës së Veriut, një zonë e dedikuar për zhvillimin e aktiviteteve industriale, prodhuese dhe logjistike.</w:t>
      </w:r>
      <w:proofErr w:type="gramEnd"/>
      <w:r>
        <w:t xml:space="preserve"> </w:t>
      </w:r>
      <w:proofErr w:type="gramStart"/>
      <w:r>
        <w:t>Rrethina karakterizohet nga prania e objekteve industriale dhe infrastrukturës rrugore, ndërsa zonat me banim janë të vendosura jashtë bërthamës së zonës industriale.</w:t>
      </w:r>
      <w:proofErr w:type="gramEnd"/>
    </w:p>
    <w:p w:rsidR="00980843" w:rsidRDefault="00980843" w:rsidP="00980843">
      <w:pPr>
        <w:pStyle w:val="NormalWeb"/>
      </w:pPr>
      <w:proofErr w:type="gramStart"/>
      <w:r>
        <w:t xml:space="preserve">Parcela e planifikuar për ndërtimin dhe funksionimin e impiantit të betonit ndodhet rreth </w:t>
      </w:r>
      <w:r>
        <w:rPr>
          <w:rStyle w:val="Strong"/>
        </w:rPr>
        <w:t>70 m nga lumi Ibër</w:t>
      </w:r>
      <w:r>
        <w:t>, i cili përbën receptorin kryesor mjedisor në afërsi të projektit.</w:t>
      </w:r>
      <w:proofErr w:type="gramEnd"/>
      <w:r>
        <w:t xml:space="preserve"> Për këtë arsye, gjatë projektimit dhe funksionimit të impiantit do të zbatohen masa të veçanta për mbrojtjen e ujërave sipërfaqësore nga ndotja, duke përfshirë menaxhimin e ujërave atmosferike, ujërave teknologjike dhe materialeve ndërtimore.</w:t>
      </w:r>
    </w:p>
    <w:p w:rsidR="00980843" w:rsidRDefault="00980843" w:rsidP="00980843">
      <w:pPr>
        <w:pStyle w:val="NormalWeb"/>
      </w:pPr>
      <w:r>
        <w:t xml:space="preserve">Në afërsi të lokacionit nuk gjenden vendbanime të dendura </w:t>
      </w:r>
      <w:proofErr w:type="gramStart"/>
      <w:r>
        <w:t>brenda</w:t>
      </w:r>
      <w:proofErr w:type="gramEnd"/>
      <w:r>
        <w:t xml:space="preserve"> zonës industriale. Vendbanimet më të afërta ndodhen në periferi të zonës industriale dhe përbëhen kryesisht nga zona rezidenciale të Komunës së Mitrovicës së Veriut.</w:t>
      </w:r>
    </w:p>
    <w:p w:rsidR="00703100" w:rsidRPr="003D4D0A" w:rsidRDefault="007971C8" w:rsidP="003D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0" style="width:0;height:1.5pt" o:hralign="center" o:hrstd="t" o:hr="t" fillcolor="#a0a0a0" stroked="f"/>
        </w:pict>
      </w:r>
    </w:p>
    <w:p w:rsidR="00EE45AC" w:rsidRPr="00EE45AC" w:rsidRDefault="00EE45AC" w:rsidP="000B54FF">
      <w:pPr>
        <w:pStyle w:val="Heading1"/>
      </w:pPr>
      <w:bookmarkStart w:id="28" w:name="_Toc236472755"/>
      <w:r w:rsidRPr="00EE45AC">
        <w:t>5. Gjendja ekzistuese e mjedisit</w:t>
      </w:r>
      <w:bookmarkEnd w:id="28"/>
    </w:p>
    <w:p w:rsidR="00EE45AC" w:rsidRPr="00EE45AC" w:rsidRDefault="00EE45AC" w:rsidP="000B54FF">
      <w:pPr>
        <w:pStyle w:val="Heading2"/>
      </w:pPr>
      <w:bookmarkStart w:id="29" w:name="_Toc236472756"/>
      <w:r w:rsidRPr="00EE45AC">
        <w:t>5.1 Klima</w:t>
      </w:r>
      <w:bookmarkEnd w:id="29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Komuna e Mitrovicës shtrihet në pjesën veriore të Kosovës dhe karakterizohet nga klimë mesatare kontinentale me ndikime të kufizuara mesdhetare.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Kushtet klimatike ndikohen nga lugina e lumit Ibër dhe relievi kodrinoro-malor që e rrethon qytetin.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Dimrat janë përgjithësisht të ftohtë me ngrica dhe reshje bore, ndërsa verat janë të nxehta dhe relativisht të thata.</w:t>
      </w:r>
    </w:p>
    <w:p w:rsidR="004B2CF4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Temperatura mesatare vjetore është rreth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proofErr w:type="gramStart"/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,5</w:t>
      </w:r>
      <w:proofErr w:type="gramEnd"/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–11,0°C</w:t>
      </w:r>
      <w:r w:rsidR="008A08F0">
        <w:rPr>
          <w:rFonts w:ascii="Times New Roman" w:eastAsia="Times New Roman" w:hAnsi="Times New Roman" w:cs="Times New Roman"/>
          <w:sz w:val="24"/>
          <w:szCs w:val="24"/>
        </w:rPr>
        <w:t>.k</w:t>
      </w:r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Karakteristikat klimatike janë:</w:t>
      </w:r>
    </w:p>
    <w:tbl>
      <w:tblPr>
        <w:tblW w:w="80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8"/>
        <w:gridCol w:w="2696"/>
      </w:tblGrid>
      <w:tr w:rsidR="00EE45AC" w:rsidRPr="00EE45AC" w:rsidTr="00DF0513">
        <w:trPr>
          <w:trHeight w:val="298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Parametri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Vlera mesatare</w:t>
            </w:r>
          </w:p>
        </w:tc>
      </w:tr>
      <w:tr w:rsidR="00EE45AC" w:rsidRPr="00EE45AC" w:rsidTr="00DF0513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 mesatare vjetore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10.5–11.0 °C</w:t>
            </w:r>
          </w:p>
        </w:tc>
      </w:tr>
      <w:tr w:rsidR="00EE45AC" w:rsidRPr="00EE45AC" w:rsidTr="00DF0513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 mesatare në janar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-1 deri 1 °C</w:t>
            </w:r>
          </w:p>
        </w:tc>
      </w:tr>
      <w:tr w:rsidR="00EE45AC" w:rsidRPr="00EE45AC" w:rsidTr="00DF0513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 mesatare në korrik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22–23 °C</w:t>
            </w:r>
          </w:p>
        </w:tc>
      </w:tr>
      <w:tr w:rsidR="00EE45AC" w:rsidRPr="00EE45AC" w:rsidTr="00DF0513">
        <w:trPr>
          <w:trHeight w:val="282"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 maksimale absolute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mbi 38 °C</w:t>
            </w:r>
          </w:p>
        </w:tc>
      </w:tr>
      <w:tr w:rsidR="00EE45AC" w:rsidRPr="00EE45AC" w:rsidTr="00DF0513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Temperatura minimale absolute</w:t>
            </w:r>
          </w:p>
        </w:tc>
        <w:tc>
          <w:tcPr>
            <w:tcW w:w="0" w:type="auto"/>
            <w:vAlign w:val="center"/>
            <w:hideMark/>
          </w:tcPr>
          <w:p w:rsidR="00EE45AC" w:rsidRPr="00EE45AC" w:rsidRDefault="00EE45AC" w:rsidP="00EE45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5AC">
              <w:rPr>
                <w:rFonts w:ascii="Times New Roman" w:eastAsia="Times New Roman" w:hAnsi="Times New Roman" w:cs="Times New Roman"/>
                <w:sz w:val="24"/>
                <w:szCs w:val="24"/>
              </w:rPr>
              <w:t>deri -18 °C</w:t>
            </w:r>
          </w:p>
        </w:tc>
      </w:tr>
    </w:tbl>
    <w:p w:rsid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Periudha më e ngrohtë është nga qershori deri në shtator, ndërsa periudha më e ftohtë është nga dhjetori deri në shkurt.</w:t>
      </w:r>
      <w:r w:rsidR="00DF0513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End"/>
    </w:p>
    <w:p w:rsidR="00E9468A" w:rsidRPr="007971C8" w:rsidRDefault="00DF0513" w:rsidP="007971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*IHMK</w:t>
      </w:r>
      <w:bookmarkStart w:id="30" w:name="_Toc236472757"/>
    </w:p>
    <w:p w:rsidR="00EE45AC" w:rsidRPr="00EE45AC" w:rsidRDefault="00EE45AC" w:rsidP="000B54FF">
      <w:pPr>
        <w:pStyle w:val="Heading2"/>
      </w:pPr>
      <w:r w:rsidRPr="00EE45AC">
        <w:t>5.2 Reshjet atmosferike</w:t>
      </w:r>
      <w:bookmarkEnd w:id="30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Mitrovica ka një regjim reshjesh tipik kontinental.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Sasia mesatare shumëvjeçare e reshjeve varion ndërmjet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600 dhe 800 mm/vit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, në varësi të pozicionit dhe lartësisë mbidetare. </w:t>
      </w: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Reshjet më intensive regjistrohen gjatë pranverës dhe vjeshtës, ndërsa periudha më e thatë është zakonisht korriku dhe gushti.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End"/>
    </w:p>
    <w:p w:rsidR="00913E17" w:rsidRPr="00CF12B4" w:rsidRDefault="00EE45AC" w:rsidP="00CF12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Reshjet intensive afatshkurtra mund të shkaktojnë rritje të menjëhershme të prurjev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e në lumenjtë Ibër dhe Sitnicë.</w:t>
      </w:r>
      <w:proofErr w:type="gramEnd"/>
    </w:p>
    <w:p w:rsidR="00EE45AC" w:rsidRPr="00EE45AC" w:rsidRDefault="00EE45AC" w:rsidP="000B54FF">
      <w:pPr>
        <w:pStyle w:val="Heading2"/>
      </w:pPr>
      <w:bookmarkStart w:id="31" w:name="_Toc236472758"/>
      <w:r w:rsidRPr="00EE45AC">
        <w:t>5.3 Gjeologjia</w:t>
      </w:r>
      <w:bookmarkEnd w:id="31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Nga pikëpamja gjeologjike, territori i Mitrovicës bën pjesë në sistemin Dinarik dhe karakterizohet nga një ndërtim kompleks litologjik.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Njësitë kryesore përfshijnë: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depozitime aluviale kuaternare përgjatë lumenjve;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shkëmbinj sedimentarë;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serpentinite;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andezite;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formacione karbonatike;</w:t>
      </w:r>
    </w:p>
    <w:p w:rsidR="00EE45AC" w:rsidRPr="00EE45AC" w:rsidRDefault="00EE45AC" w:rsidP="00A455C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depozitime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proluviale dhe koluviale.</w:t>
      </w:r>
    </w:p>
    <w:p w:rsidR="00EE45AC" w:rsidRPr="00EE45AC" w:rsidRDefault="00EE45AC" w:rsidP="00CF12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Rajoni është i njohur për mineralizimin e pasur të plumbit, zinkut dhe argjendit, 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veçanërisht në zonën e Trepçës.</w:t>
      </w:r>
      <w:proofErr w:type="gramEnd"/>
    </w:p>
    <w:p w:rsidR="00EE45AC" w:rsidRPr="00EE45AC" w:rsidRDefault="00EE45AC" w:rsidP="000B54FF">
      <w:pPr>
        <w:pStyle w:val="Heading2"/>
      </w:pPr>
      <w:bookmarkStart w:id="32" w:name="_Toc236472759"/>
      <w:r w:rsidRPr="00EE45AC">
        <w:t>5.4 Tokat</w:t>
      </w:r>
      <w:bookmarkEnd w:id="32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Në territorin e komunës dominojnë këto lloje tokash:</w:t>
      </w:r>
    </w:p>
    <w:p w:rsidR="00EE45AC" w:rsidRPr="00EE45AC" w:rsidRDefault="00EE45AC" w:rsidP="00A455C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toka aluviale përgjatë lumenjve;</w:t>
      </w:r>
    </w:p>
    <w:p w:rsidR="00EE45AC" w:rsidRPr="00EE45AC" w:rsidRDefault="00EE45AC" w:rsidP="00A455C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kambisol;</w:t>
      </w:r>
    </w:p>
    <w:p w:rsidR="00EE45AC" w:rsidRPr="00EE45AC" w:rsidRDefault="00EE45AC" w:rsidP="00A455C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toka kafe pyjore;</w:t>
      </w:r>
    </w:p>
    <w:p w:rsidR="00EE45AC" w:rsidRPr="00EE45AC" w:rsidRDefault="00EE45AC" w:rsidP="00A455C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regosol;</w:t>
      </w:r>
    </w:p>
    <w:p w:rsidR="00EE45AC" w:rsidRPr="00EE45AC" w:rsidRDefault="00EE45AC" w:rsidP="00A455C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vertisol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në disa zona fushore.</w:t>
      </w:r>
    </w:p>
    <w:p w:rsidR="00EE45AC" w:rsidRPr="00EE45AC" w:rsidRDefault="00EE45AC" w:rsidP="00CF12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Tokat aluviale përgjatë lumit Ibër dhe Sitnicë janë me pjellori të lartë dhe përdoren krye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sisht për veprimtari bujqësore.</w:t>
      </w:r>
      <w:proofErr w:type="gramEnd"/>
    </w:p>
    <w:p w:rsidR="00EE45AC" w:rsidRPr="00EE45AC" w:rsidRDefault="00EE45AC" w:rsidP="000B54FF">
      <w:pPr>
        <w:pStyle w:val="Heading2"/>
      </w:pPr>
      <w:bookmarkStart w:id="33" w:name="_Toc236472760"/>
      <w:r w:rsidRPr="00EE45AC">
        <w:t>5.5 Hidrologjia</w:t>
      </w:r>
      <w:bookmarkEnd w:id="33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Komuna i përket pellgut ujëmbledhës të lumit Ibër, i cili përfaqëson sistemin hidrografik kryesor të rajonit.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Rrjeti hidrografik përbëhet nga:</w:t>
      </w:r>
    </w:p>
    <w:p w:rsidR="00EE45AC" w:rsidRPr="00EE45AC" w:rsidRDefault="00EE45AC" w:rsidP="00A455C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lumi Ibër;</w:t>
      </w:r>
    </w:p>
    <w:p w:rsidR="00EE45AC" w:rsidRPr="00EE45AC" w:rsidRDefault="00EE45AC" w:rsidP="00A455C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lumi Sitnicë;</w:t>
      </w:r>
    </w:p>
    <w:p w:rsidR="00EE45AC" w:rsidRPr="00EE45AC" w:rsidRDefault="00EE45AC" w:rsidP="00A455C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lumi Lushta;</w:t>
      </w:r>
    </w:p>
    <w:p w:rsidR="00EE45AC" w:rsidRPr="00EE45AC" w:rsidRDefault="00EE45AC" w:rsidP="00A455C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lumi Trepça;</w:t>
      </w:r>
    </w:p>
    <w:p w:rsidR="00EE45AC" w:rsidRPr="00EE45AC" w:rsidRDefault="00EE45AC" w:rsidP="00A455C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përroska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sezonale.</w:t>
      </w:r>
    </w:p>
    <w:p w:rsidR="00EE45AC" w:rsidRPr="00EE45AC" w:rsidRDefault="00EE45AC" w:rsidP="00CF12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Lugina e Ibrit përbën boshtin kryesor hidrologjik të komunës dhe ka rëndësi për drenazhimin e ujërave sipërfaqësore, furnizimin me ujë dhe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 xml:space="preserve"> ruajtjen e ekosistemeve ujore.</w:t>
      </w:r>
      <w:proofErr w:type="gramEnd"/>
    </w:p>
    <w:p w:rsidR="00EE45AC" w:rsidRPr="00EE45AC" w:rsidRDefault="00EE45AC" w:rsidP="000B54FF">
      <w:pPr>
        <w:pStyle w:val="Heading2"/>
      </w:pPr>
      <w:bookmarkStart w:id="34" w:name="_Toc236472761"/>
      <w:r w:rsidRPr="00EE45AC">
        <w:t>5.6 Lumi Ibër</w:t>
      </w:r>
      <w:bookmarkEnd w:id="34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Lumi Ibër është rrjedha ujore më e rëndësishme në territorin e komunës.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Karakteristikat kryesore:</w:t>
      </w:r>
    </w:p>
    <w:p w:rsidR="00EE45AC" w:rsidRPr="00EE45AC" w:rsidRDefault="00EE45AC" w:rsidP="00A455C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gjatësia totale e lumit është rreth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280 km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E45AC" w:rsidRPr="00EE45AC" w:rsidRDefault="00EE45AC" w:rsidP="00A455C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rreth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85 km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kalojnë në territorin e Kosovës;</w:t>
      </w:r>
    </w:p>
    <w:p w:rsidR="00EE45AC" w:rsidRPr="00EE45AC" w:rsidRDefault="00EE45AC" w:rsidP="00A455C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afërsisht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15 km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përshkojnë territorin e Komunës së Mitrovicës;</w:t>
      </w:r>
    </w:p>
    <w:p w:rsidR="00EE45AC" w:rsidRPr="00EE45AC" w:rsidRDefault="00EE45AC" w:rsidP="00A455C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në Mitrovicë lumi bashkohet me lumin Sitnicë;</w:t>
      </w:r>
    </w:p>
    <w:p w:rsidR="00EE45AC" w:rsidRPr="00EE45AC" w:rsidRDefault="00EE45AC" w:rsidP="00A455C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pellgu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ujëmbledhës në territorin e Kosovës është rreth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3.800 km²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4D0A" w:rsidRPr="0026797F" w:rsidRDefault="00EE45AC" w:rsidP="002679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Lumi ka rëndësi të veçantë për menaxhimin e ujërave, furnizimin me ujë dhe eku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ilibrin ekologjik të rajonit.</w:t>
      </w:r>
      <w:proofErr w:type="gramEnd"/>
    </w:p>
    <w:p w:rsidR="00EE45AC" w:rsidRPr="00EE45AC" w:rsidRDefault="00EE45AC" w:rsidP="000B54FF">
      <w:pPr>
        <w:pStyle w:val="Heading2"/>
        <w:tabs>
          <w:tab w:val="left" w:pos="8221"/>
        </w:tabs>
      </w:pPr>
      <w:bookmarkStart w:id="35" w:name="_Toc236472762"/>
      <w:r w:rsidRPr="00EE45AC">
        <w:t>5.7 Prurjet</w:t>
      </w:r>
      <w:bookmarkEnd w:id="35"/>
      <w:r w:rsidR="000B54FF">
        <w:tab/>
      </w:r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Regjimi hidrologjik i lumit Ibër karakterizohet nga ndryshime sezonale të prurjeve.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Prurjet më të mëdha regjistrohen gjatë:</w:t>
      </w:r>
    </w:p>
    <w:p w:rsidR="00EE45AC" w:rsidRPr="00EE45AC" w:rsidRDefault="00EE45AC" w:rsidP="00A455C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muajve mars–maj, si rezultat i reshjeve dhe shkrirjes së borës;</w:t>
      </w:r>
    </w:p>
    <w:p w:rsidR="00EE45AC" w:rsidRPr="00EE45AC" w:rsidRDefault="00EE45AC" w:rsidP="00A455C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lastRenderedPageBreak/>
        <w:t>periudhave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me reshje intensive gjatë vjeshtës.</w:t>
      </w:r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Prurjet minimale regjistrohen zakonisht gjatë muajve korrik–shtator.</w:t>
      </w:r>
      <w:proofErr w:type="gramEnd"/>
    </w:p>
    <w:p w:rsidR="00EE45AC" w:rsidRPr="00EE45AC" w:rsidRDefault="00EE45AC" w:rsidP="00CF12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Luhatjet sezonale të prurjeve duhet të merren në konsideratë gjatë projektimit të objekteve pranë lumit, veçanërisht për sistemet e drenazhimit dhe mbrojtjes nga p</w:t>
      </w:r>
      <w:r w:rsidR="00CF12B4">
        <w:rPr>
          <w:rFonts w:ascii="Times New Roman" w:eastAsia="Times New Roman" w:hAnsi="Times New Roman" w:cs="Times New Roman"/>
          <w:sz w:val="24"/>
          <w:szCs w:val="24"/>
        </w:rPr>
        <w:t>ërmbytjet.</w:t>
      </w:r>
      <w:proofErr w:type="gramEnd"/>
    </w:p>
    <w:p w:rsidR="00EE45AC" w:rsidRPr="00EE45AC" w:rsidRDefault="00EE45AC" w:rsidP="000B54FF">
      <w:pPr>
        <w:pStyle w:val="Heading2"/>
      </w:pPr>
      <w:bookmarkStart w:id="36" w:name="_Toc236472763"/>
      <w:r w:rsidRPr="00EE45AC">
        <w:t>5.8 Rreziku nga përmbytjet</w:t>
      </w:r>
      <w:bookmarkEnd w:id="36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Mitrovica konsiderohet zonë me rrezik mesatar deri të lartë nga përmbytjet përgjatë luginës së lumenjve Ibër dhe Sitnicë, sidomos gjatë reshjeve intensive dhe shkrirjes së borës.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Faktorët kryesorë që ndikojnë janë rritja e shpejtë e prurjeve, urbanizimi pranë brigjeve, kapaciteti i kufizuar i kanalizimit atmosferik dhe ndryshimet në shtratin e lumenjve.</w:t>
      </w:r>
      <w:proofErr w:type="gramEnd"/>
    </w:p>
    <w:p w:rsidR="00EE45AC" w:rsidRPr="00EE45AC" w:rsidRDefault="00EE45AC" w:rsidP="00EE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Për projektet e vendosura pranë lumenjve rekomandohet:</w:t>
      </w:r>
    </w:p>
    <w:p w:rsidR="00EE45AC" w:rsidRPr="00EE45AC" w:rsidRDefault="00EE45AC" w:rsidP="00A455C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respektimi i brezit mbrojtës të lumit sipas legjislacionit në fuqi;</w:t>
      </w:r>
    </w:p>
    <w:p w:rsidR="00EE45AC" w:rsidRPr="00EE45AC" w:rsidRDefault="00EE45AC" w:rsidP="00A455C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projektimi i një sistemi efektiv për menaxhimin e ujërave atmosferike;</w:t>
      </w:r>
    </w:p>
    <w:p w:rsidR="00EE45AC" w:rsidRPr="00EE45AC" w:rsidRDefault="00EE45AC" w:rsidP="00A455C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ngritja e kuotës së platformës së objektit mbi nivelin e përmbytjes së projektimit;</w:t>
      </w:r>
    </w:p>
    <w:p w:rsidR="00EE45AC" w:rsidRPr="00EE45AC" w:rsidRDefault="00EE45AC" w:rsidP="00A455C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>zbatimi i masave për mbrojtjen nga erozioni dhe transporti i sedimenteve;</w:t>
      </w:r>
    </w:p>
    <w:p w:rsidR="00EE45AC" w:rsidRPr="00EE45AC" w:rsidRDefault="00EE45AC" w:rsidP="00A455C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monitorimi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periodik i gjendjes së brigjeve dhe funksionimit të sistemit të drenazhimit.</w:t>
      </w:r>
    </w:p>
    <w:p w:rsidR="00F64AF6" w:rsidRDefault="00EE45AC" w:rsidP="00F6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Për projektin konkret, nëse lokacioni ndodhet rreth </w:t>
      </w:r>
      <w:r w:rsidRPr="00EE45AC">
        <w:rPr>
          <w:rFonts w:ascii="Times New Roman" w:eastAsia="Times New Roman" w:hAnsi="Times New Roman" w:cs="Times New Roman"/>
          <w:b/>
          <w:bCs/>
          <w:sz w:val="24"/>
          <w:szCs w:val="24"/>
        </w:rPr>
        <w:t>70 m nga lumi Ibër</w:t>
      </w:r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, duhet të verifikohet nëse parcela gjendet </w:t>
      </w:r>
      <w:proofErr w:type="gramStart"/>
      <w:r w:rsidRPr="00EE45AC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gramEnd"/>
      <w:r w:rsidRPr="00EE45AC">
        <w:rPr>
          <w:rFonts w:ascii="Times New Roman" w:eastAsia="Times New Roman" w:hAnsi="Times New Roman" w:cs="Times New Roman"/>
          <w:sz w:val="24"/>
          <w:szCs w:val="24"/>
        </w:rPr>
        <w:t xml:space="preserve"> zonës së rrezikut nga përmbytjet sipas hartave zyrtare të rrezi</w:t>
      </w:r>
      <w:r w:rsidR="00691B07">
        <w:rPr>
          <w:rFonts w:ascii="Times New Roman" w:eastAsia="Times New Roman" w:hAnsi="Times New Roman" w:cs="Times New Roman"/>
          <w:sz w:val="24"/>
          <w:szCs w:val="24"/>
        </w:rPr>
        <w:t>kut dhe kushteve të lejes ujore.</w:t>
      </w:r>
    </w:p>
    <w:p w:rsidR="0026797F" w:rsidRDefault="007971C8" w:rsidP="00F64AF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1" style="width:0;height:1.5pt" o:hralign="center" o:hrstd="t" o:hr="t" fillcolor="#a0a0a0" stroked="f"/>
        </w:pict>
      </w:r>
    </w:p>
    <w:p w:rsidR="006659DA" w:rsidRPr="000B54FF" w:rsidRDefault="000B54FF" w:rsidP="000B54FF">
      <w:pPr>
        <w:pStyle w:val="Heading1"/>
      </w:pPr>
      <w:bookmarkStart w:id="37" w:name="_Toc236472764"/>
      <w:r w:rsidRPr="000B54FF">
        <w:t xml:space="preserve">6. </w:t>
      </w:r>
      <w:r w:rsidR="006659DA" w:rsidRPr="000B54FF">
        <w:t>Flora dhe Fauna, Speciet dhe Habitatet në Komunën e Mitrovicës</w:t>
      </w:r>
      <w:bookmarkEnd w:id="37"/>
    </w:p>
    <w:p w:rsidR="006659DA" w:rsidRPr="000B54FF" w:rsidRDefault="000B54FF" w:rsidP="000B54FF">
      <w:pPr>
        <w:pStyle w:val="Heading2"/>
      </w:pPr>
      <w:bookmarkStart w:id="38" w:name="_Toc236472765"/>
      <w:r w:rsidRPr="000B54FF">
        <w:t>6. 1</w:t>
      </w:r>
      <w:r w:rsidR="006659DA" w:rsidRPr="000B54FF">
        <w:t xml:space="preserve"> Flora</w:t>
      </w:r>
      <w:bookmarkEnd w:id="38"/>
    </w:p>
    <w:p w:rsidR="006659DA" w:rsidRPr="00740DFE" w:rsidRDefault="006659DA" w:rsidP="006659DA">
      <w:pPr>
        <w:pStyle w:val="NormalWeb"/>
      </w:pPr>
      <w:proofErr w:type="gramStart"/>
      <w:r w:rsidRPr="00740DFE">
        <w:t>Komuna e Mitrovicës ndodhet në pjesën veriore të Kosovës dhe karakterizohet nga një diversitet i konsiderueshëm i vegjetacionit, si rezultat i ndryshimeve në reliev, lartësi mbidetare, tokë dhe kushte klimatike.</w:t>
      </w:r>
      <w:proofErr w:type="gramEnd"/>
      <w:r w:rsidRPr="00740DFE">
        <w:t xml:space="preserve"> </w:t>
      </w:r>
      <w:proofErr w:type="gramStart"/>
      <w:r w:rsidRPr="00740DFE">
        <w:t>Vegetacioni përbëhet nga ekosisteme pyjore, livadhe, kullota, toka bujqësore dhe vegjetacion lumor.</w:t>
      </w:r>
      <w:proofErr w:type="gramEnd"/>
    </w:p>
    <w:p w:rsidR="006659DA" w:rsidRPr="00740DFE" w:rsidRDefault="006659DA" w:rsidP="00C2100E">
      <w:pPr>
        <w:rPr>
          <w:rFonts w:ascii="Times New Roman" w:hAnsi="Times New Roman" w:cs="Times New Roman"/>
          <w:b/>
        </w:rPr>
      </w:pPr>
      <w:r w:rsidRPr="00740DFE">
        <w:rPr>
          <w:rFonts w:ascii="Times New Roman" w:hAnsi="Times New Roman" w:cs="Times New Roman"/>
          <w:b/>
        </w:rPr>
        <w:t>Llojet kryesore të vegjetacionit</w:t>
      </w:r>
    </w:p>
    <w:p w:rsidR="006659DA" w:rsidRPr="0096531B" w:rsidRDefault="006659DA" w:rsidP="00C2100E">
      <w:pPr>
        <w:rPr>
          <w:rFonts w:ascii="Times New Roman" w:hAnsi="Times New Roman" w:cs="Times New Roman"/>
          <w:sz w:val="24"/>
          <w:szCs w:val="24"/>
        </w:rPr>
      </w:pPr>
      <w:r w:rsidRPr="0096531B">
        <w:rPr>
          <w:rFonts w:ascii="Times New Roman" w:hAnsi="Times New Roman" w:cs="Times New Roman"/>
          <w:sz w:val="24"/>
          <w:szCs w:val="24"/>
        </w:rPr>
        <w:t>Pyje gjetherënëse</w:t>
      </w:r>
    </w:p>
    <w:p w:rsidR="006659DA" w:rsidRPr="0096531B" w:rsidRDefault="006659DA" w:rsidP="00C2100E">
      <w:pPr>
        <w:rPr>
          <w:rFonts w:ascii="Times New Roman" w:hAnsi="Times New Roman" w:cs="Times New Roman"/>
          <w:sz w:val="24"/>
          <w:szCs w:val="24"/>
        </w:rPr>
      </w:pPr>
      <w:r w:rsidRPr="0096531B">
        <w:rPr>
          <w:rFonts w:ascii="Times New Roman" w:hAnsi="Times New Roman" w:cs="Times New Roman"/>
          <w:sz w:val="24"/>
          <w:szCs w:val="24"/>
        </w:rPr>
        <w:t>Pyje të përziera</w:t>
      </w:r>
    </w:p>
    <w:p w:rsidR="006659DA" w:rsidRPr="0096531B" w:rsidRDefault="006659DA" w:rsidP="00C2100E">
      <w:pPr>
        <w:rPr>
          <w:rFonts w:ascii="Times New Roman" w:hAnsi="Times New Roman" w:cs="Times New Roman"/>
          <w:sz w:val="24"/>
          <w:szCs w:val="24"/>
        </w:rPr>
      </w:pPr>
      <w:r w:rsidRPr="0096531B">
        <w:rPr>
          <w:rFonts w:ascii="Times New Roman" w:hAnsi="Times New Roman" w:cs="Times New Roman"/>
          <w:sz w:val="24"/>
          <w:szCs w:val="24"/>
        </w:rPr>
        <w:t>Livadhe natyrore dhe kullota</w:t>
      </w:r>
    </w:p>
    <w:p w:rsidR="0080652B" w:rsidRPr="0026797F" w:rsidRDefault="00A65235" w:rsidP="00C2100E">
      <w:pPr>
        <w:rPr>
          <w:rFonts w:ascii="Times New Roman" w:hAnsi="Times New Roman" w:cs="Times New Roman"/>
          <w:sz w:val="24"/>
          <w:szCs w:val="24"/>
        </w:rPr>
      </w:pPr>
      <w:r w:rsidRPr="0096531B">
        <w:rPr>
          <w:rFonts w:ascii="Times New Roman" w:hAnsi="Times New Roman" w:cs="Times New Roman"/>
          <w:sz w:val="24"/>
          <w:szCs w:val="24"/>
        </w:rPr>
        <w:t>Ne tabelen me poshte jane eshte e paraqitur Flora e Komu</w:t>
      </w:r>
      <w:r w:rsidR="0026797F">
        <w:rPr>
          <w:rFonts w:ascii="Times New Roman" w:hAnsi="Times New Roman" w:cs="Times New Roman"/>
          <w:sz w:val="24"/>
          <w:szCs w:val="24"/>
        </w:rPr>
        <w:t xml:space="preserve">nes si </w:t>
      </w:r>
      <w:proofErr w:type="gramStart"/>
      <w:r w:rsidR="0026797F">
        <w:rPr>
          <w:rFonts w:ascii="Times New Roman" w:hAnsi="Times New Roman" w:cs="Times New Roman"/>
          <w:sz w:val="24"/>
          <w:szCs w:val="24"/>
        </w:rPr>
        <w:t>dhe  vegjetacioni</w:t>
      </w:r>
      <w:proofErr w:type="gramEnd"/>
      <w:r w:rsidR="0026797F">
        <w:rPr>
          <w:rFonts w:ascii="Times New Roman" w:hAnsi="Times New Roman" w:cs="Times New Roman"/>
          <w:sz w:val="24"/>
          <w:szCs w:val="24"/>
        </w:rPr>
        <w:t xml:space="preserve"> Lumore</w:t>
      </w:r>
    </w:p>
    <w:p w:rsidR="007971C8" w:rsidRDefault="007971C8" w:rsidP="00C2100E">
      <w:pPr>
        <w:rPr>
          <w:rFonts w:ascii="Times New Roman" w:hAnsi="Times New Roman" w:cs="Times New Roman"/>
          <w:b/>
          <w:sz w:val="24"/>
          <w:szCs w:val="24"/>
        </w:rPr>
      </w:pPr>
    </w:p>
    <w:p w:rsidR="007971C8" w:rsidRDefault="007971C8" w:rsidP="00C2100E">
      <w:pPr>
        <w:rPr>
          <w:rFonts w:ascii="Times New Roman" w:hAnsi="Times New Roman" w:cs="Times New Roman"/>
          <w:b/>
          <w:sz w:val="24"/>
          <w:szCs w:val="24"/>
        </w:rPr>
      </w:pPr>
    </w:p>
    <w:p w:rsidR="007971C8" w:rsidRDefault="007971C8" w:rsidP="00C2100E">
      <w:pPr>
        <w:rPr>
          <w:rFonts w:ascii="Times New Roman" w:hAnsi="Times New Roman" w:cs="Times New Roman"/>
          <w:b/>
          <w:sz w:val="24"/>
          <w:szCs w:val="24"/>
        </w:rPr>
      </w:pPr>
    </w:p>
    <w:p w:rsidR="007971C8" w:rsidRDefault="007971C8" w:rsidP="00C2100E">
      <w:pPr>
        <w:rPr>
          <w:rFonts w:ascii="Times New Roman" w:hAnsi="Times New Roman" w:cs="Times New Roman"/>
          <w:b/>
          <w:sz w:val="24"/>
          <w:szCs w:val="24"/>
        </w:rPr>
      </w:pPr>
    </w:p>
    <w:p w:rsidR="00A65235" w:rsidRPr="0080652B" w:rsidRDefault="00A65235" w:rsidP="00C2100E">
      <w:pPr>
        <w:rPr>
          <w:rFonts w:ascii="Times New Roman" w:hAnsi="Times New Roman" w:cs="Times New Roman"/>
          <w:b/>
        </w:rPr>
      </w:pPr>
      <w:r w:rsidRPr="008065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Tab.1 Flora e Komunes si </w:t>
      </w:r>
      <w:proofErr w:type="gramStart"/>
      <w:r w:rsidRPr="0080652B">
        <w:rPr>
          <w:rFonts w:ascii="Times New Roman" w:hAnsi="Times New Roman" w:cs="Times New Roman"/>
          <w:b/>
          <w:sz w:val="24"/>
          <w:szCs w:val="24"/>
        </w:rPr>
        <w:t>dhe  vegjetacioni</w:t>
      </w:r>
      <w:proofErr w:type="gramEnd"/>
      <w:r w:rsidRPr="0080652B">
        <w:rPr>
          <w:rFonts w:ascii="Times New Roman" w:hAnsi="Times New Roman" w:cs="Times New Roman"/>
          <w:b/>
          <w:sz w:val="24"/>
          <w:szCs w:val="24"/>
        </w:rPr>
        <w:t xml:space="preserve"> Lumore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41F88" w:rsidTr="00241F88">
        <w:tc>
          <w:tcPr>
            <w:tcW w:w="2394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Vegjetacion përgjatë lumenjve Ibër dhe Sitnicë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Drunj pyjorë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Vegjetacioni lumor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Bimët barishtore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</w:tr>
      <w:tr w:rsidR="00241F88" w:rsidTr="00241F88"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Tokë bujqësore me kultura të ndryshme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Speciet më të zakonshme të florës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Dushku (Quercus petraea, Quercus cerris)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Ahu (Fagus sylvatica)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Shkoza (Carpinus betulus)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Frashëri (Fraxinus excelsior)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Panja (Acer campestre)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Bliri (Tilia cordata)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Shelgu (Salix alba)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Plepi i bardhë (Populus alba)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Plepi i zi (Populus nigra)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Verri (Alnus glutinosa)</w:t>
            </w:r>
          </w:p>
          <w:p w:rsidR="00241F88" w:rsidRDefault="00241F88" w:rsidP="00C21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Jonxha (Medicago sativa)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Tërfili (Trifolium pratense)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Kamomili (Matricaria chamomilla)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Luleradhiqja (Taraxacum officinale)</w:t>
            </w:r>
          </w:p>
          <w:p w:rsidR="00856961" w:rsidRPr="00740DFE" w:rsidRDefault="00856961" w:rsidP="00856961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Mente e egër (Mentha longifolia)</w:t>
            </w:r>
          </w:p>
          <w:p w:rsidR="00241F88" w:rsidRPr="00856961" w:rsidRDefault="00241F88" w:rsidP="00C2100E"/>
        </w:tc>
      </w:tr>
    </w:tbl>
    <w:p w:rsidR="006659DA" w:rsidRPr="00740DFE" w:rsidRDefault="000B54FF" w:rsidP="000B54FF">
      <w:pPr>
        <w:pStyle w:val="Heading2"/>
      </w:pPr>
      <w:bookmarkStart w:id="39" w:name="_Toc236472766"/>
      <w:r w:rsidRPr="00740DFE">
        <w:t>6. 2</w:t>
      </w:r>
      <w:r w:rsidR="006659DA" w:rsidRPr="00740DFE">
        <w:t xml:space="preserve"> Fauna</w:t>
      </w:r>
      <w:bookmarkEnd w:id="39"/>
    </w:p>
    <w:p w:rsidR="006659DA" w:rsidRDefault="006659DA" w:rsidP="00740DFE">
      <w:pPr>
        <w:rPr>
          <w:rFonts w:ascii="Times New Roman" w:hAnsi="Times New Roman" w:cs="Times New Roman"/>
        </w:rPr>
      </w:pPr>
      <w:r w:rsidRPr="00740DFE">
        <w:rPr>
          <w:rFonts w:ascii="Times New Roman" w:hAnsi="Times New Roman" w:cs="Times New Roman"/>
        </w:rPr>
        <w:t xml:space="preserve">Pozita gjeografike e Mitrovicës mundëson praninë e një game të gjerë speciesh shtazore. </w:t>
      </w:r>
      <w:proofErr w:type="gramStart"/>
      <w:r w:rsidRPr="00740DFE">
        <w:rPr>
          <w:rFonts w:ascii="Times New Roman" w:hAnsi="Times New Roman" w:cs="Times New Roman"/>
        </w:rPr>
        <w:t>Fauna është e lidhur kryesisht me pyjet, tokat bujqësore, livadhet dhe ekosistemet ujore.</w:t>
      </w:r>
      <w:proofErr w:type="gramEnd"/>
    </w:p>
    <w:p w:rsidR="00241F88" w:rsidRPr="00740DFE" w:rsidRDefault="00241F88" w:rsidP="00241F88">
      <w:pPr>
        <w:rPr>
          <w:rFonts w:ascii="Times New Roman" w:hAnsi="Times New Roman" w:cs="Times New Roman"/>
        </w:rPr>
      </w:pPr>
      <w:proofErr w:type="gramStart"/>
      <w:r w:rsidRPr="00740DFE">
        <w:rPr>
          <w:rFonts w:ascii="Times New Roman" w:hAnsi="Times New Roman" w:cs="Times New Roman"/>
        </w:rPr>
        <w:t>Mitrovica ndodhet përgjatë korridoreve të rëndësishme të migrimit të shpendëve.</w:t>
      </w:r>
      <w:proofErr w:type="gramEnd"/>
    </w:p>
    <w:p w:rsidR="00241F88" w:rsidRPr="00740DFE" w:rsidRDefault="00A65235" w:rsidP="00740DFE">
      <w:pPr>
        <w:rPr>
          <w:rFonts w:ascii="Times New Roman" w:hAnsi="Times New Roman" w:cs="Times New Roman"/>
        </w:rPr>
      </w:pPr>
      <w:proofErr w:type="gramStart"/>
      <w:r w:rsidRPr="0080652B">
        <w:rPr>
          <w:rFonts w:ascii="Times New Roman" w:hAnsi="Times New Roman" w:cs="Times New Roman"/>
          <w:b/>
        </w:rPr>
        <w:t xml:space="preserve">Tab.2 Fauna ne Komunen e Mitrovices </w:t>
      </w:r>
      <w:r w:rsidR="00790705" w:rsidRPr="0080652B">
        <w:rPr>
          <w:rFonts w:ascii="Times New Roman" w:hAnsi="Times New Roman" w:cs="Times New Roman"/>
          <w:b/>
        </w:rPr>
        <w:t>dhe ekosistemet ujore</w:t>
      </w:r>
      <w:r w:rsidR="00790705" w:rsidRPr="00740DFE"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241F88" w:rsidTr="00241F88"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Gjitarët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Shpendët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Zvarranikët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Amfibët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6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  <w:b/>
              </w:rPr>
              <w:t>Peshqit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41F88" w:rsidTr="00241F88"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Speciet më të zakonshme janë: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Dhelpra (Vulpes vulpes)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Lepuri i egër (Lepus europaeus)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Kaprolli (Capreolus capreolus)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Derri i egër (Sus scrofa)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Ketri (Sciurus vulgaris)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Baldosa (Meles meles)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Iriqi (Erinaceus europaeus)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Nuselala (Mustela nivalis)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Në zonat pyjore mund të paraqiten herë pas here edhe:</w:t>
            </w:r>
          </w:p>
          <w:p w:rsidR="00241F88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</w:rPr>
              <w:t>Ujku (Canis lupus)</w:t>
            </w: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Speciet më të zakonshme: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Skifteri i zakonshëm (Buteo buteo)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Shqiponja gjarpërngrënëse (Circaetus gallicus)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Kukuvajka (Athene noctua)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Korbi (Corvus corax)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Laraska (Pica pica)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Dallëndyshja (Hirundo rustica)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Harabeli (Passer domesticus)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Thëllëza (Perdix perdix)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Fazani (Phasianus colchicus)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Hardhuca e gjelbër (Lacerta viridis)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Hardhuca murale (Podarcis muralis)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Gjarpri i ujit (Natrix natrix)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Bolla (Hierophis gemonensis)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Bretkosa e gjelbër (Pelophylax ridibundus)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Tritoni i zakonshëm (Lissotriton vulgaris)</w:t>
            </w:r>
          </w:p>
          <w:p w:rsidR="00241F88" w:rsidRDefault="00241F88" w:rsidP="00740DF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6" w:type="dxa"/>
          </w:tcPr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Në lumin Ibër dhe Sitnicë gjenden: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Krapi (Cyprinus carpio)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Mlyshi (Squalius cephalus)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Ngjala (Anguilla anguilla) (e rrallë)</w:t>
            </w:r>
          </w:p>
          <w:p w:rsidR="00241F88" w:rsidRPr="00740DFE" w:rsidRDefault="00241F88" w:rsidP="00241F88">
            <w:pPr>
              <w:rPr>
                <w:rFonts w:ascii="Times New Roman" w:hAnsi="Times New Roman" w:cs="Times New Roman"/>
              </w:rPr>
            </w:pPr>
            <w:r w:rsidRPr="00740DFE">
              <w:rPr>
                <w:rFonts w:ascii="Times New Roman" w:hAnsi="Times New Roman" w:cs="Times New Roman"/>
              </w:rPr>
              <w:t>Mustaku (Silurus glanis)</w:t>
            </w:r>
          </w:p>
          <w:p w:rsidR="00241F88" w:rsidRDefault="00241F88" w:rsidP="00241F88">
            <w:pPr>
              <w:rPr>
                <w:rFonts w:ascii="Times New Roman" w:hAnsi="Times New Roman" w:cs="Times New Roman"/>
                <w:b/>
              </w:rPr>
            </w:pPr>
            <w:r w:rsidRPr="00740DFE">
              <w:rPr>
                <w:rFonts w:ascii="Times New Roman" w:hAnsi="Times New Roman" w:cs="Times New Roman"/>
              </w:rPr>
              <w:t>Perka (Perca fluviatilis)</w:t>
            </w:r>
          </w:p>
        </w:tc>
      </w:tr>
    </w:tbl>
    <w:p w:rsidR="007971C8" w:rsidRDefault="007971C8" w:rsidP="000B54FF">
      <w:pPr>
        <w:pStyle w:val="Heading2"/>
      </w:pPr>
      <w:bookmarkStart w:id="40" w:name="_Toc236472767"/>
    </w:p>
    <w:p w:rsidR="007971C8" w:rsidRDefault="007971C8" w:rsidP="000B54FF">
      <w:pPr>
        <w:pStyle w:val="Heading2"/>
      </w:pPr>
    </w:p>
    <w:p w:rsidR="007971C8" w:rsidRDefault="007971C8" w:rsidP="000B54FF">
      <w:pPr>
        <w:pStyle w:val="Heading2"/>
      </w:pPr>
    </w:p>
    <w:p w:rsidR="006659DA" w:rsidRPr="00740DFE" w:rsidRDefault="000B54FF" w:rsidP="000B54FF">
      <w:pPr>
        <w:pStyle w:val="Heading2"/>
      </w:pPr>
      <w:r w:rsidRPr="00740DFE">
        <w:lastRenderedPageBreak/>
        <w:t>6. 3</w:t>
      </w:r>
      <w:r w:rsidR="006659DA" w:rsidRPr="00740DFE">
        <w:t xml:space="preserve"> Habitatet</w:t>
      </w:r>
      <w:bookmarkEnd w:id="40"/>
    </w:p>
    <w:p w:rsidR="006659DA" w:rsidRPr="00743745" w:rsidRDefault="006659DA" w:rsidP="0085696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43745">
        <w:rPr>
          <w:rFonts w:ascii="Times New Roman" w:hAnsi="Times New Roman" w:cs="Times New Roman"/>
          <w:sz w:val="24"/>
          <w:szCs w:val="24"/>
        </w:rPr>
        <w:t>Komuna e Mitrovicës përfshin një mozaik habitatesh natyrore dhe gjysmë-natyrore.</w:t>
      </w:r>
      <w:proofErr w:type="gramEnd"/>
    </w:p>
    <w:p w:rsidR="00856961" w:rsidRPr="00743745" w:rsidRDefault="006659DA" w:rsidP="00856961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b/>
          <w:sz w:val="24"/>
          <w:szCs w:val="24"/>
        </w:rPr>
        <w:t>Habitatet pyjore</w:t>
      </w:r>
      <w:r w:rsidR="00856961" w:rsidRPr="007437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6961" w:rsidRPr="00743745">
        <w:rPr>
          <w:rFonts w:ascii="Times New Roman" w:hAnsi="Times New Roman" w:cs="Times New Roman"/>
          <w:sz w:val="24"/>
          <w:szCs w:val="24"/>
        </w:rPr>
        <w:t>jane :</w:t>
      </w:r>
      <w:r w:rsidRPr="00743745">
        <w:rPr>
          <w:rFonts w:ascii="Times New Roman" w:hAnsi="Times New Roman" w:cs="Times New Roman"/>
          <w:sz w:val="24"/>
          <w:szCs w:val="24"/>
        </w:rPr>
        <w:t>Pyje</w:t>
      </w:r>
      <w:proofErr w:type="gramEnd"/>
      <w:r w:rsidRPr="00743745">
        <w:rPr>
          <w:rFonts w:ascii="Times New Roman" w:hAnsi="Times New Roman" w:cs="Times New Roman"/>
          <w:sz w:val="24"/>
          <w:szCs w:val="24"/>
        </w:rPr>
        <w:t xml:space="preserve"> dushku</w:t>
      </w:r>
      <w:r w:rsidR="00856961" w:rsidRPr="00743745">
        <w:rPr>
          <w:rFonts w:ascii="Times New Roman" w:hAnsi="Times New Roman" w:cs="Times New Roman"/>
          <w:sz w:val="24"/>
          <w:szCs w:val="24"/>
        </w:rPr>
        <w:t>,</w:t>
      </w:r>
      <w:r w:rsidRPr="00743745">
        <w:rPr>
          <w:rFonts w:ascii="Times New Roman" w:hAnsi="Times New Roman" w:cs="Times New Roman"/>
          <w:sz w:val="24"/>
          <w:szCs w:val="24"/>
        </w:rPr>
        <w:t>Pyje ahu</w:t>
      </w:r>
      <w:r w:rsidR="00856961" w:rsidRPr="00743745">
        <w:rPr>
          <w:rFonts w:ascii="Times New Roman" w:hAnsi="Times New Roman" w:cs="Times New Roman"/>
          <w:sz w:val="24"/>
          <w:szCs w:val="24"/>
        </w:rPr>
        <w:t xml:space="preserve">, </w:t>
      </w:r>
      <w:r w:rsidRPr="00743745">
        <w:rPr>
          <w:rFonts w:ascii="Times New Roman" w:hAnsi="Times New Roman" w:cs="Times New Roman"/>
          <w:sz w:val="24"/>
          <w:szCs w:val="24"/>
        </w:rPr>
        <w:t>Pyje të përziera</w:t>
      </w:r>
    </w:p>
    <w:p w:rsidR="006659DA" w:rsidRPr="00743745" w:rsidRDefault="006659DA" w:rsidP="0085696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43745">
        <w:rPr>
          <w:rFonts w:ascii="Times New Roman" w:hAnsi="Times New Roman" w:cs="Times New Roman"/>
          <w:sz w:val="24"/>
          <w:szCs w:val="24"/>
        </w:rPr>
        <w:t>Këto habitate ofrojnë strehim për gjitarë, shpendë dhe insekte.</w:t>
      </w:r>
      <w:proofErr w:type="gramEnd"/>
    </w:p>
    <w:p w:rsidR="006659DA" w:rsidRPr="00743745" w:rsidRDefault="006659DA" w:rsidP="00856961">
      <w:pPr>
        <w:rPr>
          <w:rFonts w:ascii="Times New Roman" w:hAnsi="Times New Roman" w:cs="Times New Roman"/>
          <w:b/>
          <w:sz w:val="24"/>
          <w:szCs w:val="24"/>
        </w:rPr>
      </w:pPr>
      <w:r w:rsidRPr="00743745">
        <w:rPr>
          <w:rFonts w:ascii="Times New Roman" w:hAnsi="Times New Roman" w:cs="Times New Roman"/>
          <w:b/>
          <w:sz w:val="24"/>
          <w:szCs w:val="24"/>
        </w:rPr>
        <w:t>Habitatet lumore</w:t>
      </w:r>
    </w:p>
    <w:p w:rsidR="006659DA" w:rsidRPr="00743745" w:rsidRDefault="006659DA" w:rsidP="00856961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Përgjatë lumenjve:</w:t>
      </w:r>
      <w:r w:rsidR="00740DFE" w:rsidRPr="00743745">
        <w:rPr>
          <w:rFonts w:ascii="Times New Roman" w:hAnsi="Times New Roman" w:cs="Times New Roman"/>
          <w:sz w:val="24"/>
          <w:szCs w:val="24"/>
        </w:rPr>
        <w:t xml:space="preserve"> Ibër, Sitnicë, Lushtë gjenden vegjetacion riparian, brigje me zhavorr, ishuj të vegjël sedimentarë, </w:t>
      </w:r>
      <w:r w:rsidRPr="00743745">
        <w:rPr>
          <w:rFonts w:ascii="Times New Roman" w:hAnsi="Times New Roman" w:cs="Times New Roman"/>
          <w:sz w:val="24"/>
          <w:szCs w:val="24"/>
        </w:rPr>
        <w:t>ligatina sezonale.</w:t>
      </w:r>
    </w:p>
    <w:p w:rsidR="006659DA" w:rsidRPr="00743745" w:rsidRDefault="006659DA" w:rsidP="00856961">
      <w:pPr>
        <w:rPr>
          <w:rFonts w:ascii="Times New Roman" w:hAnsi="Times New Roman" w:cs="Times New Roman"/>
          <w:b/>
          <w:sz w:val="24"/>
          <w:szCs w:val="24"/>
        </w:rPr>
      </w:pPr>
      <w:r w:rsidRPr="00743745">
        <w:rPr>
          <w:rFonts w:ascii="Times New Roman" w:hAnsi="Times New Roman" w:cs="Times New Roman"/>
          <w:b/>
          <w:sz w:val="24"/>
          <w:szCs w:val="24"/>
        </w:rPr>
        <w:t>Habitatet bujqësore</w:t>
      </w:r>
    </w:p>
    <w:p w:rsidR="006659DA" w:rsidRPr="00743745" w:rsidRDefault="006659DA" w:rsidP="00856961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Sipërfaqet bujqësore dominojnë pjesën qendrore dhe jugore të komunës dhe përbëjnë habitat për:</w:t>
      </w:r>
      <w:r w:rsidR="00740DFE" w:rsidRPr="00743745">
        <w:rPr>
          <w:rFonts w:ascii="Times New Roman" w:hAnsi="Times New Roman" w:cs="Times New Roman"/>
          <w:sz w:val="24"/>
          <w:szCs w:val="24"/>
        </w:rPr>
        <w:t xml:space="preserve"> </w:t>
      </w:r>
      <w:r w:rsidRPr="00743745">
        <w:rPr>
          <w:rFonts w:ascii="Times New Roman" w:hAnsi="Times New Roman" w:cs="Times New Roman"/>
          <w:sz w:val="24"/>
          <w:szCs w:val="24"/>
        </w:rPr>
        <w:t>zogjtë e fus</w:t>
      </w:r>
      <w:r w:rsidR="00740DFE" w:rsidRPr="00743745">
        <w:rPr>
          <w:rFonts w:ascii="Times New Roman" w:hAnsi="Times New Roman" w:cs="Times New Roman"/>
          <w:sz w:val="24"/>
          <w:szCs w:val="24"/>
        </w:rPr>
        <w:t xml:space="preserve">hës, insektet polenizuese, </w:t>
      </w:r>
      <w:r w:rsidR="00856961" w:rsidRPr="00743745">
        <w:rPr>
          <w:rFonts w:ascii="Times New Roman" w:hAnsi="Times New Roman" w:cs="Times New Roman"/>
          <w:sz w:val="24"/>
          <w:szCs w:val="24"/>
        </w:rPr>
        <w:t>gjitarët e vegjël.</w:t>
      </w:r>
    </w:p>
    <w:p w:rsidR="006659DA" w:rsidRPr="00743745" w:rsidRDefault="006659DA" w:rsidP="00856961">
      <w:pPr>
        <w:rPr>
          <w:rFonts w:ascii="Times New Roman" w:hAnsi="Times New Roman" w:cs="Times New Roman"/>
          <w:b/>
          <w:sz w:val="24"/>
          <w:szCs w:val="24"/>
        </w:rPr>
      </w:pPr>
      <w:r w:rsidRPr="00743745">
        <w:rPr>
          <w:rFonts w:ascii="Times New Roman" w:hAnsi="Times New Roman" w:cs="Times New Roman"/>
          <w:b/>
          <w:sz w:val="24"/>
          <w:szCs w:val="24"/>
        </w:rPr>
        <w:t>Livadhet dhe kullotat</w:t>
      </w:r>
    </w:p>
    <w:p w:rsidR="0026797F" w:rsidRPr="00E9468A" w:rsidRDefault="006659DA" w:rsidP="00E9468A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Livadhet natyrore paraqesin habitat të rëndësishëm për:</w:t>
      </w:r>
      <w:r w:rsidR="00856961" w:rsidRPr="00743745">
        <w:rPr>
          <w:rFonts w:ascii="Times New Roman" w:hAnsi="Times New Roman" w:cs="Times New Roman"/>
          <w:sz w:val="24"/>
          <w:szCs w:val="24"/>
        </w:rPr>
        <w:t xml:space="preserve"> fluturat, bletët, </w:t>
      </w:r>
      <w:r w:rsidRPr="00743745">
        <w:rPr>
          <w:rFonts w:ascii="Times New Roman" w:hAnsi="Times New Roman" w:cs="Times New Roman"/>
          <w:sz w:val="24"/>
          <w:szCs w:val="24"/>
        </w:rPr>
        <w:t>karkalecat,</w:t>
      </w:r>
      <w:r w:rsidR="00856961" w:rsidRPr="00743745">
        <w:rPr>
          <w:rFonts w:ascii="Times New Roman" w:hAnsi="Times New Roman" w:cs="Times New Roman"/>
          <w:sz w:val="24"/>
          <w:szCs w:val="24"/>
        </w:rPr>
        <w:t xml:space="preserve"> zvarranikët, </w:t>
      </w:r>
      <w:r w:rsidR="00CF12B4" w:rsidRPr="00743745">
        <w:rPr>
          <w:rFonts w:ascii="Times New Roman" w:hAnsi="Times New Roman" w:cs="Times New Roman"/>
          <w:sz w:val="24"/>
          <w:szCs w:val="24"/>
        </w:rPr>
        <w:t>shpendët insektivorë.</w:t>
      </w:r>
    </w:p>
    <w:p w:rsidR="006659DA" w:rsidRDefault="000B54FF" w:rsidP="000B54FF">
      <w:pPr>
        <w:pStyle w:val="Heading2"/>
      </w:pPr>
      <w:bookmarkStart w:id="41" w:name="_Toc236472768"/>
      <w:r>
        <w:t>6. 4</w:t>
      </w:r>
      <w:r w:rsidR="006659DA">
        <w:t xml:space="preserve"> Zonat me rëndësi ekologjike</w:t>
      </w:r>
      <w:bookmarkEnd w:id="41"/>
    </w:p>
    <w:p w:rsidR="006659DA" w:rsidRPr="00A6523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A65235">
        <w:rPr>
          <w:rFonts w:ascii="Times New Roman" w:hAnsi="Times New Roman" w:cs="Times New Roman"/>
          <w:sz w:val="24"/>
          <w:szCs w:val="24"/>
        </w:rPr>
        <w:t>Në territorin e komunës vlerë ekologjike kanë:</w:t>
      </w:r>
    </w:p>
    <w:p w:rsidR="006659DA" w:rsidRPr="00A65235" w:rsidRDefault="00A65235" w:rsidP="00241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659DA" w:rsidRPr="00A65235">
        <w:rPr>
          <w:rFonts w:ascii="Times New Roman" w:hAnsi="Times New Roman" w:cs="Times New Roman"/>
          <w:sz w:val="24"/>
          <w:szCs w:val="24"/>
        </w:rPr>
        <w:t>orridori ekologjik i lumit Ibër,</w:t>
      </w:r>
    </w:p>
    <w:p w:rsidR="006659DA" w:rsidRPr="00A65235" w:rsidRDefault="00A65235" w:rsidP="00241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659DA" w:rsidRPr="00A65235">
        <w:rPr>
          <w:rFonts w:ascii="Times New Roman" w:hAnsi="Times New Roman" w:cs="Times New Roman"/>
          <w:sz w:val="24"/>
          <w:szCs w:val="24"/>
        </w:rPr>
        <w:t>orridori i lumit Sitnicë,</w:t>
      </w:r>
    </w:p>
    <w:p w:rsidR="006659DA" w:rsidRPr="00A65235" w:rsidRDefault="00A65235" w:rsidP="00241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659DA" w:rsidRPr="00A65235">
        <w:rPr>
          <w:rFonts w:ascii="Times New Roman" w:hAnsi="Times New Roman" w:cs="Times New Roman"/>
          <w:sz w:val="24"/>
          <w:szCs w:val="24"/>
        </w:rPr>
        <w:t>yjet në zonat kodrinore të Shalës së Bajgorës,</w:t>
      </w:r>
    </w:p>
    <w:p w:rsidR="006659DA" w:rsidRPr="00A65235" w:rsidRDefault="00A65235" w:rsidP="00241F8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</w:t>
      </w:r>
      <w:r w:rsidR="006659DA" w:rsidRPr="00A65235">
        <w:rPr>
          <w:rFonts w:ascii="Times New Roman" w:hAnsi="Times New Roman" w:cs="Times New Roman"/>
          <w:sz w:val="24"/>
          <w:szCs w:val="24"/>
        </w:rPr>
        <w:t>abitatet pyjore në afërsi të Parkut Kombëtar Parku Kombëtar Bjeshkët e Nemuna (në nivel rajonal).</w:t>
      </w:r>
      <w:proofErr w:type="gramEnd"/>
    </w:p>
    <w:p w:rsidR="006659DA" w:rsidRPr="00A65235" w:rsidRDefault="006659DA" w:rsidP="006659D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65235">
        <w:rPr>
          <w:rFonts w:ascii="Times New Roman" w:hAnsi="Times New Roman" w:cs="Times New Roman"/>
          <w:sz w:val="24"/>
          <w:szCs w:val="24"/>
        </w:rPr>
        <w:t>Këto zona shërbejnë si korridore biologjike për migrimin dhe shpërndarjen e shumë specieve</w:t>
      </w:r>
      <w:r w:rsidR="00CF12B4" w:rsidRPr="00A6523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659DA" w:rsidRDefault="000B54FF" w:rsidP="000B54FF">
      <w:pPr>
        <w:pStyle w:val="Heading2"/>
      </w:pPr>
      <w:bookmarkStart w:id="42" w:name="_Toc236472769"/>
      <w:r>
        <w:t>6. 5</w:t>
      </w:r>
      <w:r w:rsidR="006659DA">
        <w:t xml:space="preserve"> Speciet me interes për ruajtje</w:t>
      </w:r>
      <w:bookmarkEnd w:id="42"/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Në territorin e komunës mund të hasen specie të mbrojtura sipas legjislacionit të Kosovës dhe konventave ndërkombëtare, si:</w:t>
      </w:r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Kaprolli (Capreolus capreolus)</w:t>
      </w:r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Shqiponja gjarpërngrënëse (Circaetus gallicus)</w:t>
      </w:r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>Lundërza (Lutra lutra)</w:t>
      </w:r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r w:rsidRPr="00743745">
        <w:rPr>
          <w:rFonts w:ascii="Times New Roman" w:hAnsi="Times New Roman" w:cs="Times New Roman"/>
          <w:sz w:val="24"/>
          <w:szCs w:val="24"/>
        </w:rPr>
        <w:t xml:space="preserve">Disa lloje lakuriqësh </w:t>
      </w:r>
      <w:proofErr w:type="gramStart"/>
      <w:r w:rsidRPr="00743745">
        <w:rPr>
          <w:rFonts w:ascii="Times New Roman" w:hAnsi="Times New Roman" w:cs="Times New Roman"/>
          <w:sz w:val="24"/>
          <w:szCs w:val="24"/>
        </w:rPr>
        <w:t>nate</w:t>
      </w:r>
      <w:proofErr w:type="gramEnd"/>
      <w:r w:rsidRPr="00743745">
        <w:rPr>
          <w:rFonts w:ascii="Times New Roman" w:hAnsi="Times New Roman" w:cs="Times New Roman"/>
          <w:sz w:val="24"/>
          <w:szCs w:val="24"/>
        </w:rPr>
        <w:t xml:space="preserve"> (Chiroptera)</w:t>
      </w:r>
    </w:p>
    <w:p w:rsidR="006659DA" w:rsidRPr="00743745" w:rsidRDefault="008A08F0" w:rsidP="00241F8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 w:rsidR="006659DA" w:rsidRPr="00743745">
        <w:rPr>
          <w:rFonts w:ascii="Times New Roman" w:hAnsi="Times New Roman" w:cs="Times New Roman"/>
          <w:sz w:val="24"/>
          <w:szCs w:val="24"/>
        </w:rPr>
        <w:t>Bretkosa</w:t>
      </w:r>
      <w:proofErr w:type="gramEnd"/>
      <w:r w:rsidR="006659DA" w:rsidRPr="00743745">
        <w:rPr>
          <w:rFonts w:ascii="Times New Roman" w:hAnsi="Times New Roman" w:cs="Times New Roman"/>
          <w:sz w:val="24"/>
          <w:szCs w:val="24"/>
        </w:rPr>
        <w:t xml:space="preserve"> dhe tritonë të mbrojtur</w:t>
      </w:r>
    </w:p>
    <w:p w:rsidR="006659DA" w:rsidRPr="00743745" w:rsidRDefault="006659DA" w:rsidP="00241F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43745">
        <w:rPr>
          <w:rFonts w:ascii="Times New Roman" w:hAnsi="Times New Roman" w:cs="Times New Roman"/>
          <w:sz w:val="24"/>
          <w:szCs w:val="24"/>
        </w:rPr>
        <w:t>Bimë medicinale dhe aromatike me rëndësi ekologjike.</w:t>
      </w:r>
      <w:proofErr w:type="gramEnd"/>
    </w:p>
    <w:p w:rsidR="006659DA" w:rsidRDefault="007971C8" w:rsidP="006659DA">
      <w:r>
        <w:pict>
          <v:rect id="_x0000_i1032" style="width:0;height:1.5pt" o:hralign="center" o:hrstd="t" o:hr="t" fillcolor="#a0a0a0" stroked="f"/>
        </w:pict>
      </w:r>
    </w:p>
    <w:p w:rsidR="00691B07" w:rsidRDefault="002F2C5D" w:rsidP="002F2C5D">
      <w:pPr>
        <w:pStyle w:val="Heading1"/>
      </w:pPr>
      <w:bookmarkStart w:id="43" w:name="_Toc236472770"/>
      <w:r>
        <w:lastRenderedPageBreak/>
        <w:t xml:space="preserve">7. </w:t>
      </w:r>
      <w:r w:rsidR="00691B07">
        <w:t>Cilësia e Ajrit në Komunën e Mitrovicës</w:t>
      </w:r>
      <w:bookmarkEnd w:id="43"/>
    </w:p>
    <w:p w:rsidR="00A65235" w:rsidRDefault="00691B07" w:rsidP="00691B07">
      <w:pPr>
        <w:pStyle w:val="NormalWeb"/>
      </w:pPr>
      <w:proofErr w:type="gramStart"/>
      <w:r>
        <w:t>Komuna e Mitrovicës është ndër zonat urbane dhe industriale të Kosovës që përballet me sfida të rëndësishme në cilësinë e ajrit.</w:t>
      </w:r>
      <w:proofErr w:type="gramEnd"/>
      <w:r>
        <w:t xml:space="preserve"> </w:t>
      </w:r>
      <w:proofErr w:type="gramStart"/>
      <w:r>
        <w:t>Burimet kryesore të ndotjes lidhen me aktivitetet industriale historike, trafikun rrugor, ngrohjen individuale gjatë sezonit dimëror dhe pluhurin e krijuar nga aktivitetet ndërtimore dhe sipërfaqet e paasfaltuara.</w:t>
      </w:r>
      <w:proofErr w:type="gramEnd"/>
      <w:r>
        <w:t xml:space="preserve"> </w:t>
      </w:r>
      <w:proofErr w:type="gramStart"/>
      <w:r>
        <w:t>Monitorimi i cilësisë së ajrit realizohet përmes Rrjetit Kombëtar të Monitorimit të Cilësisë së Ajrit, ku Mitrovica është një nga komunat me stacion monitorues të përhershëm.</w:t>
      </w:r>
      <w:proofErr w:type="gramEnd"/>
      <w:r>
        <w:t xml:space="preserve"> </w:t>
      </w:r>
      <w:r w:rsidR="00A65235">
        <w:t>*</w:t>
      </w:r>
    </w:p>
    <w:p w:rsidR="00691B07" w:rsidRDefault="00A65235" w:rsidP="00691B07">
      <w:pPr>
        <w:pStyle w:val="NormalWeb"/>
      </w:pPr>
      <w:r>
        <w:t>*</w:t>
      </w:r>
      <w:r w:rsidR="00691B07">
        <w:t>(</w:t>
      </w:r>
      <w:hyperlink r:id="rId18" w:tooltip="Cilësia e ajrit - Instituti Hidrometeorologjik i Kosovës" w:history="1">
        <w:r w:rsidR="00691B07">
          <w:rPr>
            <w:rStyle w:val="Hyperlink"/>
          </w:rPr>
          <w:t>ihmk-rks.net</w:t>
        </w:r>
      </w:hyperlink>
      <w:r w:rsidR="00691B07">
        <w:t>)</w:t>
      </w:r>
    </w:p>
    <w:p w:rsidR="00691B07" w:rsidRDefault="00A377F8" w:rsidP="00A377F8">
      <w:pPr>
        <w:pStyle w:val="Heading2"/>
      </w:pPr>
      <w:bookmarkStart w:id="44" w:name="_Toc236472771"/>
      <w:r>
        <w:t xml:space="preserve">7.1 </w:t>
      </w:r>
      <w:r w:rsidR="00691B07">
        <w:t>Gjendja e cilësisë së ajrit</w:t>
      </w:r>
      <w:bookmarkEnd w:id="44"/>
    </w:p>
    <w:p w:rsidR="00691B07" w:rsidRDefault="00691B07" w:rsidP="00691B07">
      <w:pPr>
        <w:pStyle w:val="NormalWeb"/>
      </w:pPr>
      <w:r>
        <w:t>Sipas raporteve të Agjencisë për Mbrojtjen e Mjedisit të Kosovës dhe Institutit Hidrometeorologjik të Kosovës:</w:t>
      </w:r>
    </w:p>
    <w:p w:rsidR="00691B07" w:rsidRDefault="00691B07" w:rsidP="00A455CE">
      <w:pPr>
        <w:pStyle w:val="NormalWeb"/>
        <w:numPr>
          <w:ilvl w:val="0"/>
          <w:numId w:val="21"/>
        </w:numPr>
      </w:pPr>
      <w:r>
        <w:t xml:space="preserve">Parametrat kryesorë të monitoruar janë </w:t>
      </w:r>
      <w:r>
        <w:rPr>
          <w:rStyle w:val="Strong"/>
        </w:rPr>
        <w:t>PM10</w:t>
      </w:r>
      <w:r>
        <w:t xml:space="preserve">, </w:t>
      </w:r>
      <w:r>
        <w:rPr>
          <w:rStyle w:val="Strong"/>
        </w:rPr>
        <w:t>PM2.5</w:t>
      </w:r>
      <w:r>
        <w:t xml:space="preserve">, </w:t>
      </w:r>
      <w:r>
        <w:rPr>
          <w:rStyle w:val="Strong"/>
        </w:rPr>
        <w:t>SO</w:t>
      </w:r>
      <w:r>
        <w:rPr>
          <w:rStyle w:val="Strong"/>
          <w:rFonts w:ascii="Cambria Math" w:hAnsi="Cambria Math" w:cs="Cambria Math"/>
        </w:rPr>
        <w:t>₂</w:t>
      </w:r>
      <w:r>
        <w:t xml:space="preserve">, </w:t>
      </w:r>
      <w:r>
        <w:rPr>
          <w:rStyle w:val="Strong"/>
        </w:rPr>
        <w:t>NO</w:t>
      </w:r>
      <w:r>
        <w:rPr>
          <w:rStyle w:val="Strong"/>
          <w:rFonts w:ascii="Cambria Math" w:hAnsi="Cambria Math" w:cs="Cambria Math"/>
        </w:rPr>
        <w:t>₂</w:t>
      </w:r>
      <w:r>
        <w:t xml:space="preserve">, </w:t>
      </w:r>
      <w:r>
        <w:rPr>
          <w:rStyle w:val="Strong"/>
        </w:rPr>
        <w:t>CO</w:t>
      </w:r>
      <w:r>
        <w:t xml:space="preserve"> dhe </w:t>
      </w:r>
      <w:r>
        <w:rPr>
          <w:rStyle w:val="Strong"/>
        </w:rPr>
        <w:t>O</w:t>
      </w:r>
      <w:r>
        <w:rPr>
          <w:rStyle w:val="Strong"/>
          <w:rFonts w:ascii="Cambria Math" w:hAnsi="Cambria Math" w:cs="Cambria Math"/>
        </w:rPr>
        <w:t>₃</w:t>
      </w:r>
      <w:r>
        <w:t>.</w:t>
      </w:r>
    </w:p>
    <w:p w:rsidR="00691B07" w:rsidRDefault="00691B07" w:rsidP="00A455CE">
      <w:pPr>
        <w:pStyle w:val="NormalWeb"/>
        <w:numPr>
          <w:ilvl w:val="0"/>
          <w:numId w:val="21"/>
        </w:numPr>
      </w:pPr>
      <w:r>
        <w:t xml:space="preserve">Ndotësi kryesor në Mitrovicë janë grimcat e pezulluara </w:t>
      </w:r>
      <w:r>
        <w:rPr>
          <w:rStyle w:val="Strong"/>
        </w:rPr>
        <w:t>PM10</w:t>
      </w:r>
      <w:r>
        <w:t xml:space="preserve"> dhe </w:t>
      </w:r>
      <w:r>
        <w:rPr>
          <w:rStyle w:val="Strong"/>
        </w:rPr>
        <w:t>PM2.5</w:t>
      </w:r>
      <w:r>
        <w:t>, të cilat shënojnë rritje të konsiderueshme gjatë muajve të dimrit.</w:t>
      </w:r>
    </w:p>
    <w:p w:rsidR="00691B07" w:rsidRDefault="00691B07" w:rsidP="00A455CE">
      <w:pPr>
        <w:pStyle w:val="NormalWeb"/>
        <w:numPr>
          <w:ilvl w:val="0"/>
          <w:numId w:val="21"/>
        </w:numPr>
      </w:pPr>
      <w:r>
        <w:t xml:space="preserve">Mesatarja vjetore e PM10 për vitin 2023 ishte rreth </w:t>
      </w:r>
      <w:r>
        <w:rPr>
          <w:rStyle w:val="Strong"/>
        </w:rPr>
        <w:t>23.8 μg/m³</w:t>
      </w:r>
      <w:r>
        <w:t>, nën kufirin vjetor prej 40 μg/m³, por me një numër të konsiderueshëm tejkalimesh dit</w:t>
      </w:r>
      <w:r w:rsidR="002F2C5D">
        <w:t xml:space="preserve">ore gjatë sezonit të ngrohjes. </w:t>
      </w:r>
    </w:p>
    <w:p w:rsidR="00691B07" w:rsidRDefault="00A377F8" w:rsidP="00A377F8">
      <w:pPr>
        <w:pStyle w:val="Heading2"/>
      </w:pPr>
      <w:bookmarkStart w:id="45" w:name="_Toc236472772"/>
      <w:r>
        <w:t xml:space="preserve">7.2 </w:t>
      </w:r>
      <w:r w:rsidR="00691B07">
        <w:t>Burimet kryesore të ndotjes</w:t>
      </w:r>
      <w:bookmarkEnd w:id="45"/>
    </w:p>
    <w:p w:rsidR="00691B07" w:rsidRDefault="00691B07" w:rsidP="00691B07">
      <w:pPr>
        <w:pStyle w:val="NormalWeb"/>
      </w:pPr>
      <w:r>
        <w:t>Burimet kryesore të ndotjes së ajrit në Komunën e Mitrovicës janë: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r>
        <w:t xml:space="preserve">aktivitetet minerare dhe metalurgjike </w:t>
      </w:r>
      <w:r w:rsidR="004B2CF4">
        <w:t>k</w:t>
      </w:r>
      <w:r>
        <w:t xml:space="preserve">të kompleksit </w:t>
      </w:r>
      <w:r>
        <w:rPr>
          <w:rStyle w:val="Strong"/>
        </w:rPr>
        <w:t>Trepça</w:t>
      </w:r>
      <w:r>
        <w:t>;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r>
        <w:t>deponitë historike të mbetjeve minerare (tailings), të cilat gjenerojnë pluhur gjatë periudhave të thata;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r>
        <w:t>trafiku rrugor dhe automjetet me emetime të larta;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r>
        <w:t>ngrohja e amvisërive me dru dhe qymyr gjatë dimrit;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r>
        <w:t>aktivitetet ndërtimore dhe guroret;</w:t>
      </w:r>
    </w:p>
    <w:p w:rsidR="00691B07" w:rsidRDefault="00691B07" w:rsidP="00A455CE">
      <w:pPr>
        <w:pStyle w:val="NormalWeb"/>
        <w:numPr>
          <w:ilvl w:val="0"/>
          <w:numId w:val="22"/>
        </w:numPr>
      </w:pPr>
      <w:proofErr w:type="gramStart"/>
      <w:r>
        <w:t>djegia</w:t>
      </w:r>
      <w:proofErr w:type="gramEnd"/>
      <w:r>
        <w:t xml:space="preserve"> e pakontrolluar e</w:t>
      </w:r>
      <w:r w:rsidR="002F2C5D">
        <w:t xml:space="preserve"> mbetjeve në zona të caktuara. </w:t>
      </w:r>
    </w:p>
    <w:p w:rsidR="00691B07" w:rsidRDefault="00691B07" w:rsidP="00691B07">
      <w:pPr>
        <w:pStyle w:val="Heading3"/>
      </w:pPr>
      <w:bookmarkStart w:id="46" w:name="_Toc236471909"/>
      <w:bookmarkStart w:id="47" w:name="_Toc236472773"/>
      <w:r>
        <w:t>Variacioni sezonal</w:t>
      </w:r>
      <w:bookmarkEnd w:id="46"/>
      <w:bookmarkEnd w:id="47"/>
    </w:p>
    <w:p w:rsidR="00691B07" w:rsidRDefault="00691B07" w:rsidP="00691B07">
      <w:pPr>
        <w:pStyle w:val="NormalWeb"/>
      </w:pPr>
      <w:r>
        <w:t>Cilësia e ajrit ndryshon sipas stinëve:</w:t>
      </w:r>
    </w:p>
    <w:p w:rsidR="00691B07" w:rsidRDefault="00691B07" w:rsidP="00A455CE">
      <w:pPr>
        <w:pStyle w:val="NormalWeb"/>
        <w:numPr>
          <w:ilvl w:val="0"/>
          <w:numId w:val="23"/>
        </w:numPr>
      </w:pPr>
      <w:r>
        <w:rPr>
          <w:rStyle w:val="Strong"/>
        </w:rPr>
        <w:t>Dimër:</w:t>
      </w:r>
      <w:r>
        <w:t xml:space="preserve"> regjistrohen përqendrimet më të larta të PM10 dhe PM2.5 për shkak të ngrohjes dhe kushteve meteorologjike që kufizojnë shpërndarjen e ndotësve.</w:t>
      </w:r>
    </w:p>
    <w:p w:rsidR="00691B07" w:rsidRDefault="00691B07" w:rsidP="00A455CE">
      <w:pPr>
        <w:pStyle w:val="NormalWeb"/>
        <w:numPr>
          <w:ilvl w:val="0"/>
          <w:numId w:val="23"/>
        </w:numPr>
      </w:pPr>
      <w:r>
        <w:rPr>
          <w:rStyle w:val="Strong"/>
        </w:rPr>
        <w:t>Pranverë dhe verë:</w:t>
      </w:r>
      <w:r>
        <w:t xml:space="preserve"> cilësia e ajrit përgjithësisht përmirësohet, megjithëse pluhuri nga aktivitetet ndërtimore dhe sipërfaqet e thata mund të rrisë përkohësisht përqendrimet e grimcave.</w:t>
      </w:r>
    </w:p>
    <w:p w:rsidR="00A65235" w:rsidRDefault="00691B07" w:rsidP="00A455CE">
      <w:pPr>
        <w:pStyle w:val="NormalWeb"/>
        <w:numPr>
          <w:ilvl w:val="0"/>
          <w:numId w:val="23"/>
        </w:numPr>
      </w:pPr>
      <w:r>
        <w:rPr>
          <w:rStyle w:val="Strong"/>
        </w:rPr>
        <w:t>Vjeshtë:</w:t>
      </w:r>
      <w:r>
        <w:t xml:space="preserve"> fillon rritja graduale e ndotjes me fillimin e sezonit të ngrohjes. </w:t>
      </w:r>
      <w:r w:rsidR="00A65235">
        <w:t>**</w:t>
      </w:r>
    </w:p>
    <w:p w:rsidR="00691B07" w:rsidRDefault="00790705" w:rsidP="00790705">
      <w:pPr>
        <w:pStyle w:val="NormalWeb"/>
        <w:ind w:left="720"/>
      </w:pPr>
      <w:r>
        <w:rPr>
          <w:rStyle w:val="Strong"/>
        </w:rPr>
        <w:t>*</w:t>
      </w:r>
      <w:proofErr w:type="gramStart"/>
      <w:r w:rsidR="00A65235">
        <w:rPr>
          <w:rStyle w:val="Strong"/>
        </w:rPr>
        <w:t>*</w:t>
      </w:r>
      <w:r w:rsidR="00691B07">
        <w:t>(</w:t>
      </w:r>
      <w:proofErr w:type="gramEnd"/>
      <w:r w:rsidR="001D3EAD">
        <w:fldChar w:fldCharType="begin"/>
      </w:r>
      <w:r w:rsidR="001D3EAD">
        <w:instrText xml:space="preserve"> HYPERLINK "https://www.ammk-rks.net/assets/cms/uploads/files/Raporti%20%20vjetor%20per%20cilesi%20te%20ajrti%202023%20-final%20alb.pdf?utm_source=chatgpt.com" \o "Republika e Kosovës" </w:instrText>
      </w:r>
      <w:r w:rsidR="001D3EAD">
        <w:fldChar w:fldCharType="separate"/>
      </w:r>
      <w:r w:rsidR="00691B07">
        <w:rPr>
          <w:rStyle w:val="Hyperlink"/>
        </w:rPr>
        <w:t>ammk-rks.net</w:t>
      </w:r>
      <w:r w:rsidR="001D3EAD">
        <w:rPr>
          <w:rStyle w:val="Hyperlink"/>
        </w:rPr>
        <w:fldChar w:fldCharType="end"/>
      </w:r>
      <w:r w:rsidR="00691B07">
        <w:t>)</w:t>
      </w:r>
    </w:p>
    <w:p w:rsidR="00691B07" w:rsidRPr="0080652B" w:rsidRDefault="00A377F8" w:rsidP="00691B07">
      <w:pPr>
        <w:pStyle w:val="Heading3"/>
        <w:rPr>
          <w:sz w:val="36"/>
          <w:szCs w:val="36"/>
        </w:rPr>
      </w:pPr>
      <w:bookmarkStart w:id="48" w:name="_Toc236472774"/>
      <w:r w:rsidRPr="0080652B">
        <w:rPr>
          <w:sz w:val="36"/>
          <w:szCs w:val="36"/>
        </w:rPr>
        <w:t xml:space="preserve">7.3 </w:t>
      </w:r>
      <w:r w:rsidR="00691B07" w:rsidRPr="0080652B">
        <w:rPr>
          <w:sz w:val="36"/>
          <w:szCs w:val="36"/>
        </w:rPr>
        <w:t>Ndikimet në mjedis dhe shëndet</w:t>
      </w:r>
      <w:bookmarkEnd w:id="48"/>
    </w:p>
    <w:p w:rsidR="00691B07" w:rsidRDefault="00691B07" w:rsidP="00691B07">
      <w:pPr>
        <w:pStyle w:val="NormalWeb"/>
      </w:pPr>
      <w:r>
        <w:t>Nivelet e larta të grimcave PM10 dhe PM2.5 mund të shkaktojnë:</w:t>
      </w:r>
    </w:p>
    <w:p w:rsidR="00691B07" w:rsidRDefault="00691B07" w:rsidP="00A455CE">
      <w:pPr>
        <w:pStyle w:val="NormalWeb"/>
        <w:numPr>
          <w:ilvl w:val="0"/>
          <w:numId w:val="24"/>
        </w:numPr>
      </w:pPr>
      <w:r>
        <w:t>rritje të sëmundjeve respiratore dhe kardiovaskulare;</w:t>
      </w:r>
    </w:p>
    <w:p w:rsidR="00691B07" w:rsidRDefault="00691B07" w:rsidP="00A455CE">
      <w:pPr>
        <w:pStyle w:val="NormalWeb"/>
        <w:numPr>
          <w:ilvl w:val="0"/>
          <w:numId w:val="24"/>
        </w:numPr>
      </w:pPr>
      <w:r>
        <w:t>përkeqësim të astmës dhe bronkitit kronik;</w:t>
      </w:r>
    </w:p>
    <w:p w:rsidR="00691B07" w:rsidRDefault="00691B07" w:rsidP="00A455CE">
      <w:pPr>
        <w:pStyle w:val="NormalWeb"/>
        <w:numPr>
          <w:ilvl w:val="0"/>
          <w:numId w:val="24"/>
        </w:numPr>
      </w:pPr>
      <w:r>
        <w:t>ulje të dukshmërisë;</w:t>
      </w:r>
    </w:p>
    <w:p w:rsidR="00691B07" w:rsidRDefault="00691B07" w:rsidP="00A455CE">
      <w:pPr>
        <w:pStyle w:val="NormalWeb"/>
        <w:numPr>
          <w:ilvl w:val="0"/>
          <w:numId w:val="24"/>
        </w:numPr>
      </w:pPr>
      <w:r>
        <w:t>depozitim të ndotësve mbi tokë, ujëra dhe vegjetacion;</w:t>
      </w:r>
    </w:p>
    <w:p w:rsidR="00691B07" w:rsidRDefault="00691B07" w:rsidP="00A455CE">
      <w:pPr>
        <w:pStyle w:val="NormalWeb"/>
        <w:numPr>
          <w:ilvl w:val="0"/>
          <w:numId w:val="24"/>
        </w:numPr>
      </w:pPr>
      <w:proofErr w:type="gramStart"/>
      <w:r>
        <w:lastRenderedPageBreak/>
        <w:t>ndikime</w:t>
      </w:r>
      <w:proofErr w:type="gramEnd"/>
      <w:r>
        <w:t xml:space="preserve"> negative në biodiversitet dhe produktivitetin e ekosistemeve.</w:t>
      </w:r>
    </w:p>
    <w:p w:rsidR="00691B07" w:rsidRPr="0080652B" w:rsidRDefault="00A377F8" w:rsidP="00691B07">
      <w:pPr>
        <w:pStyle w:val="Heading3"/>
        <w:rPr>
          <w:sz w:val="36"/>
          <w:szCs w:val="36"/>
        </w:rPr>
      </w:pPr>
      <w:bookmarkStart w:id="49" w:name="_Toc236472775"/>
      <w:r w:rsidRPr="0080652B">
        <w:rPr>
          <w:sz w:val="36"/>
          <w:szCs w:val="36"/>
        </w:rPr>
        <w:t xml:space="preserve">7.4 </w:t>
      </w:r>
      <w:r w:rsidR="00691B07" w:rsidRPr="0080652B">
        <w:rPr>
          <w:sz w:val="36"/>
          <w:szCs w:val="36"/>
        </w:rPr>
        <w:t>Masa për përmirësimin e cilësisë së ajrit</w:t>
      </w:r>
      <w:bookmarkEnd w:id="49"/>
    </w:p>
    <w:p w:rsidR="00691B07" w:rsidRDefault="00691B07" w:rsidP="00691B07">
      <w:pPr>
        <w:pStyle w:val="NormalWeb"/>
      </w:pPr>
      <w:r>
        <w:t>Për përmirësimin e cilësisë së ajrit rekomandohen: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r>
        <w:t>modernizimi i proceseve industriale dhe kontrolli i emetimeve;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r>
        <w:t>rehabilitimi dhe gjelbërimi i deponive minerare për reduktimin e pluhurit;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r>
        <w:t>zgjerimi i sipërfaqeve të gjelbra urbane;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r>
        <w:t>përmirësimi i transportit publik dhe promovimi i mjeteve me emetime të ulëta;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r>
        <w:t>kontrolli i pluhurit në kantieret e ndërtimit;</w:t>
      </w:r>
    </w:p>
    <w:p w:rsidR="00691B07" w:rsidRDefault="00691B07" w:rsidP="00A455CE">
      <w:pPr>
        <w:pStyle w:val="NormalWeb"/>
        <w:numPr>
          <w:ilvl w:val="0"/>
          <w:numId w:val="25"/>
        </w:numPr>
      </w:pPr>
      <w:proofErr w:type="gramStart"/>
      <w:r>
        <w:t>monitorim</w:t>
      </w:r>
      <w:proofErr w:type="gramEnd"/>
      <w:r>
        <w:t xml:space="preserve"> i vazhdueshëm i cilësisë së </w:t>
      </w:r>
      <w:r w:rsidR="002F2C5D">
        <w:t xml:space="preserve">ajrit dhe informim i publikut. </w:t>
      </w:r>
    </w:p>
    <w:p w:rsidR="0026797F" w:rsidRPr="007971C8" w:rsidRDefault="007971C8" w:rsidP="00797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F64AF6" w:rsidRDefault="00F64AF6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50" w:name="_Toc236472776"/>
      <w:r w:rsidRPr="00F64A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Analiza e Alternativave</w:t>
      </w:r>
      <w:bookmarkEnd w:id="50"/>
    </w:p>
    <w:p w:rsidR="00735D0E" w:rsidRPr="00735D0E" w:rsidRDefault="00735D0E" w:rsidP="00735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51" w:name="_Toc236472777"/>
      <w:r w:rsidRPr="00735D0E">
        <w:rPr>
          <w:rFonts w:ascii="Times New Roman" w:eastAsia="Times New Roman" w:hAnsi="Times New Roman" w:cs="Times New Roman"/>
          <w:b/>
          <w:bCs/>
          <w:sz w:val="36"/>
          <w:szCs w:val="36"/>
        </w:rPr>
        <w:t>Analiza e Alternativave për Betonjerkën në Zonën Industriale të Komunës së Mitrovicës</w:t>
      </w:r>
      <w:bookmarkEnd w:id="51"/>
    </w:p>
    <w:p w:rsidR="00735D0E" w:rsidRPr="002F2C5D" w:rsidRDefault="00735D0E" w:rsidP="002F2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kapitull është përgatitur </w:t>
      </w:r>
      <w:r w:rsidR="00237704">
        <w:rPr>
          <w:rFonts w:ascii="Times New Roman" w:eastAsia="Times New Roman" w:hAnsi="Times New Roman" w:cs="Times New Roman"/>
          <w:sz w:val="24"/>
          <w:szCs w:val="24"/>
        </w:rPr>
        <w:t xml:space="preserve">pas vizite ne teren dhe </w:t>
      </w: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sipas praktikave të </w:t>
      </w:r>
      <w:r w:rsidRPr="00735D0E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Vlerësimit të Ndikimit në Mjedis (VNM)</w:t>
      </w: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dhe analizon alternativat e mundshme për realizi</w:t>
      </w:r>
      <w:r w:rsidR="002F2C5D">
        <w:rPr>
          <w:rFonts w:ascii="Times New Roman" w:eastAsia="Times New Roman" w:hAnsi="Times New Roman" w:cs="Times New Roman"/>
          <w:sz w:val="24"/>
          <w:szCs w:val="24"/>
        </w:rPr>
        <w:t>min e projektit të betonjerkës.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Analiza e alternativave ka për qëllim identifikimin e opsionit që plotëson më mirë kërkesat teknike, ekonomike dhe mjedisore të projektit, duke minimizuar ndikimet negative në mjedis dhe shëndetin e popullatës.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Alternativat e shqyrtuara përfshijnë:</w:t>
      </w:r>
    </w:p>
    <w:p w:rsidR="00735D0E" w:rsidRPr="00735D0E" w:rsidRDefault="00735D0E" w:rsidP="00A455C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Alternativa 0 (mosrealizimi i projektit);</w:t>
      </w:r>
    </w:p>
    <w:p w:rsidR="00735D0E" w:rsidRPr="00735D0E" w:rsidRDefault="00735D0E" w:rsidP="00A455C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Alternativa e lokacionit;</w:t>
      </w:r>
    </w:p>
    <w:p w:rsidR="00735D0E" w:rsidRPr="00735D0E" w:rsidRDefault="00735D0E" w:rsidP="00A455C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Alternativa teknologjike;</w:t>
      </w:r>
    </w:p>
    <w:p w:rsidR="00735D0E" w:rsidRPr="00735D0E" w:rsidRDefault="00735D0E" w:rsidP="00A455C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Alternativa e menaxhimit mjedisor.</w:t>
      </w:r>
    </w:p>
    <w:p w:rsidR="00735D0E" w:rsidRPr="00735D0E" w:rsidRDefault="007971C8" w:rsidP="00735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735D0E" w:rsidRPr="00735D0E" w:rsidRDefault="0080652B" w:rsidP="00735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52" w:name="_Toc236472778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6</w:t>
      </w:r>
      <w:r w:rsidR="00735D0E" w:rsidRPr="00735D0E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1</w:t>
      </w:r>
      <w:r w:rsidR="00735D0E" w:rsidRPr="00735D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Alternativa 0 – Mosrealizimi i projektit</w:t>
      </w:r>
      <w:bookmarkEnd w:id="52"/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Në këtë alternativë nuk do të ndërtohej impianti i betonit.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53" w:name="_Toc236470229"/>
      <w:bookmarkStart w:id="54" w:name="_Toc236472779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Përparësitë</w:t>
      </w:r>
      <w:bookmarkEnd w:id="53"/>
      <w:bookmarkEnd w:id="54"/>
    </w:p>
    <w:p w:rsidR="00735D0E" w:rsidRPr="00735D0E" w:rsidRDefault="00735D0E" w:rsidP="00A455C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Nuk krijohen ndikime të reja në ajër, ujë dhe tokë.</w:t>
      </w:r>
    </w:p>
    <w:p w:rsidR="00735D0E" w:rsidRPr="00735D0E" w:rsidRDefault="00735D0E" w:rsidP="00A455C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Nuk shtohet trafiku i automjeteve të rënda.</w:t>
      </w:r>
    </w:p>
    <w:p w:rsidR="00735D0E" w:rsidRPr="00735D0E" w:rsidRDefault="00735D0E" w:rsidP="00A455C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Nuk gjenerohet zhurmë shtesë.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55" w:name="_Toc236470230"/>
      <w:bookmarkStart w:id="56" w:name="_Toc236472780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Mangësitë</w:t>
      </w:r>
      <w:bookmarkEnd w:id="55"/>
      <w:bookmarkEnd w:id="56"/>
    </w:p>
    <w:p w:rsidR="00735D0E" w:rsidRPr="00735D0E" w:rsidRDefault="00735D0E" w:rsidP="00A455C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Nuk krijohen vende të reja pune.</w:t>
      </w:r>
    </w:p>
    <w:p w:rsidR="00735D0E" w:rsidRPr="00735D0E" w:rsidRDefault="00735D0E" w:rsidP="00A455C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Rritet nevoja për transportimin e betonit nga impiante të largëta.</w:t>
      </w:r>
    </w:p>
    <w:p w:rsidR="00735D0E" w:rsidRPr="00735D0E" w:rsidRDefault="00735D0E" w:rsidP="00A455C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Rriten kostot e ndërtimit në rajon.</w:t>
      </w:r>
    </w:p>
    <w:p w:rsidR="00735D0E" w:rsidRPr="00735D0E" w:rsidRDefault="00735D0E" w:rsidP="00A455C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Humbet potenciali ekonomik i zonës industriale.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Vlerësim:</w:t>
      </w: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Alternativa nuk konsiderohet e favorshme për zhvillimin ekonomik të komunës.</w:t>
      </w:r>
    </w:p>
    <w:p w:rsidR="00790705" w:rsidRPr="00735D0E" w:rsidRDefault="007971C8" w:rsidP="00735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5" style="width:0;height:1.5pt" o:hralign="center" o:hrstd="t" o:hr="t" fillcolor="#a0a0a0" stroked="f"/>
        </w:pict>
      </w:r>
    </w:p>
    <w:p w:rsidR="00735D0E" w:rsidRPr="00735D0E" w:rsidRDefault="0080652B" w:rsidP="00735D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57" w:name="_Toc236472781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6.2</w:t>
      </w:r>
      <w:r w:rsidR="00735D0E" w:rsidRPr="00735D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. Alternativa e Lokacionit</w:t>
      </w:r>
      <w:bookmarkEnd w:id="57"/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Janë analizuar tre mundësi.</w:t>
      </w:r>
      <w:proofErr w:type="gramEnd"/>
    </w:p>
    <w:p w:rsidR="00735D0E" w:rsidRPr="00735D0E" w:rsidRDefault="00735D0E" w:rsidP="00735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58" w:name="_Toc236472782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Alternativa A – Zonë bujqësore</w:t>
      </w:r>
      <w:bookmarkEnd w:id="58"/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Nuk rekomandohet për shkak të:</w:t>
      </w:r>
    </w:p>
    <w:p w:rsidR="00735D0E" w:rsidRPr="00735D0E" w:rsidRDefault="00735D0E" w:rsidP="00A455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humbjes së tokës bujqësore;</w:t>
      </w:r>
    </w:p>
    <w:p w:rsidR="00735D0E" w:rsidRPr="00735D0E" w:rsidRDefault="00735D0E" w:rsidP="00A455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afërsisë me banimin;</w:t>
      </w:r>
    </w:p>
    <w:p w:rsidR="00735D0E" w:rsidRPr="00735D0E" w:rsidRDefault="00735D0E" w:rsidP="00A455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ndikimit më të madh në peizazh;</w:t>
      </w:r>
    </w:p>
    <w:p w:rsidR="00735D0E" w:rsidRPr="00735D0E" w:rsidRDefault="00735D0E" w:rsidP="00A455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konfliktit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me planifikimin hapësinor.</w:t>
      </w:r>
    </w:p>
    <w:p w:rsidR="00735D0E" w:rsidRPr="00735D0E" w:rsidRDefault="007971C8" w:rsidP="00735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735D0E" w:rsidRPr="00735D0E" w:rsidRDefault="00735D0E" w:rsidP="00735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59" w:name="_Toc236472783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Alternativa B – Afër lumit</w:t>
      </w:r>
      <w:bookmarkEnd w:id="59"/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Edhe pse logjistikisht mund të jetë e favorshme, kjo alternativë paraqet rreziqe:</w:t>
      </w:r>
    </w:p>
    <w:p w:rsidR="00735D0E" w:rsidRPr="00735D0E" w:rsidRDefault="00735D0E" w:rsidP="00A455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ndotje potenciale të ujërave sipërfaqësore;</w:t>
      </w:r>
    </w:p>
    <w:p w:rsidR="00735D0E" w:rsidRPr="00735D0E" w:rsidRDefault="00735D0E" w:rsidP="00A455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rrezik gjatë përmbytjeve;</w:t>
      </w:r>
    </w:p>
    <w:p w:rsidR="00735D0E" w:rsidRPr="00735D0E" w:rsidRDefault="00735D0E" w:rsidP="00A455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kufizime sipas legjislacionit për mbrojtjen e ujërave;</w:t>
      </w:r>
    </w:p>
    <w:p w:rsidR="00735D0E" w:rsidRPr="00735D0E" w:rsidRDefault="00735D0E" w:rsidP="00A455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ndikim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në habitatet ripariane.</w:t>
      </w:r>
    </w:p>
    <w:p w:rsidR="00735D0E" w:rsidRPr="00735D0E" w:rsidRDefault="007971C8" w:rsidP="00735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735D0E" w:rsidRPr="00735D0E" w:rsidRDefault="00735D0E" w:rsidP="00735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60" w:name="_Toc236472784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Alternativa C – Zonë Industriale </w:t>
      </w:r>
      <w:r w:rsidR="00CF12B4">
        <w:rPr>
          <w:rFonts w:ascii="Times New Roman" w:eastAsia="Times New Roman" w:hAnsi="Times New Roman" w:cs="Times New Roman"/>
          <w:b/>
          <w:bCs/>
          <w:sz w:val="27"/>
          <w:szCs w:val="27"/>
        </w:rPr>
        <w:t>ne distance 70 m</w:t>
      </w:r>
      <w:r w:rsidR="00957EB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CF12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nga </w:t>
      </w:r>
      <w:proofErr w:type="gramStart"/>
      <w:r w:rsidR="00CF12B4">
        <w:rPr>
          <w:rFonts w:ascii="Times New Roman" w:eastAsia="Times New Roman" w:hAnsi="Times New Roman" w:cs="Times New Roman"/>
          <w:b/>
          <w:bCs/>
          <w:sz w:val="27"/>
          <w:szCs w:val="27"/>
        </w:rPr>
        <w:t>lumi</w:t>
      </w:r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(</w:t>
      </w:r>
      <w:proofErr w:type="gramEnd"/>
      <w:r w:rsidRPr="00735D0E">
        <w:rPr>
          <w:rFonts w:ascii="Times New Roman" w:eastAsia="Times New Roman" w:hAnsi="Times New Roman" w:cs="Times New Roman"/>
          <w:b/>
          <w:bCs/>
          <w:sz w:val="27"/>
          <w:szCs w:val="27"/>
        </w:rPr>
        <w:t>Alternativa e zgjedhur)</w:t>
      </w:r>
      <w:bookmarkEnd w:id="60"/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Lokacioni i propozuar ndodhet </w:t>
      </w: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zonës industriale të Komunës së Mitrovicës.</w:t>
      </w:r>
    </w:p>
    <w:p w:rsidR="00735D0E" w:rsidRPr="00735D0E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Kjo alternativë është më e favorshme sepse: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është në përputhje me destinimin urbanistik të zonës;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ndodhet larg zonave të banuara;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ka qasje të drejtpërdrejtë në rrjetin rrugor;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infrastruktura teknike është e zhvilluar;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ndikimi në biodiversitet është minimal;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D0E">
        <w:rPr>
          <w:rFonts w:ascii="Times New Roman" w:eastAsia="Times New Roman" w:hAnsi="Times New Roman" w:cs="Times New Roman"/>
          <w:sz w:val="24"/>
          <w:szCs w:val="24"/>
        </w:rPr>
        <w:t>shmanget zënia e tokës bujqësore;</w:t>
      </w:r>
    </w:p>
    <w:p w:rsidR="00735D0E" w:rsidRPr="00735D0E" w:rsidRDefault="00735D0E" w:rsidP="00A455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përqendron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aktivitetet industriale në një zonë të dedikuar, në përputhje me zhvillimin e p</w:t>
      </w:r>
      <w:r w:rsidR="002F2C5D">
        <w:rPr>
          <w:rFonts w:ascii="Times New Roman" w:eastAsia="Times New Roman" w:hAnsi="Times New Roman" w:cs="Times New Roman"/>
          <w:sz w:val="24"/>
          <w:szCs w:val="24"/>
        </w:rPr>
        <w:t xml:space="preserve">arkut industrial në Mitrovicë. </w:t>
      </w:r>
    </w:p>
    <w:p w:rsidR="00735D0E" w:rsidRPr="00104EB2" w:rsidRDefault="00735D0E" w:rsidP="00735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04EB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Përfundim:</w:t>
      </w:r>
      <w:r w:rsidRPr="00104EB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Alternativa e zonës industriale konsiderohet alternativa optimale.</w:t>
      </w:r>
    </w:p>
    <w:p w:rsidR="0080652B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Pr="0080652B" w:rsidRDefault="007971C8" w:rsidP="00806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D0E" w:rsidRPr="00735D0E" w:rsidRDefault="00735D0E" w:rsidP="00735D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61" w:name="_Toc236472785"/>
      <w:r w:rsidRPr="00735D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9. Krahasimi i Alternativav</w:t>
      </w:r>
      <w:r w:rsidR="00C67E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tt</w:t>
      </w:r>
      <w:r w:rsidRPr="00735D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</w:t>
      </w:r>
      <w:bookmarkEnd w:id="6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3450"/>
        <w:gridCol w:w="1266"/>
        <w:gridCol w:w="1597"/>
        <w:gridCol w:w="1679"/>
      </w:tblGrid>
      <w:tr w:rsidR="00735D0E" w:rsidRPr="00735D0E" w:rsidTr="00735D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Alternativa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Ndikimi në mjedis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Kosto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Fizibiliteti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Vlerësimi</w:t>
            </w:r>
          </w:p>
        </w:tc>
      </w:tr>
      <w:tr w:rsidR="00735D0E" w:rsidRPr="00735D0E" w:rsidTr="00735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Mosrealizimi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Shumë i ulët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Nuk ka investim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Nuk realizon objektivat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Jo e favorshme</w:t>
            </w:r>
          </w:p>
        </w:tc>
      </w:tr>
      <w:tr w:rsidR="00735D0E" w:rsidRPr="00735D0E" w:rsidTr="00735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Zonë bujqësore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I lartë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Mesatare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I kufizuar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Jo e rekomanduar</w:t>
            </w:r>
          </w:p>
        </w:tc>
      </w:tr>
      <w:tr w:rsidR="00735D0E" w:rsidRPr="00735D0E" w:rsidTr="00735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Afër lumit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 </w:t>
            </w: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Zonë </w:t>
            </w:r>
            <w:r w:rsidR="00980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industrial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Mesatar–i lartë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Mesatare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Rrezik hidrologjik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Jo e rekomanduar</w:t>
            </w:r>
          </w:p>
        </w:tc>
      </w:tr>
      <w:tr w:rsidR="00735D0E" w:rsidRPr="00735D0E" w:rsidTr="00735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Zonë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industrial 70m </w:t>
            </w:r>
            <w:r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Afër lumit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ulët</w:t>
            </w:r>
            <w:r w:rsidR="00034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nese zbatohen </w:t>
            </w:r>
            <w:r w:rsidR="00034B6B"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kërkesat e legjislacionit</w:t>
            </w:r>
            <w:r w:rsidR="00034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4B6B" w:rsidRPr="00735D0E">
              <w:rPr>
                <w:rFonts w:ascii="Times New Roman" w:eastAsia="Times New Roman" w:hAnsi="Times New Roman" w:cs="Times New Roman"/>
                <w:sz w:val="24"/>
                <w:szCs w:val="24"/>
              </w:rPr>
              <w:t>për mbrojtjen e mjedisit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Optimale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Shumë i mirë</w:t>
            </w:r>
          </w:p>
        </w:tc>
        <w:tc>
          <w:tcPr>
            <w:tcW w:w="0" w:type="auto"/>
            <w:vAlign w:val="center"/>
            <w:hideMark/>
          </w:tcPr>
          <w:p w:rsidR="00735D0E" w:rsidRPr="00735D0E" w:rsidRDefault="00735D0E" w:rsidP="0073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Alternativa optimale</w:t>
            </w:r>
          </w:p>
        </w:tc>
      </w:tr>
    </w:tbl>
    <w:p w:rsidR="00743745" w:rsidRPr="00F64AF6" w:rsidRDefault="007971C8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980843" w:rsidRPr="00F64AF6" w:rsidRDefault="00F64AF6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62" w:name="_Toc236472786"/>
      <w:r w:rsidRPr="00F64A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7. Identifikimi i Ndikimeve</w:t>
      </w:r>
      <w:bookmarkEnd w:id="62"/>
    </w:p>
    <w:p w:rsidR="00980843" w:rsidRDefault="00980843" w:rsidP="00980843">
      <w:pPr>
        <w:pStyle w:val="NormalWeb"/>
      </w:pPr>
      <w:bookmarkStart w:id="63" w:name="_Toc234746248"/>
      <w:r w:rsidRPr="005B7645">
        <w:rPr>
          <w:b/>
        </w:rPr>
        <w:t>Receptorët më të ndjeshëm në zonën e ndikimit janë</w:t>
      </w:r>
      <w:r>
        <w:t>:</w:t>
      </w:r>
    </w:p>
    <w:p w:rsidR="00980843" w:rsidRDefault="00980843" w:rsidP="00A455CE">
      <w:pPr>
        <w:pStyle w:val="NormalWeb"/>
        <w:numPr>
          <w:ilvl w:val="0"/>
          <w:numId w:val="33"/>
        </w:numPr>
      </w:pPr>
      <w:r>
        <w:t>Lumi Ibër (rreth 70 m nga parcela);</w:t>
      </w:r>
    </w:p>
    <w:p w:rsidR="00980843" w:rsidRDefault="00980843" w:rsidP="00A455CE">
      <w:pPr>
        <w:pStyle w:val="NormalWeb"/>
        <w:numPr>
          <w:ilvl w:val="0"/>
          <w:numId w:val="33"/>
        </w:numPr>
      </w:pPr>
      <w:r>
        <w:t>zonat e banuara më të afërta në periferi të zonës industriale;</w:t>
      </w:r>
    </w:p>
    <w:p w:rsidR="00980843" w:rsidRDefault="00980843" w:rsidP="00A455CE">
      <w:pPr>
        <w:pStyle w:val="NormalWeb"/>
        <w:numPr>
          <w:ilvl w:val="0"/>
          <w:numId w:val="33"/>
        </w:numPr>
      </w:pPr>
      <w:r>
        <w:t>rrugët publike që shfrytëzohen nga banorët dhe bizneset;</w:t>
      </w:r>
    </w:p>
    <w:p w:rsidR="00980843" w:rsidRDefault="00980843" w:rsidP="00A455CE">
      <w:pPr>
        <w:pStyle w:val="NormalWeb"/>
        <w:numPr>
          <w:ilvl w:val="0"/>
          <w:numId w:val="33"/>
        </w:numPr>
      </w:pPr>
      <w:proofErr w:type="gramStart"/>
      <w:r>
        <w:t>aktivitetet</w:t>
      </w:r>
      <w:proofErr w:type="gramEnd"/>
      <w:r>
        <w:t xml:space="preserve"> ekonomike dhe objektet industriale përreth.</w:t>
      </w:r>
    </w:p>
    <w:p w:rsidR="00980843" w:rsidRDefault="00980843" w:rsidP="00980843">
      <w:pPr>
        <w:pStyle w:val="NormalWeb"/>
      </w:pPr>
      <w:r>
        <w:t xml:space="preserve">Duke </w:t>
      </w:r>
      <w:proofErr w:type="gramStart"/>
      <w:r>
        <w:t>qenë</w:t>
      </w:r>
      <w:proofErr w:type="gramEnd"/>
      <w:r>
        <w:t xml:space="preserve"> se projekti zhvillohet brenda një zone të planifikuar për përdorim industrial, ndikimi mbi popullsinë pritet të jetë i kufizuar dhe kryesisht i lidhur me:</w:t>
      </w:r>
    </w:p>
    <w:p w:rsidR="00980843" w:rsidRDefault="00980843" w:rsidP="00A455CE">
      <w:pPr>
        <w:pStyle w:val="NormalWeb"/>
        <w:numPr>
          <w:ilvl w:val="0"/>
          <w:numId w:val="34"/>
        </w:numPr>
      </w:pPr>
      <w:r>
        <w:t>emetimin e pluhurit gjatë manipulimit të agregateve;</w:t>
      </w:r>
    </w:p>
    <w:p w:rsidR="00980843" w:rsidRDefault="00980843" w:rsidP="00A455CE">
      <w:pPr>
        <w:pStyle w:val="NormalWeb"/>
        <w:numPr>
          <w:ilvl w:val="0"/>
          <w:numId w:val="34"/>
        </w:numPr>
      </w:pPr>
      <w:r>
        <w:t>zhurmën nga funksionimi i impiantit dhe qarkullimi i automjeteve të rënda;</w:t>
      </w:r>
    </w:p>
    <w:p w:rsidR="00980843" w:rsidRDefault="00980843" w:rsidP="00A455CE">
      <w:pPr>
        <w:pStyle w:val="NormalWeb"/>
        <w:numPr>
          <w:ilvl w:val="0"/>
          <w:numId w:val="34"/>
        </w:numPr>
      </w:pPr>
      <w:proofErr w:type="gramStart"/>
      <w:r>
        <w:t>rritjen</w:t>
      </w:r>
      <w:proofErr w:type="gramEnd"/>
      <w:r>
        <w:t xml:space="preserve"> e trafikut lokal.</w:t>
      </w:r>
    </w:p>
    <w:p w:rsidR="00980843" w:rsidRDefault="00980843" w:rsidP="00980843">
      <w:pPr>
        <w:pStyle w:val="NormalWeb"/>
      </w:pPr>
      <w:r>
        <w:t>Këto ndikime do të minimizohen përmes masave të planifikuara, si: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r>
        <w:t>spërkatja periodike e sipërfaqeve dhe agregateve për kontrollin e pluhurit;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r>
        <w:t>mbulimi i kamionëve gjatë transportit të materialeve;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r>
        <w:t>kufizimi i shpejtësisë së automjeteve brenda impiantit;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r>
        <w:t>mirëmbajtja e rregullt e pajisjeve;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r>
        <w:t>ndërtimi i sistemit për mbledhjen dhe trajtimin e ujërave teknologjike;</w:t>
      </w:r>
    </w:p>
    <w:p w:rsidR="00980843" w:rsidRDefault="00980843" w:rsidP="00A455CE">
      <w:pPr>
        <w:pStyle w:val="NormalWeb"/>
        <w:numPr>
          <w:ilvl w:val="0"/>
          <w:numId w:val="35"/>
        </w:numPr>
      </w:pPr>
      <w:proofErr w:type="gramStart"/>
      <w:r>
        <w:t>krijimi</w:t>
      </w:r>
      <w:proofErr w:type="gramEnd"/>
      <w:r>
        <w:t xml:space="preserve"> i një brezi mbrojtës me gjelbërim përgjatë kufijve të parcelës, veçanërisht në drejtim të lumit Ibër.</w:t>
      </w:r>
    </w:p>
    <w:p w:rsidR="00980843" w:rsidRDefault="00980843" w:rsidP="00980843">
      <w:pPr>
        <w:pStyle w:val="NormalWeb"/>
      </w:pPr>
      <w:proofErr w:type="gramStart"/>
      <w:r>
        <w:t>Për shkak të afërsisë me lumin Ibër (70 m), projekti kërkon masa të shtuara mbrojtëse për të parandaluar derdhjen e çimentos, agregateve, karburanteve ose ujërave të ndotura në mjedisin ujor.</w:t>
      </w:r>
      <w:proofErr w:type="gramEnd"/>
      <w:r>
        <w:t xml:space="preserve"> Nuk duhet të ketë shkarkime direkte në lumë dhe të gjitha ujërat teknologjike duhet të mblidhen, të trajtohen dhe të ripërdoren </w:t>
      </w:r>
      <w:proofErr w:type="gramStart"/>
      <w:r>
        <w:t>sa</w:t>
      </w:r>
      <w:proofErr w:type="gramEnd"/>
      <w:r>
        <w:t xml:space="preserve"> herë që është teknikisht e mundur.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3D4D0A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Ndikimi në peizazh </w:t>
      </w:r>
    </w:p>
    <w:p w:rsid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3D4D0A">
        <w:rPr>
          <w:rFonts w:ascii="Cambria" w:hAnsi="Cambria" w:cs="Cambria"/>
          <w:color w:val="000000"/>
          <w:sz w:val="23"/>
          <w:szCs w:val="23"/>
        </w:rPr>
        <w:t xml:space="preserve">Lokacioni ku i betonierës me objektet përcjellëse, për realizimin e procesit teknologjik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gramStart"/>
      <w:r w:rsidRPr="003D4D0A">
        <w:rPr>
          <w:rFonts w:ascii="Cambria" w:hAnsi="Cambria" w:cs="Cambria"/>
          <w:color w:val="000000"/>
          <w:sz w:val="23"/>
          <w:szCs w:val="23"/>
        </w:rPr>
        <w:t>për</w:t>
      </w:r>
      <w:proofErr w:type="gramEnd"/>
      <w:r w:rsidRPr="003D4D0A">
        <w:rPr>
          <w:rFonts w:ascii="Cambria" w:hAnsi="Cambria" w:cs="Cambria"/>
          <w:color w:val="000000"/>
          <w:sz w:val="23"/>
          <w:szCs w:val="23"/>
        </w:rPr>
        <w:t xml:space="preserve"> prodhimin e betonit, ka ma</w:t>
      </w:r>
      <w:r>
        <w:rPr>
          <w:rFonts w:ascii="Cambria" w:hAnsi="Cambria" w:cs="Cambria"/>
          <w:color w:val="000000"/>
          <w:sz w:val="23"/>
          <w:szCs w:val="23"/>
        </w:rPr>
        <w:t>rr pamjen e një vendi</w:t>
      </w:r>
      <w:r w:rsidRPr="003D4D0A">
        <w:rPr>
          <w:rFonts w:ascii="Cambria" w:hAnsi="Cambria" w:cs="Cambria"/>
          <w:color w:val="000000"/>
          <w:sz w:val="23"/>
          <w:szCs w:val="23"/>
        </w:rPr>
        <w:t xml:space="preserve"> industrial.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3D4D0A">
        <w:rPr>
          <w:rFonts w:ascii="Cambria" w:hAnsi="Cambria" w:cs="Cambria"/>
          <w:color w:val="000000"/>
          <w:sz w:val="23"/>
          <w:szCs w:val="23"/>
        </w:rPr>
        <w:t xml:space="preserve">Gjate fazës se ndërtimit peizazhi ka pësuar një degradim i cili me masat të cilat janë marr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gramStart"/>
      <w:r w:rsidRPr="003D4D0A">
        <w:rPr>
          <w:rFonts w:ascii="Cambria" w:hAnsi="Cambria" w:cs="Cambria"/>
          <w:color w:val="000000"/>
          <w:sz w:val="23"/>
          <w:szCs w:val="23"/>
        </w:rPr>
        <w:t>dhe</w:t>
      </w:r>
      <w:proofErr w:type="gramEnd"/>
      <w:r w:rsidRPr="003D4D0A">
        <w:rPr>
          <w:rFonts w:ascii="Cambria" w:hAnsi="Cambria" w:cs="Cambria"/>
          <w:color w:val="000000"/>
          <w:sz w:val="23"/>
          <w:szCs w:val="23"/>
        </w:rPr>
        <w:t xml:space="preserve"> do te merren ne mbarim te jete gjatësisë se projektit, peizazhit do ti kthehet pamja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gramStart"/>
      <w:r w:rsidRPr="003D4D0A">
        <w:rPr>
          <w:rFonts w:ascii="Cambria" w:hAnsi="Cambria" w:cs="Cambria"/>
          <w:color w:val="000000"/>
          <w:sz w:val="23"/>
          <w:szCs w:val="23"/>
        </w:rPr>
        <w:t>ne</w:t>
      </w:r>
      <w:proofErr w:type="gramEnd"/>
      <w:r w:rsidRPr="003D4D0A">
        <w:rPr>
          <w:rFonts w:ascii="Cambria" w:hAnsi="Cambria" w:cs="Cambria"/>
          <w:color w:val="000000"/>
          <w:sz w:val="23"/>
          <w:szCs w:val="23"/>
        </w:rPr>
        <w:t xml:space="preserve"> harmoni me gjendjen e përafërt te mjedisit rrethues. Këto masa do </w:t>
      </w:r>
      <w:proofErr w:type="gramStart"/>
      <w:r w:rsidRPr="003D4D0A">
        <w:rPr>
          <w:rFonts w:ascii="Cambria" w:hAnsi="Cambria" w:cs="Cambria"/>
          <w:color w:val="000000"/>
          <w:sz w:val="23"/>
          <w:szCs w:val="23"/>
        </w:rPr>
        <w:t>te</w:t>
      </w:r>
      <w:proofErr w:type="gramEnd"/>
      <w:r w:rsidRPr="003D4D0A">
        <w:rPr>
          <w:rFonts w:ascii="Cambria" w:hAnsi="Cambria" w:cs="Cambria"/>
          <w:color w:val="000000"/>
          <w:sz w:val="23"/>
          <w:szCs w:val="23"/>
        </w:rPr>
        <w:t xml:space="preserve"> arrihen me aplikimin e rikultivimit.</w:t>
      </w:r>
    </w:p>
    <w:p w:rsidR="00E9468A" w:rsidRDefault="00E9468A" w:rsidP="00F64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64" w:name="_Toc236470237"/>
      <w:bookmarkStart w:id="65" w:name="_Toc236472787"/>
    </w:p>
    <w:p w:rsidR="00F64AF6" w:rsidRDefault="00F64AF6" w:rsidP="00F64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64AF6">
        <w:rPr>
          <w:rFonts w:ascii="Times New Roman" w:eastAsia="Times New Roman" w:hAnsi="Times New Roman" w:cs="Times New Roman"/>
          <w:b/>
          <w:bCs/>
          <w:sz w:val="36"/>
          <w:szCs w:val="36"/>
        </w:rPr>
        <w:t>Ndikimi në ujë</w:t>
      </w:r>
      <w:bookmarkEnd w:id="63"/>
      <w:bookmarkEnd w:id="64"/>
      <w:bookmarkEnd w:id="6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377F8" w:rsidTr="00A377F8">
        <w:tc>
          <w:tcPr>
            <w:tcW w:w="4788" w:type="dxa"/>
          </w:tcPr>
          <w:p w:rsidR="00A377F8" w:rsidRPr="008B7239" w:rsidRDefault="008B7239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Rreziku:</w:t>
            </w:r>
          </w:p>
        </w:tc>
        <w:tc>
          <w:tcPr>
            <w:tcW w:w="4788" w:type="dxa"/>
          </w:tcPr>
          <w:p w:rsidR="00A377F8" w:rsidRPr="008B7239" w:rsidRDefault="00A377F8" w:rsidP="008B723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bookmarkStart w:id="66" w:name="_Toc234746249"/>
            <w:bookmarkStart w:id="67" w:name="_Toc234867956"/>
            <w:bookmarkStart w:id="68" w:name="_Toc234956379"/>
            <w:bookmarkStart w:id="69" w:name="_Toc236470238"/>
            <w:bookmarkStart w:id="70" w:name="_Toc236471924"/>
            <w:bookmarkStart w:id="71" w:name="_Toc236472788"/>
            <w:r w:rsidRPr="00F64AF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Masa</w:t>
            </w:r>
            <w:bookmarkEnd w:id="66"/>
            <w:bookmarkEnd w:id="67"/>
            <w:bookmarkEnd w:id="68"/>
            <w:bookmarkEnd w:id="69"/>
            <w:bookmarkEnd w:id="70"/>
            <w:bookmarkEnd w:id="71"/>
          </w:p>
        </w:tc>
      </w:tr>
      <w:tr w:rsidR="00A377F8" w:rsidTr="00A377F8">
        <w:tc>
          <w:tcPr>
            <w:tcW w:w="4788" w:type="dxa"/>
          </w:tcPr>
          <w:p w:rsidR="00A377F8" w:rsidRPr="00F64AF6" w:rsidRDefault="00A377F8" w:rsidP="00A455C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Larja e mikserëve</w:t>
            </w:r>
          </w:p>
          <w:p w:rsidR="00A377F8" w:rsidRPr="00F64AF6" w:rsidRDefault="00A377F8" w:rsidP="00A455C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Çimento</w:t>
            </w:r>
          </w:p>
          <w:p w:rsidR="00A377F8" w:rsidRPr="00F64AF6" w:rsidRDefault="00A377F8" w:rsidP="00A455C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Sedimentet</w:t>
            </w:r>
          </w:p>
          <w:p w:rsidR="00A377F8" w:rsidRDefault="00A377F8" w:rsidP="00F64AF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4788" w:type="dxa"/>
          </w:tcPr>
          <w:p w:rsidR="00A377F8" w:rsidRPr="00F64AF6" w:rsidRDefault="00A377F8" w:rsidP="00A377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MS Mincho" w:eastAsia="MS Mincho" w:hAnsi="MS Mincho" w:cs="MS Mincho" w:hint="eastAsia"/>
                <w:sz w:val="24"/>
                <w:szCs w:val="24"/>
              </w:rPr>
              <w:t>✔</w:t>
            </w: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Pellg sedimentimi</w:t>
            </w:r>
          </w:p>
          <w:p w:rsidR="00A377F8" w:rsidRPr="00F64AF6" w:rsidRDefault="00A377F8" w:rsidP="00A377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MS Mincho" w:eastAsia="MS Mincho" w:hAnsi="MS Mincho" w:cs="MS Mincho" w:hint="eastAsia"/>
                <w:sz w:val="24"/>
                <w:szCs w:val="24"/>
              </w:rPr>
              <w:t>✔</w:t>
            </w: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Riciklim i ujit</w:t>
            </w:r>
          </w:p>
          <w:p w:rsidR="00A377F8" w:rsidRDefault="00A377F8" w:rsidP="00A377F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bookmarkStart w:id="72" w:name="_Toc234746250"/>
            <w:bookmarkStart w:id="73" w:name="_Toc234867957"/>
            <w:bookmarkStart w:id="74" w:name="_Toc234956380"/>
            <w:bookmarkStart w:id="75" w:name="_Toc236470239"/>
            <w:bookmarkStart w:id="76" w:name="_Toc236471925"/>
            <w:bookmarkStart w:id="77" w:name="_Toc236472789"/>
            <w:r w:rsidRPr="00F64AF6">
              <w:rPr>
                <w:rFonts w:ascii="MS Mincho" w:eastAsia="MS Mincho" w:hAnsi="MS Mincho" w:cs="MS Mincho" w:hint="eastAsia"/>
                <w:sz w:val="24"/>
                <w:szCs w:val="24"/>
              </w:rPr>
              <w:t>✔</w:t>
            </w: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Asnjë shkarkim në lumë</w:t>
            </w:r>
            <w:bookmarkEnd w:id="72"/>
            <w:bookmarkEnd w:id="73"/>
            <w:bookmarkEnd w:id="74"/>
            <w:bookmarkEnd w:id="75"/>
            <w:bookmarkEnd w:id="76"/>
            <w:bookmarkEnd w:id="77"/>
          </w:p>
        </w:tc>
      </w:tr>
    </w:tbl>
    <w:p w:rsidR="00F64AF6" w:rsidRDefault="00F64AF6" w:rsidP="00F64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78" w:name="_Toc234746251"/>
      <w:bookmarkStart w:id="79" w:name="_Toc236470240"/>
      <w:bookmarkStart w:id="80" w:name="_Toc236472790"/>
      <w:r w:rsidRPr="00F64AF6">
        <w:rPr>
          <w:rFonts w:ascii="Times New Roman" w:eastAsia="Times New Roman" w:hAnsi="Times New Roman" w:cs="Times New Roman"/>
          <w:b/>
          <w:bCs/>
          <w:sz w:val="36"/>
          <w:szCs w:val="36"/>
        </w:rPr>
        <w:t>Ndikimi në tokë</w:t>
      </w:r>
      <w:bookmarkEnd w:id="78"/>
      <w:bookmarkEnd w:id="79"/>
      <w:bookmarkEnd w:id="8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377F8" w:rsidTr="00A377F8">
        <w:tc>
          <w:tcPr>
            <w:tcW w:w="4788" w:type="dxa"/>
          </w:tcPr>
          <w:p w:rsidR="00A377F8" w:rsidRPr="008B7239" w:rsidRDefault="008B7239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Rreziku:</w:t>
            </w:r>
            <w:r w:rsidR="00104EB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4788" w:type="dxa"/>
          </w:tcPr>
          <w:p w:rsidR="00A377F8" w:rsidRPr="008B7239" w:rsidRDefault="00104EB2" w:rsidP="008B723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bookmarkStart w:id="81" w:name="_Toc234746252"/>
            <w:bookmarkStart w:id="82" w:name="_Toc234867959"/>
            <w:bookmarkStart w:id="83" w:name="_Toc234956382"/>
            <w:bookmarkStart w:id="84" w:name="_Toc236470241"/>
            <w:bookmarkStart w:id="85" w:name="_Toc236471927"/>
            <w:bookmarkStart w:id="86" w:name="_Toc236472791"/>
            <w:r w:rsidRPr="00F64AF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Masa</w:t>
            </w:r>
            <w:bookmarkEnd w:id="81"/>
            <w:bookmarkEnd w:id="82"/>
            <w:bookmarkEnd w:id="83"/>
            <w:bookmarkEnd w:id="84"/>
            <w:bookmarkEnd w:id="85"/>
            <w:bookmarkEnd w:id="86"/>
          </w:p>
        </w:tc>
      </w:tr>
      <w:tr w:rsidR="00A377F8" w:rsidTr="00A377F8">
        <w:tc>
          <w:tcPr>
            <w:tcW w:w="4788" w:type="dxa"/>
          </w:tcPr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Nafta</w:t>
            </w:r>
          </w:p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Vajrat</w:t>
            </w:r>
          </w:p>
          <w:p w:rsidR="00A377F8" w:rsidRPr="00743745" w:rsidRDefault="00104EB2" w:rsidP="007437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Çime</w:t>
            </w:r>
            <w:r w:rsidR="00743745">
              <w:rPr>
                <w:rFonts w:ascii="Times New Roman" w:eastAsia="Times New Roman" w:hAnsi="Times New Roman" w:cs="Times New Roman"/>
                <w:sz w:val="24"/>
                <w:szCs w:val="24"/>
              </w:rPr>
              <w:t>nto</w:t>
            </w:r>
          </w:p>
        </w:tc>
        <w:tc>
          <w:tcPr>
            <w:tcW w:w="4788" w:type="dxa"/>
          </w:tcPr>
          <w:p w:rsidR="00104EB2" w:rsidRPr="00F64AF6" w:rsidRDefault="00104EB2" w:rsidP="00A455CE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Betonizim</w:t>
            </w:r>
          </w:p>
          <w:p w:rsidR="00104EB2" w:rsidRPr="00F64AF6" w:rsidRDefault="00104EB2" w:rsidP="00A455CE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Basene mbrojtëse</w:t>
            </w:r>
          </w:p>
          <w:p w:rsidR="00A377F8" w:rsidRDefault="00A377F8" w:rsidP="00F64AF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:rsidR="00F64AF6" w:rsidRDefault="00F64AF6" w:rsidP="00F64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87" w:name="_Toc234746253"/>
      <w:bookmarkStart w:id="88" w:name="_Toc236470242"/>
      <w:bookmarkStart w:id="89" w:name="_Toc236472792"/>
      <w:r w:rsidRPr="00F64AF6">
        <w:rPr>
          <w:rFonts w:ascii="Times New Roman" w:eastAsia="Times New Roman" w:hAnsi="Times New Roman" w:cs="Times New Roman"/>
          <w:b/>
          <w:bCs/>
          <w:sz w:val="36"/>
          <w:szCs w:val="36"/>
        </w:rPr>
        <w:t>Ndikimi në ajër</w:t>
      </w:r>
      <w:bookmarkEnd w:id="87"/>
      <w:bookmarkEnd w:id="88"/>
      <w:bookmarkEnd w:id="8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04EB2" w:rsidTr="00104EB2">
        <w:tc>
          <w:tcPr>
            <w:tcW w:w="4788" w:type="dxa"/>
          </w:tcPr>
          <w:p w:rsidR="00104EB2" w:rsidRPr="00743745" w:rsidRDefault="00743745" w:rsidP="007437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Burimet</w:t>
            </w:r>
          </w:p>
        </w:tc>
        <w:tc>
          <w:tcPr>
            <w:tcW w:w="4788" w:type="dxa"/>
          </w:tcPr>
          <w:p w:rsidR="00104EB2" w:rsidRPr="008B7239" w:rsidRDefault="00104EB2" w:rsidP="008B723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bookmarkStart w:id="90" w:name="_Toc234746254"/>
            <w:bookmarkStart w:id="91" w:name="_Toc234867961"/>
            <w:bookmarkStart w:id="92" w:name="_Toc234956384"/>
            <w:bookmarkStart w:id="93" w:name="_Toc236470243"/>
            <w:bookmarkStart w:id="94" w:name="_Toc236471929"/>
            <w:bookmarkStart w:id="95" w:name="_Toc236472793"/>
            <w:r w:rsidRPr="00F64AF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Masa</w:t>
            </w:r>
            <w:bookmarkEnd w:id="90"/>
            <w:bookmarkEnd w:id="91"/>
            <w:bookmarkEnd w:id="92"/>
            <w:bookmarkEnd w:id="93"/>
            <w:bookmarkEnd w:id="94"/>
            <w:bookmarkEnd w:id="95"/>
          </w:p>
        </w:tc>
      </w:tr>
      <w:tr w:rsidR="00104EB2" w:rsidTr="00104EB2">
        <w:tc>
          <w:tcPr>
            <w:tcW w:w="4788" w:type="dxa"/>
          </w:tcPr>
          <w:p w:rsidR="00104EB2" w:rsidRPr="00F64AF6" w:rsidRDefault="00104EB2" w:rsidP="00A455C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Silosët</w:t>
            </w:r>
          </w:p>
          <w:p w:rsidR="00104EB2" w:rsidRDefault="00104EB2" w:rsidP="00A455C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Agregatet</w:t>
            </w:r>
          </w:p>
          <w:p w:rsidR="00104EB2" w:rsidRPr="00104EB2" w:rsidRDefault="00104EB2" w:rsidP="00A455C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Kamionët</w:t>
            </w:r>
          </w:p>
          <w:p w:rsidR="00104EB2" w:rsidRDefault="00104EB2" w:rsidP="00F64AF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4788" w:type="dxa"/>
          </w:tcPr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Filtra</w:t>
            </w:r>
          </w:p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Spërkatje me ujë</w:t>
            </w:r>
          </w:p>
          <w:p w:rsidR="00104EB2" w:rsidRDefault="00104EB2" w:rsidP="00104EB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bookmarkStart w:id="96" w:name="_Toc234746255"/>
            <w:bookmarkStart w:id="97" w:name="_Toc234867962"/>
            <w:bookmarkStart w:id="98" w:name="_Toc234956385"/>
            <w:bookmarkStart w:id="99" w:name="_Toc236470244"/>
            <w:bookmarkStart w:id="100" w:name="_Toc236471930"/>
            <w:bookmarkStart w:id="101" w:name="_Toc236472794"/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Mbulim agregatesh</w:t>
            </w:r>
            <w:bookmarkEnd w:id="96"/>
            <w:bookmarkEnd w:id="97"/>
            <w:bookmarkEnd w:id="98"/>
            <w:bookmarkEnd w:id="99"/>
            <w:bookmarkEnd w:id="100"/>
            <w:bookmarkEnd w:id="101"/>
          </w:p>
        </w:tc>
      </w:tr>
    </w:tbl>
    <w:p w:rsidR="00F64AF6" w:rsidRDefault="00F64AF6" w:rsidP="00F64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102" w:name="_Toc234746256"/>
      <w:bookmarkStart w:id="103" w:name="_Toc236470245"/>
      <w:bookmarkStart w:id="104" w:name="_Toc236472795"/>
      <w:r w:rsidRPr="00F64AF6">
        <w:rPr>
          <w:rFonts w:ascii="Times New Roman" w:eastAsia="Times New Roman" w:hAnsi="Times New Roman" w:cs="Times New Roman"/>
          <w:b/>
          <w:bCs/>
          <w:sz w:val="36"/>
          <w:szCs w:val="36"/>
        </w:rPr>
        <w:t>Zhurma</w:t>
      </w:r>
      <w:bookmarkEnd w:id="102"/>
      <w:bookmarkEnd w:id="103"/>
      <w:bookmarkEnd w:id="10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04EB2" w:rsidTr="00104EB2">
        <w:tc>
          <w:tcPr>
            <w:tcW w:w="4788" w:type="dxa"/>
          </w:tcPr>
          <w:p w:rsidR="00104EB2" w:rsidRPr="00743745" w:rsidRDefault="00743745" w:rsidP="007437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Burimet</w:t>
            </w:r>
          </w:p>
        </w:tc>
        <w:tc>
          <w:tcPr>
            <w:tcW w:w="4788" w:type="dxa"/>
          </w:tcPr>
          <w:p w:rsidR="00104EB2" w:rsidRPr="008B7239" w:rsidRDefault="00104EB2" w:rsidP="008B723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bookmarkStart w:id="105" w:name="_Toc234746257"/>
            <w:bookmarkStart w:id="106" w:name="_Toc234867964"/>
            <w:bookmarkStart w:id="107" w:name="_Toc234956387"/>
            <w:bookmarkStart w:id="108" w:name="_Toc236470246"/>
            <w:bookmarkStart w:id="109" w:name="_Toc236471932"/>
            <w:bookmarkStart w:id="110" w:name="_Toc236472796"/>
            <w:r w:rsidRPr="00F64AF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Masa</w:t>
            </w:r>
            <w:bookmarkEnd w:id="105"/>
            <w:bookmarkEnd w:id="106"/>
            <w:bookmarkEnd w:id="107"/>
            <w:bookmarkEnd w:id="108"/>
            <w:bookmarkEnd w:id="109"/>
            <w:bookmarkEnd w:id="110"/>
          </w:p>
        </w:tc>
      </w:tr>
      <w:tr w:rsidR="00104EB2" w:rsidTr="008B7239">
        <w:trPr>
          <w:trHeight w:val="899"/>
        </w:trPr>
        <w:tc>
          <w:tcPr>
            <w:tcW w:w="4788" w:type="dxa"/>
          </w:tcPr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Kamionët</w:t>
            </w:r>
          </w:p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Mikseri</w:t>
            </w:r>
          </w:p>
          <w:p w:rsidR="00104EB2" w:rsidRDefault="00104EB2" w:rsidP="00F64AF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4788" w:type="dxa"/>
          </w:tcPr>
          <w:p w:rsidR="00104EB2" w:rsidRPr="00F64AF6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Orar pune</w:t>
            </w:r>
          </w:p>
          <w:p w:rsidR="00104EB2" w:rsidRPr="00104EB2" w:rsidRDefault="00104EB2" w:rsidP="00104E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Barrierë gjelbëruese</w:t>
            </w:r>
          </w:p>
        </w:tc>
      </w:tr>
    </w:tbl>
    <w:p w:rsidR="00F64AF6" w:rsidRDefault="00F64AF6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4D0A" w:rsidRDefault="003D4D0A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D4D0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Ndikimet në raste të aksidenteve në mjedisin jetësor dhe shëndet </w:t>
      </w:r>
    </w:p>
    <w:p w:rsidR="003D4D0A" w:rsidRPr="00C51FA4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D0A">
        <w:rPr>
          <w:rFonts w:ascii="Times New Roman" w:hAnsi="Times New Roman" w:cs="Times New Roman"/>
          <w:color w:val="000000"/>
          <w:sz w:val="24"/>
          <w:szCs w:val="24"/>
        </w:rPr>
        <w:t xml:space="preserve">Pasi qe aktiviteti i betonierës, për prodhimin e betonit dhe pajimet tjera përcjellëse janë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D4D0A">
        <w:rPr>
          <w:rFonts w:ascii="Times New Roman" w:hAnsi="Times New Roman" w:cs="Times New Roman"/>
          <w:color w:val="000000"/>
          <w:sz w:val="24"/>
          <w:szCs w:val="24"/>
        </w:rPr>
        <w:t>mire</w:t>
      </w:r>
      <w:proofErr w:type="gramEnd"/>
      <w:r w:rsidRPr="003D4D0A">
        <w:rPr>
          <w:rFonts w:ascii="Times New Roman" w:hAnsi="Times New Roman" w:cs="Times New Roman"/>
          <w:color w:val="000000"/>
          <w:sz w:val="24"/>
          <w:szCs w:val="24"/>
        </w:rPr>
        <w:t xml:space="preserve"> te projektuara, te vendosura dhe të monitoruara nga ekspertët e lemive përkatëse </w:t>
      </w:r>
    </w:p>
    <w:p w:rsidR="003D4D0A" w:rsidRPr="003D4D0A" w:rsidRDefault="003D4D0A" w:rsidP="003D4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D4D0A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gramEnd"/>
      <w:r w:rsidRPr="003D4D0A">
        <w:rPr>
          <w:rFonts w:ascii="Times New Roman" w:hAnsi="Times New Roman" w:cs="Times New Roman"/>
          <w:color w:val="000000"/>
          <w:sz w:val="24"/>
          <w:szCs w:val="24"/>
        </w:rPr>
        <w:t xml:space="preserve"> njëherit kur dihet se brenda veprimtarisë prodhuese nuk kemi te bëjmë me materie </w:t>
      </w:r>
      <w:r w:rsidRPr="003D4D0A">
        <w:rPr>
          <w:rFonts w:ascii="Times New Roman" w:hAnsi="Times New Roman" w:cs="Times New Roman"/>
          <w:sz w:val="24"/>
          <w:szCs w:val="24"/>
        </w:rPr>
        <w:t xml:space="preserve">te rrezikshme për mjedisin, aksidente mjedisore te mëdha nuk mund te ndodhin. </w:t>
      </w:r>
    </w:p>
    <w:p w:rsidR="003D4D0A" w:rsidRP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t xml:space="preserve">Aksidentet </w:t>
      </w:r>
      <w:proofErr w:type="gramStart"/>
      <w:r w:rsidRPr="003D4D0A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3D4D0A">
        <w:rPr>
          <w:rFonts w:ascii="Times New Roman" w:hAnsi="Times New Roman" w:cs="Times New Roman"/>
          <w:sz w:val="24"/>
          <w:szCs w:val="24"/>
        </w:rPr>
        <w:t xml:space="preserve"> cilat mund te ndodhin, mund te j</w:t>
      </w:r>
      <w:r>
        <w:rPr>
          <w:rFonts w:ascii="Times New Roman" w:hAnsi="Times New Roman" w:cs="Times New Roman"/>
          <w:sz w:val="24"/>
          <w:szCs w:val="24"/>
        </w:rPr>
        <w:t xml:space="preserve">ene te natyrës së ndryshme dhe </w:t>
      </w:r>
      <w:r w:rsidRPr="003D4D0A">
        <w:rPr>
          <w:rFonts w:ascii="Times New Roman" w:hAnsi="Times New Roman" w:cs="Times New Roman"/>
          <w:sz w:val="24"/>
          <w:szCs w:val="24"/>
        </w:rPr>
        <w:t xml:space="preserve">mund te ndodhin ne çdo kohe gate realizimit te procesit teknologjik si: </w:t>
      </w:r>
    </w:p>
    <w:p w:rsidR="003D4D0A" w:rsidRP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t xml:space="preserve">- Nga rrjedhjet e ndryshme </w:t>
      </w:r>
      <w:proofErr w:type="gramStart"/>
      <w:r w:rsidRPr="003D4D0A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3D4D0A">
        <w:rPr>
          <w:rFonts w:ascii="Times New Roman" w:hAnsi="Times New Roman" w:cs="Times New Roman"/>
          <w:sz w:val="24"/>
          <w:szCs w:val="24"/>
        </w:rPr>
        <w:t xml:space="preserve"> lëndëve djegëse dhe lubrifikuese. </w:t>
      </w:r>
    </w:p>
    <w:p w:rsidR="003D4D0A" w:rsidRP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t xml:space="preserve">- Nga mekanizmi punues (mundësia e ndezjes). </w:t>
      </w:r>
    </w:p>
    <w:p w:rsidR="003D4D0A" w:rsidRP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lastRenderedPageBreak/>
        <w:t xml:space="preserve">- Nga mekanizmi punues mundësia e pëlcitëse e gypave hidraulik. </w:t>
      </w:r>
    </w:p>
    <w:p w:rsidR="003D4D0A" w:rsidRP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t xml:space="preserve">- Nga aksidentet e mundshme ne komunikacion gate transportit </w:t>
      </w:r>
      <w:proofErr w:type="gramStart"/>
      <w:r w:rsidRPr="003D4D0A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3D4D0A">
        <w:rPr>
          <w:rFonts w:ascii="Times New Roman" w:hAnsi="Times New Roman" w:cs="Times New Roman"/>
          <w:sz w:val="24"/>
          <w:szCs w:val="24"/>
        </w:rPr>
        <w:t xml:space="preserve"> agregatit, çimentos. </w:t>
      </w:r>
      <w:proofErr w:type="gramStart"/>
      <w:r w:rsidRPr="003D4D0A">
        <w:rPr>
          <w:rFonts w:ascii="Times New Roman" w:hAnsi="Times New Roman" w:cs="Times New Roman"/>
          <w:sz w:val="24"/>
          <w:szCs w:val="24"/>
        </w:rPr>
        <w:t>betonit</w:t>
      </w:r>
      <w:proofErr w:type="gramEnd"/>
      <w:r w:rsidRPr="003D4D0A">
        <w:rPr>
          <w:rFonts w:ascii="Times New Roman" w:hAnsi="Times New Roman" w:cs="Times New Roman"/>
          <w:sz w:val="24"/>
          <w:szCs w:val="24"/>
        </w:rPr>
        <w:t xml:space="preserve"> he produkteve nga betoni. </w:t>
      </w:r>
    </w:p>
    <w:p w:rsidR="003D4D0A" w:rsidRDefault="003D4D0A" w:rsidP="003D4D0A">
      <w:pPr>
        <w:rPr>
          <w:rFonts w:ascii="Times New Roman" w:hAnsi="Times New Roman" w:cs="Times New Roman"/>
          <w:sz w:val="24"/>
          <w:szCs w:val="24"/>
        </w:rPr>
      </w:pPr>
      <w:r w:rsidRPr="003D4D0A">
        <w:rPr>
          <w:rFonts w:ascii="Times New Roman" w:hAnsi="Times New Roman" w:cs="Times New Roman"/>
          <w:sz w:val="24"/>
          <w:szCs w:val="24"/>
        </w:rPr>
        <w:t xml:space="preserve">- Nga aksidentet e mundshme ne komunikacion nga kyçja se automjeteve transportuese nga baza e </w:t>
      </w:r>
      <w:r>
        <w:rPr>
          <w:rFonts w:ascii="Times New Roman" w:hAnsi="Times New Roman" w:cs="Times New Roman"/>
          <w:sz w:val="24"/>
          <w:szCs w:val="24"/>
        </w:rPr>
        <w:t xml:space="preserve">betonit ne rrugën magjistrale. </w:t>
      </w:r>
    </w:p>
    <w:p w:rsidR="005B7645" w:rsidRPr="003D4D0A" w:rsidRDefault="007971C8" w:rsidP="003D4D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F64AF6" w:rsidRPr="00F64AF6" w:rsidRDefault="00F64AF6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111" w:name="_Toc236472797"/>
      <w:r w:rsidRPr="00F64A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8. Vlerësimi i Rrezikut</w:t>
      </w:r>
      <w:bookmarkEnd w:id="111"/>
    </w:p>
    <w:p w:rsidR="00AD504E" w:rsidRDefault="00AD504E" w:rsidP="00AD50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12" w:name="_Toc234867966"/>
      <w:bookmarkStart w:id="113" w:name="_Toc234956389"/>
      <w:bookmarkStart w:id="114" w:name="_Toc236470248"/>
      <w:bookmarkStart w:id="115" w:name="_Toc236471934"/>
      <w:bookmarkStart w:id="116" w:name="_Toc236472798"/>
      <w:bookmarkStart w:id="117" w:name="_Toc234746259"/>
      <w:proofErr w:type="gramStart"/>
      <w:r w:rsidRPr="00AD504E">
        <w:rPr>
          <w:rFonts w:ascii="Times New Roman" w:eastAsia="Times New Roman" w:hAnsi="Times New Roman" w:cs="Times New Roman"/>
          <w:bCs/>
          <w:sz w:val="24"/>
          <w:szCs w:val="24"/>
        </w:rPr>
        <w:t>Pas një vizite në terren, identifikimit të ndikimeve mjedisore dhe përcaktimit të një distance prej 70 metrash nga lumi më i afërt</w:t>
      </w:r>
      <w:r w:rsidR="00B976B8">
        <w:rPr>
          <w:rFonts w:ascii="Times New Roman" w:eastAsia="Times New Roman" w:hAnsi="Times New Roman" w:cs="Times New Roman"/>
          <w:bCs/>
          <w:sz w:val="24"/>
          <w:szCs w:val="24"/>
        </w:rPr>
        <w:t xml:space="preserve"> Sitnica</w:t>
      </w:r>
      <w:r w:rsidRPr="00AD504E">
        <w:rPr>
          <w:rFonts w:ascii="Times New Roman" w:eastAsia="Times New Roman" w:hAnsi="Times New Roman" w:cs="Times New Roman"/>
          <w:bCs/>
          <w:sz w:val="24"/>
          <w:szCs w:val="24"/>
        </w:rPr>
        <w:t xml:space="preserve"> deri te impianti i përzierjes së betonit, fillimisht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 vlerësua një</w:t>
      </w:r>
      <w:r w:rsidR="008A08F0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rrezik i mesatar</w:t>
      </w:r>
      <w:r w:rsidRPr="00AD504E">
        <w:rPr>
          <w:rFonts w:ascii="Times New Roman" w:eastAsia="Times New Roman" w:hAnsi="Times New Roman" w:cs="Times New Roman"/>
          <w:bCs/>
          <w:sz w:val="24"/>
          <w:szCs w:val="24"/>
        </w:rPr>
        <w:t xml:space="preserve"> për habitatin lumor; megjithatë, me zbatimin e masave mbrojtëse të propozuara në raport, rreziku konsiderohet i ulët.</w:t>
      </w:r>
      <w:bookmarkEnd w:id="112"/>
      <w:bookmarkEnd w:id="113"/>
      <w:bookmarkEnd w:id="114"/>
      <w:bookmarkEnd w:id="115"/>
      <w:bookmarkEnd w:id="116"/>
      <w:proofErr w:type="gramEnd"/>
    </w:p>
    <w:bookmarkEnd w:id="117"/>
    <w:p w:rsidR="00F64AF6" w:rsidRPr="00F64AF6" w:rsidRDefault="008B7239" w:rsidP="00F6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Vlerësimi: </w:t>
      </w:r>
      <w:r w:rsidRPr="00771C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sht</w:t>
      </w:r>
      <w:r w:rsidRPr="00771C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AF6" w:rsidRPr="00F64AF6">
        <w:rPr>
          <w:rFonts w:ascii="Times New Roman" w:eastAsia="Times New Roman" w:hAnsi="Times New Roman" w:cs="Times New Roman"/>
          <w:sz w:val="24"/>
          <w:szCs w:val="24"/>
        </w:rPr>
        <w:t>Rrezik mesatar</w:t>
      </w:r>
    </w:p>
    <w:p w:rsidR="008B7239" w:rsidRDefault="008B7239" w:rsidP="00F6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Pas masave: </w:t>
      </w:r>
    </w:p>
    <w:p w:rsidR="00F64AF6" w:rsidRPr="008B7239" w:rsidRDefault="00790705" w:rsidP="008B72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7239">
        <w:rPr>
          <w:rFonts w:ascii="Times New Roman" w:eastAsia="Times New Roman" w:hAnsi="Times New Roman" w:cs="Times New Roman"/>
          <w:sz w:val="40"/>
          <w:szCs w:val="40"/>
        </w:rPr>
        <w:t>x</w:t>
      </w:r>
      <w:proofErr w:type="gramEnd"/>
      <w:r w:rsidR="00F64AF6" w:rsidRPr="00F64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AF6" w:rsidRPr="008B7239">
        <w:rPr>
          <w:rFonts w:ascii="Times New Roman" w:eastAsia="Times New Roman" w:hAnsi="Times New Roman" w:cs="Times New Roman"/>
          <w:b/>
          <w:sz w:val="24"/>
          <w:szCs w:val="24"/>
        </w:rPr>
        <w:t xml:space="preserve">Rrezik i </w:t>
      </w:r>
      <w:r w:rsidR="00AD504E" w:rsidRPr="008B7239">
        <w:rPr>
          <w:rFonts w:ascii="Times New Roman" w:eastAsia="Times New Roman" w:hAnsi="Times New Roman" w:cs="Times New Roman"/>
          <w:b/>
          <w:bCs/>
          <w:sz w:val="24"/>
          <w:szCs w:val="24"/>
        </w:rPr>
        <w:t>ulët</w:t>
      </w:r>
      <w:r w:rsidR="007971C8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  <w:r w:rsidR="00F64AF6" w:rsidRPr="00F64A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9. Masat Zbutëse</w:t>
      </w:r>
    </w:p>
    <w:tbl>
      <w:tblPr>
        <w:tblW w:w="91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2"/>
        <w:gridCol w:w="4870"/>
      </w:tblGrid>
      <w:tr w:rsidR="00F64AF6" w:rsidRPr="00F64AF6" w:rsidTr="004B2CF4">
        <w:trPr>
          <w:trHeight w:val="246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4B2CF4" w:rsidP="004B2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</w:t>
            </w:r>
            <w:r w:rsidR="00F64AF6" w:rsidRPr="00F64A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Ndikimi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Masa</w:t>
            </w:r>
          </w:p>
        </w:tc>
      </w:tr>
      <w:tr w:rsidR="00F64AF6" w:rsidRPr="00F64AF6" w:rsidTr="004B2CF4">
        <w:trPr>
          <w:trHeight w:val="233"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Pluhur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Filtra</w:t>
            </w:r>
          </w:p>
        </w:tc>
      </w:tr>
      <w:tr w:rsidR="00F64AF6" w:rsidRPr="00F64AF6" w:rsidTr="004B2CF4">
        <w:trPr>
          <w:trHeight w:val="246"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Zhurmë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Brez gjelbërues</w:t>
            </w:r>
          </w:p>
        </w:tc>
      </w:tr>
      <w:tr w:rsidR="00F64AF6" w:rsidRPr="00F64AF6" w:rsidTr="004B2CF4">
        <w:trPr>
          <w:trHeight w:val="233"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Ujë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Pellg sedimentimi</w:t>
            </w:r>
            <w:bookmarkStart w:id="118" w:name="_GoBack"/>
            <w:bookmarkEnd w:id="118"/>
          </w:p>
        </w:tc>
      </w:tr>
      <w:tr w:rsidR="00F64AF6" w:rsidRPr="00F64AF6" w:rsidTr="004B2CF4">
        <w:trPr>
          <w:trHeight w:val="233"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Naftë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Basen sekondar</w:t>
            </w:r>
          </w:p>
        </w:tc>
      </w:tr>
      <w:tr w:rsidR="00F64AF6" w:rsidRPr="00F64AF6" w:rsidTr="004B2CF4">
        <w:trPr>
          <w:trHeight w:val="246"/>
          <w:tblCellSpacing w:w="15" w:type="dxa"/>
        </w:trPr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Tokë</w:t>
            </w:r>
          </w:p>
        </w:tc>
        <w:tc>
          <w:tcPr>
            <w:tcW w:w="0" w:type="auto"/>
            <w:vAlign w:val="center"/>
            <w:hideMark/>
          </w:tcPr>
          <w:p w:rsidR="00F64AF6" w:rsidRPr="00F64AF6" w:rsidRDefault="00F64AF6" w:rsidP="00F6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F6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 të papërshkueshme</w:t>
            </w:r>
          </w:p>
        </w:tc>
      </w:tr>
    </w:tbl>
    <w:p w:rsidR="00F64AF6" w:rsidRPr="00F64AF6" w:rsidRDefault="007971C8" w:rsidP="00F6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F64AF6" w:rsidRDefault="00F64AF6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119" w:name="_Toc236472799"/>
      <w:r w:rsidRPr="00F64A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10. Plani i Monitorimit</w:t>
      </w:r>
      <w:bookmarkEnd w:id="119"/>
    </w:p>
    <w:tbl>
      <w:tblPr>
        <w:tblW w:w="91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2683"/>
        <w:gridCol w:w="1715"/>
        <w:gridCol w:w="2932"/>
      </w:tblGrid>
      <w:tr w:rsidR="002B44C2" w:rsidRPr="002B44C2" w:rsidTr="00790705">
        <w:trPr>
          <w:trHeight w:val="27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Parametri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Metoda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Frekuenca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Përgjegjësi</w:t>
            </w:r>
          </w:p>
        </w:tc>
      </w:tr>
      <w:tr w:rsidR="002B44C2" w:rsidRPr="002B44C2" w:rsidTr="00790705">
        <w:trPr>
          <w:trHeight w:val="256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PM10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Matje laboratorike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2 herë/vit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 mjedisor</w:t>
            </w:r>
          </w:p>
        </w:tc>
      </w:tr>
      <w:tr w:rsidR="002B44C2" w:rsidRPr="002B44C2" w:rsidTr="00790705">
        <w:trPr>
          <w:trHeight w:val="256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PM2.5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Matje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2 herë/vit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</w:t>
            </w:r>
          </w:p>
        </w:tc>
      </w:tr>
      <w:tr w:rsidR="002B44C2" w:rsidRPr="002B44C2" w:rsidTr="0079070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Zhurma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Sonometër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2 herë/vit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Operator</w:t>
            </w:r>
          </w:p>
        </w:tc>
      </w:tr>
      <w:tr w:rsidR="002B44C2" w:rsidRPr="002B44C2" w:rsidTr="00790705">
        <w:trPr>
          <w:trHeight w:val="256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pH i ujërave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Çdo 6 muaj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</w:p>
        </w:tc>
      </w:tr>
      <w:tr w:rsidR="002B44C2" w:rsidRPr="002B44C2" w:rsidTr="00790705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Vajra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Çdo vit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</w:p>
        </w:tc>
      </w:tr>
      <w:tr w:rsidR="002B44C2" w:rsidRPr="002B44C2" w:rsidTr="00790705">
        <w:trPr>
          <w:trHeight w:val="256"/>
          <w:tblCellSpacing w:w="15" w:type="dxa"/>
        </w:trPr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Mbetjet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Evidencë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Çdo muaj</w:t>
            </w:r>
          </w:p>
        </w:tc>
        <w:tc>
          <w:tcPr>
            <w:tcW w:w="0" w:type="auto"/>
            <w:vAlign w:val="center"/>
            <w:hideMark/>
          </w:tcPr>
          <w:p w:rsidR="002B44C2" w:rsidRPr="002B44C2" w:rsidRDefault="002B44C2" w:rsidP="002B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Operatori</w:t>
            </w:r>
          </w:p>
        </w:tc>
      </w:tr>
    </w:tbl>
    <w:p w:rsidR="007971C8" w:rsidRDefault="007971C8" w:rsidP="008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1C8" w:rsidRDefault="007971C8" w:rsidP="008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*Plani I monitorimit </w:t>
      </w:r>
      <w:r w:rsidR="00ED686F">
        <w:rPr>
          <w:rFonts w:ascii="Times New Roman" w:eastAsia="Times New Roman" w:hAnsi="Times New Roman" w:cs="Times New Roman"/>
          <w:sz w:val="24"/>
          <w:szCs w:val="24"/>
        </w:rPr>
        <w:t xml:space="preserve">do zbatohet sipas kerkesave </w:t>
      </w:r>
      <w:proofErr w:type="gramStart"/>
      <w:r w:rsidR="00ED686F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gramEnd"/>
      <w:r w:rsidR="00ED686F">
        <w:rPr>
          <w:rFonts w:ascii="Times New Roman" w:eastAsia="Times New Roman" w:hAnsi="Times New Roman" w:cs="Times New Roman"/>
          <w:sz w:val="24"/>
          <w:szCs w:val="24"/>
        </w:rPr>
        <w:t xml:space="preserve"> MMPHI qe percaktohet ne Lejen Mjedisore.</w:t>
      </w:r>
    </w:p>
    <w:p w:rsidR="004B2CF4" w:rsidRDefault="007971C8" w:rsidP="008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26797F" w:rsidRDefault="0026797F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26797F" w:rsidRDefault="0026797F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B7323" w:rsidRPr="00B34372" w:rsidRDefault="00B34372" w:rsidP="00F64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120" w:name="_Toc23647280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11. Plani Mexhues I Mjedisit</w:t>
      </w:r>
      <w:bookmarkEnd w:id="120"/>
      <w:r w:rsidR="005B6A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9"/>
        <w:gridCol w:w="1381"/>
        <w:gridCol w:w="2788"/>
        <w:gridCol w:w="1350"/>
        <w:gridCol w:w="1530"/>
        <w:gridCol w:w="1008"/>
      </w:tblGrid>
      <w:tr w:rsidR="00A46C9A" w:rsidRPr="00B34372" w:rsidTr="008B7239">
        <w:tc>
          <w:tcPr>
            <w:tcW w:w="1519" w:type="dxa"/>
          </w:tcPr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Aktiviteti</w:t>
            </w:r>
          </w:p>
        </w:tc>
        <w:tc>
          <w:tcPr>
            <w:tcW w:w="1381" w:type="dxa"/>
          </w:tcPr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Ndikimi</w:t>
            </w:r>
          </w:p>
        </w:tc>
        <w:tc>
          <w:tcPr>
            <w:tcW w:w="2788" w:type="dxa"/>
          </w:tcPr>
          <w:p w:rsidR="00F9377A" w:rsidRPr="00B34372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Masat</w:t>
            </w:r>
          </w:p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F9377A" w:rsidRPr="00B34372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Përgjegjësi</w:t>
            </w:r>
          </w:p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F9377A" w:rsidRPr="00B34372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Afati</w:t>
            </w:r>
          </w:p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8" w:type="dxa"/>
          </w:tcPr>
          <w:p w:rsidR="00F9377A" w:rsidRPr="00B34372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Kosto</w:t>
            </w:r>
          </w:p>
          <w:p w:rsidR="002B44C2" w:rsidRPr="00B3437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Shkarkimi i çimentos</w:t>
            </w:r>
          </w:p>
        </w:tc>
        <w:tc>
          <w:tcPr>
            <w:tcW w:w="1381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Pluhur</w:t>
            </w:r>
          </w:p>
        </w:tc>
        <w:tc>
          <w:tcPr>
            <w:tcW w:w="2788" w:type="dxa"/>
          </w:tcPr>
          <w:p w:rsidR="00F9377A" w:rsidRPr="00084F04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MS Mincho" w:eastAsia="MS Mincho" w:hAnsi="MS Mincho" w:cs="MS Mincho" w:hint="eastAsia"/>
                <w:sz w:val="24"/>
                <w:szCs w:val="24"/>
              </w:rPr>
              <w:t>✓</w:t>
            </w: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Filtra në silosët e çimentos.</w:t>
            </w:r>
          </w:p>
          <w:p w:rsidR="002B44C2" w:rsidRDefault="0096531B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Brezi Gjelbrues</w:t>
            </w:r>
          </w:p>
        </w:tc>
        <w:tc>
          <w:tcPr>
            <w:tcW w:w="1350" w:type="dxa"/>
          </w:tcPr>
          <w:p w:rsidR="002B44C2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 mjedisor</w:t>
            </w:r>
          </w:p>
          <w:p w:rsidR="00A46C9A" w:rsidRDefault="00743745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A46C9A">
              <w:rPr>
                <w:rFonts w:ascii="Times New Roman" w:eastAsia="Times New Roman" w:hAnsi="Times New Roman" w:cs="Times New Roman"/>
                <w:sz w:val="24"/>
                <w:szCs w:val="24"/>
              </w:rPr>
              <w:t>peratori</w:t>
            </w:r>
          </w:p>
        </w:tc>
        <w:tc>
          <w:tcPr>
            <w:tcW w:w="1530" w:type="dxa"/>
          </w:tcPr>
          <w:p w:rsidR="002B44C2" w:rsidRDefault="00A46C9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Sipas nevojes ne plotsimin e standardeve mjedisore </w:t>
            </w:r>
          </w:p>
        </w:tc>
        <w:tc>
          <w:tcPr>
            <w:tcW w:w="1008" w:type="dxa"/>
          </w:tcPr>
          <w:p w:rsidR="002B44C2" w:rsidRDefault="00045D5D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Transporti</w:t>
            </w:r>
          </w:p>
        </w:tc>
        <w:tc>
          <w:tcPr>
            <w:tcW w:w="1381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Pluhur dhe zhurmë</w:t>
            </w:r>
          </w:p>
        </w:tc>
        <w:tc>
          <w:tcPr>
            <w:tcW w:w="2788" w:type="dxa"/>
          </w:tcPr>
          <w:p w:rsidR="00F9377A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Spërkatje me ujë në rrugët e brendshme.</w:t>
            </w:r>
          </w:p>
          <w:p w:rsidR="00F9377A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Mbulimi i kamionëve. Kufizimi i shpejtësisë në 20 km/orë.</w:t>
            </w:r>
            <w:r w:rsidR="004B2CF4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  <w:p w:rsidR="002B44C2" w:rsidRDefault="00F9377A" w:rsidP="00F937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Mirëmbajtja e pajisjeve</w:t>
            </w:r>
          </w:p>
          <w:p w:rsidR="00F9377A" w:rsidRPr="00084F04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Punë vetëm gjatë orarit të lejuar.</w:t>
            </w:r>
          </w:p>
          <w:p w:rsidR="00F9377A" w:rsidRPr="00084F04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Mirëmbajtje e makinerive.</w:t>
            </w:r>
          </w:p>
          <w:p w:rsidR="00FB7323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Izolim akustik për pajisjet kryesore.</w:t>
            </w:r>
          </w:p>
          <w:p w:rsidR="00F9377A" w:rsidRPr="00FB7323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Pajisje mbrojtëse për punëtorët</w:t>
            </w:r>
          </w:p>
        </w:tc>
        <w:tc>
          <w:tcPr>
            <w:tcW w:w="1350" w:type="dxa"/>
          </w:tcPr>
          <w:p w:rsidR="002B44C2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46C9A" w:rsidRDefault="00A46C9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operatori</w:t>
            </w:r>
          </w:p>
          <w:p w:rsidR="00FB7323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Shoferet</w:t>
            </w:r>
          </w:p>
        </w:tc>
        <w:tc>
          <w:tcPr>
            <w:tcW w:w="1530" w:type="dxa"/>
          </w:tcPr>
          <w:p w:rsidR="002B44C2" w:rsidRDefault="00A46C9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Sipas nevojes ne plotsimin e standardeve mjedisore </w:t>
            </w:r>
          </w:p>
        </w:tc>
        <w:tc>
          <w:tcPr>
            <w:tcW w:w="1008" w:type="dxa"/>
          </w:tcPr>
          <w:p w:rsidR="002B44C2" w:rsidRDefault="00045D5D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Larja e mikserëve</w:t>
            </w:r>
          </w:p>
        </w:tc>
        <w:tc>
          <w:tcPr>
            <w:tcW w:w="1381" w:type="dxa"/>
          </w:tcPr>
          <w:p w:rsidR="002B44C2" w:rsidRDefault="00F9377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Ujë me pH të lartë</w:t>
            </w:r>
          </w:p>
        </w:tc>
        <w:tc>
          <w:tcPr>
            <w:tcW w:w="2788" w:type="dxa"/>
          </w:tcPr>
          <w:p w:rsidR="00F9377A" w:rsidRPr="00084F04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Pellg sedimentimi.</w:t>
            </w:r>
          </w:p>
          <w:p w:rsidR="00F9377A" w:rsidRPr="00084F04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Riciklim i ujit të larjes.</w:t>
            </w:r>
          </w:p>
          <w:p w:rsidR="008B7239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Ndarës vajrash.</w:t>
            </w:r>
          </w:p>
          <w:p w:rsidR="002B44C2" w:rsidRPr="00FB7323" w:rsidRDefault="00F9377A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Kanalizim i veçantë për ujërat sanitare</w:t>
            </w:r>
          </w:p>
        </w:tc>
        <w:tc>
          <w:tcPr>
            <w:tcW w:w="1350" w:type="dxa"/>
          </w:tcPr>
          <w:p w:rsidR="002B44C2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 mjedisor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Operatori</w:t>
            </w:r>
          </w:p>
        </w:tc>
        <w:tc>
          <w:tcPr>
            <w:tcW w:w="1530" w:type="dxa"/>
          </w:tcPr>
          <w:p w:rsidR="002B44C2" w:rsidRDefault="00B3437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Sipas nevojes ne plotsimin e standardeve mjedisore</w:t>
            </w:r>
          </w:p>
        </w:tc>
        <w:tc>
          <w:tcPr>
            <w:tcW w:w="1008" w:type="dxa"/>
          </w:tcPr>
          <w:p w:rsidR="002B44C2" w:rsidRDefault="00045D5D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Magazinimi i karburantit</w:t>
            </w:r>
          </w:p>
        </w:tc>
        <w:tc>
          <w:tcPr>
            <w:tcW w:w="1381" w:type="dxa"/>
          </w:tcPr>
          <w:p w:rsidR="002B44C2" w:rsidRDefault="00F9377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Ndotje e tokës</w:t>
            </w:r>
          </w:p>
        </w:tc>
        <w:tc>
          <w:tcPr>
            <w:tcW w:w="2788" w:type="dxa"/>
          </w:tcPr>
          <w:p w:rsidR="00FB7323" w:rsidRPr="00084F04" w:rsidRDefault="00FB7323" w:rsidP="00A455CE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 të betonuara në zonat e karburanteve.</w:t>
            </w:r>
          </w:p>
          <w:p w:rsidR="00FB7323" w:rsidRDefault="00FB7323" w:rsidP="00A455CE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Kontejnerë për derdhje aksidentale.</w:t>
            </w:r>
          </w:p>
          <w:p w:rsidR="002B44C2" w:rsidRPr="00FB7323" w:rsidRDefault="00FB7323" w:rsidP="00A455CE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Kontroll </w:t>
            </w:r>
            <w:r w:rsidR="00237704">
              <w:rPr>
                <w:rFonts w:ascii="Times New Roman" w:eastAsia="Times New Roman" w:hAnsi="Times New Roman" w:cs="Times New Roman"/>
                <w:sz w:val="24"/>
                <w:szCs w:val="24"/>
              </w:rPr>
              <w:t>periodic</w:t>
            </w:r>
          </w:p>
        </w:tc>
        <w:tc>
          <w:tcPr>
            <w:tcW w:w="1350" w:type="dxa"/>
          </w:tcPr>
          <w:p w:rsidR="002B44C2" w:rsidRDefault="00A46C9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 mjedisor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Operatori</w:t>
            </w:r>
          </w:p>
        </w:tc>
        <w:tc>
          <w:tcPr>
            <w:tcW w:w="1530" w:type="dxa"/>
          </w:tcPr>
          <w:p w:rsidR="002B44C2" w:rsidRDefault="00B3437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Sipas nevojes ne plotsimin e standardeve mjedisore</w:t>
            </w:r>
          </w:p>
        </w:tc>
        <w:tc>
          <w:tcPr>
            <w:tcW w:w="1008" w:type="dxa"/>
          </w:tcPr>
          <w:p w:rsidR="002B44C2" w:rsidRDefault="00045D5D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Mirëmbajtja</w:t>
            </w:r>
          </w:p>
        </w:tc>
        <w:tc>
          <w:tcPr>
            <w:tcW w:w="1381" w:type="dxa"/>
          </w:tcPr>
          <w:p w:rsidR="002B44C2" w:rsidRDefault="00F9377A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4C2">
              <w:rPr>
                <w:rFonts w:ascii="Times New Roman" w:eastAsia="Times New Roman" w:hAnsi="Times New Roman" w:cs="Times New Roman"/>
                <w:sz w:val="24"/>
                <w:szCs w:val="24"/>
              </w:rPr>
              <w:t>Vajra të përdorur</w:t>
            </w:r>
          </w:p>
        </w:tc>
        <w:tc>
          <w:tcPr>
            <w:tcW w:w="2788" w:type="dxa"/>
          </w:tcPr>
          <w:p w:rsidR="00FB7323" w:rsidRPr="00084F04" w:rsidRDefault="008B7239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Ndarje sipas </w:t>
            </w:r>
            <w:r w:rsidR="00FB7323"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kategorive.</w:t>
            </w:r>
          </w:p>
          <w:p w:rsidR="00FB7323" w:rsidRDefault="00FB7323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Magazinim në zona të mbrojtura.</w:t>
            </w:r>
          </w:p>
          <w:p w:rsidR="002B44C2" w:rsidRPr="00FB7323" w:rsidRDefault="00FB7323" w:rsidP="008B7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Dorëzim operatorëve të licencuar</w:t>
            </w:r>
          </w:p>
        </w:tc>
        <w:tc>
          <w:tcPr>
            <w:tcW w:w="1350" w:type="dxa"/>
          </w:tcPr>
          <w:p w:rsidR="002B44C2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04">
              <w:rPr>
                <w:rFonts w:ascii="Times New Roman" w:eastAsia="Times New Roman" w:hAnsi="Times New Roman" w:cs="Times New Roman"/>
                <w:sz w:val="24"/>
                <w:szCs w:val="24"/>
              </w:rPr>
              <w:t>Menaxheri mjedisor</w:t>
            </w:r>
          </w:p>
          <w:p w:rsidR="00FB7323" w:rsidRDefault="00FB7323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Operatori</w:t>
            </w:r>
          </w:p>
        </w:tc>
        <w:tc>
          <w:tcPr>
            <w:tcW w:w="1530" w:type="dxa"/>
          </w:tcPr>
          <w:p w:rsidR="002B44C2" w:rsidRDefault="00B3437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Sipas nevojes ne plotsimin e standardeve mjedisore</w:t>
            </w:r>
          </w:p>
        </w:tc>
        <w:tc>
          <w:tcPr>
            <w:tcW w:w="1008" w:type="dxa"/>
          </w:tcPr>
          <w:p w:rsidR="002B44C2" w:rsidRDefault="00045D5D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46C9A" w:rsidTr="008B7239">
        <w:tc>
          <w:tcPr>
            <w:tcW w:w="1519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2B44C2" w:rsidRDefault="002B44C2" w:rsidP="00F64A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34372" w:rsidRDefault="007971C8" w:rsidP="00743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44" style="width:0;height:1.5pt" o:hralign="center" o:hrstd="t" o:hr="t" fillcolor="#a0a0a0" stroked="f"/>
        </w:pict>
      </w:r>
    </w:p>
    <w:p w:rsidR="0096531B" w:rsidRPr="00743745" w:rsidRDefault="0096531B" w:rsidP="00743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50A9" w:rsidRDefault="00F64AF6" w:rsidP="0096531B">
      <w:pPr>
        <w:pStyle w:val="Heading1"/>
        <w:spacing w:before="240"/>
        <w:ind w:left="720"/>
      </w:pPr>
      <w:bookmarkStart w:id="121" w:name="_Toc236472801"/>
      <w:r w:rsidRPr="00F64AF6">
        <w:t>12. Përfundimet</w:t>
      </w:r>
      <w:r w:rsidR="00D4719D">
        <w:t xml:space="preserve"> (</w:t>
      </w:r>
      <w:r w:rsidR="005250A9">
        <w:t>Vlerësimi për V</w:t>
      </w:r>
      <w:r w:rsidR="0096531B">
        <w:t>NM</w:t>
      </w:r>
      <w:r w:rsidR="00D4719D">
        <w:t>)</w:t>
      </w:r>
      <w:bookmarkEnd w:id="121"/>
    </w:p>
    <w:p w:rsidR="005250A9" w:rsidRDefault="005250A9" w:rsidP="005250A9">
      <w:pPr>
        <w:pStyle w:val="NormalWeb"/>
      </w:pPr>
      <w:proofErr w:type="gramStart"/>
      <w:r>
        <w:t>Nga të dhënat ekzistuese, territori i Komunës së Mitrovicës paraqet një biodiversitet tipik të rajonit kontinental të Kosovës.</w:t>
      </w:r>
      <w:proofErr w:type="gramEnd"/>
      <w:r>
        <w:t xml:space="preserve"> </w:t>
      </w:r>
      <w:proofErr w:type="gramStart"/>
      <w:r>
        <w:t>Zonat më të ndjeshme ekologjikisht janë habitatet lumore dhe pyjore, të cilat mund të ndikohen nga zhvillimi industrial, nxjerrja e materialeve, ndërtimi i infrastrukturës dhe ndotja e ujërave.</w:t>
      </w:r>
      <w:proofErr w:type="gramEnd"/>
      <w:r>
        <w:t xml:space="preserve"> </w:t>
      </w:r>
      <w:proofErr w:type="gramStart"/>
      <w:r>
        <w:t>Për projektet që zhvillohen pranë lumenjve, pyjeve ose habitateve me vlera të veçanta rekomandohen masa për ruajtjen e vegjetacionit ekzistues, kufizimin e shqetësimit të faunës gjatë periudhës së shumimit, kontrollin e emetimeve dhe rehabilitimin e sipërfaqeve të prekura pas përfundimit të punimeve.</w:t>
      </w:r>
      <w:proofErr w:type="gramEnd"/>
    </w:p>
    <w:p w:rsidR="005250A9" w:rsidRPr="00735D0E" w:rsidRDefault="005250A9" w:rsidP="00525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Nga </w:t>
      </w:r>
      <w:r w:rsidR="00790705">
        <w:rPr>
          <w:rFonts w:ascii="Times New Roman" w:eastAsia="Times New Roman" w:hAnsi="Times New Roman" w:cs="Times New Roman"/>
          <w:sz w:val="24"/>
          <w:szCs w:val="24"/>
        </w:rPr>
        <w:t xml:space="preserve">vizita </w:t>
      </w:r>
      <w:r w:rsidR="00790705" w:rsidRPr="00735D0E">
        <w:rPr>
          <w:rFonts w:ascii="Times New Roman" w:eastAsia="Times New Roman" w:hAnsi="Times New Roman" w:cs="Times New Roman"/>
          <w:sz w:val="24"/>
          <w:szCs w:val="24"/>
        </w:rPr>
        <w:t>në</w:t>
      </w:r>
      <w:r w:rsidR="00790705">
        <w:rPr>
          <w:rFonts w:ascii="Times New Roman" w:eastAsia="Times New Roman" w:hAnsi="Times New Roman" w:cs="Times New Roman"/>
          <w:sz w:val="24"/>
          <w:szCs w:val="24"/>
        </w:rPr>
        <w:t xml:space="preserve"> teren dhe nga </w:t>
      </w: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analiza teknike, ekonomike dhe mjedisore rezulton se </w:t>
      </w:r>
      <w:r w:rsidRPr="00735D0E">
        <w:rPr>
          <w:rFonts w:ascii="Times New Roman" w:eastAsia="Times New Roman" w:hAnsi="Times New Roman" w:cs="Times New Roman"/>
          <w:b/>
          <w:bCs/>
          <w:sz w:val="24"/>
          <w:szCs w:val="24"/>
        </w:rPr>
        <w:t>ndërtimi i betonjerkës në zonën industriale të Komunës së Mitrovicës</w:t>
      </w:r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është alternativa më e përshtatshme.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Kjo zgjidhje është në përputhje me planifikimin hapësinor të komunës, shmang ndikimin mbi tokën bujqësore dhe habitatet natyrore, ofron infrastrukturë ekzistuese dhe lehtëson zbatimin e masave për kontrollin e pluhurit, zhurmës dhe ujërave.</w:t>
      </w:r>
      <w:proofErr w:type="gramEnd"/>
      <w:r w:rsidRPr="00735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5D0E">
        <w:rPr>
          <w:rFonts w:ascii="Times New Roman" w:eastAsia="Times New Roman" w:hAnsi="Times New Roman" w:cs="Times New Roman"/>
          <w:sz w:val="24"/>
          <w:szCs w:val="24"/>
        </w:rPr>
        <w:t>Me përdorimin e teknologjisë moderne, impianti mund të funksionojë në përputhje me kërkesat e legjislacionit të Kosovës për mbrojtjen e mjedisit dhe p</w:t>
      </w:r>
      <w:r>
        <w:rPr>
          <w:rFonts w:ascii="Times New Roman" w:eastAsia="Times New Roman" w:hAnsi="Times New Roman" w:cs="Times New Roman"/>
          <w:sz w:val="24"/>
          <w:szCs w:val="24"/>
        </w:rPr>
        <w:t>rodhimin e betonit të gatshëm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</w:p>
    <w:p w:rsidR="005250A9" w:rsidRPr="002213FD" w:rsidRDefault="002F2C5D" w:rsidP="002213FD">
      <w:pPr>
        <w:pStyle w:val="NormalWeb"/>
      </w:pPr>
      <w:r>
        <w:t xml:space="preserve">Bazuar në të dhënat </w:t>
      </w:r>
      <w:r w:rsidR="00790705">
        <w:t>e monitorimit, cilësia e ajrit dhe te uj</w:t>
      </w:r>
      <w:r w:rsidR="00237704">
        <w:t>it te ofruar</w:t>
      </w:r>
      <w:r w:rsidR="00161F8B">
        <w:t xml:space="preserve"> nga kompanija per prodhimin e B</w:t>
      </w:r>
      <w:r w:rsidR="00237704">
        <w:t xml:space="preserve">etonit </w:t>
      </w:r>
      <w:proofErr w:type="gramStart"/>
      <w:r w:rsidR="00237704">
        <w:t>ACI</w:t>
      </w:r>
      <w:r w:rsidR="00161F8B">
        <w:t xml:space="preserve">.SH.A </w:t>
      </w:r>
      <w:r w:rsidR="00237704">
        <w:t xml:space="preserve"> nuk</w:t>
      </w:r>
      <w:proofErr w:type="gramEnd"/>
      <w:r w:rsidR="00237704">
        <w:t xml:space="preserve"> ka</w:t>
      </w:r>
      <w:r>
        <w:t xml:space="preserve"> </w:t>
      </w:r>
      <w:r w:rsidR="00237704">
        <w:rPr>
          <w:rStyle w:val="Strong"/>
        </w:rPr>
        <w:t>tejkalime te Normave</w:t>
      </w:r>
      <w:r>
        <w:t>, përgjithësisht mbeten brenda kufijve l</w:t>
      </w:r>
      <w:r w:rsidR="00237704">
        <w:t xml:space="preserve">igjorë për disa parametra, dhe </w:t>
      </w:r>
      <w:r>
        <w:t>bën të nevojshme zbatimin e masave të vazhdueshme për reduktimin e emetimeve dhe mbrojtjen e shëndetit të popullsisë</w:t>
      </w:r>
    </w:p>
    <w:p w:rsidR="00F64AF6" w:rsidRPr="00F64AF6" w:rsidRDefault="00F64AF6" w:rsidP="00F6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AF6">
        <w:rPr>
          <w:rFonts w:ascii="Times New Roman" w:eastAsia="Times New Roman" w:hAnsi="Times New Roman" w:cs="Times New Roman"/>
          <w:sz w:val="24"/>
          <w:szCs w:val="24"/>
        </w:rPr>
        <w:t xml:space="preserve">Për një impiant betoni të vendosur </w:t>
      </w:r>
      <w:r w:rsidRPr="00F64AF6">
        <w:rPr>
          <w:rFonts w:ascii="Times New Roman" w:eastAsia="Times New Roman" w:hAnsi="Times New Roman" w:cs="Times New Roman"/>
          <w:b/>
          <w:bCs/>
          <w:sz w:val="24"/>
          <w:szCs w:val="24"/>
        </w:rPr>
        <w:t>70 m nga lumi</w:t>
      </w:r>
      <w:r w:rsidRPr="00F64AF6">
        <w:rPr>
          <w:rFonts w:ascii="Times New Roman" w:eastAsia="Times New Roman" w:hAnsi="Times New Roman" w:cs="Times New Roman"/>
          <w:sz w:val="24"/>
          <w:szCs w:val="24"/>
        </w:rPr>
        <w:t xml:space="preserve">, projekti mund të konsiderohet i pranueshëm nga pikëpamja </w:t>
      </w:r>
      <w:r w:rsidR="00790705">
        <w:rPr>
          <w:rFonts w:ascii="Times New Roman" w:eastAsia="Times New Roman" w:hAnsi="Times New Roman" w:cs="Times New Roman"/>
          <w:sz w:val="24"/>
          <w:szCs w:val="24"/>
        </w:rPr>
        <w:t>mjedisore pasi q</w:t>
      </w:r>
      <w:r w:rsidR="00790705" w:rsidRPr="00735D0E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F64AF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4AF6" w:rsidRPr="00F64AF6" w:rsidRDefault="00F64AF6" w:rsidP="00A455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AF6">
        <w:rPr>
          <w:rFonts w:ascii="Times New Roman" w:eastAsia="Times New Roman" w:hAnsi="Times New Roman" w:cs="Times New Roman"/>
          <w:sz w:val="24"/>
          <w:szCs w:val="24"/>
        </w:rPr>
        <w:t>nuk ndodhet në zonë të përmbytjeve;</w:t>
      </w:r>
    </w:p>
    <w:p w:rsidR="00F64AF6" w:rsidRPr="00F64AF6" w:rsidRDefault="00F64AF6" w:rsidP="00A455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AF6">
        <w:rPr>
          <w:rFonts w:ascii="Times New Roman" w:eastAsia="Times New Roman" w:hAnsi="Times New Roman" w:cs="Times New Roman"/>
          <w:sz w:val="24"/>
          <w:szCs w:val="24"/>
        </w:rPr>
        <w:t>nuk ka shkarkim të drejtpërdrejtë të ujërave të ndotura në lumë;</w:t>
      </w:r>
    </w:p>
    <w:p w:rsidR="00F64AF6" w:rsidRPr="00F64AF6" w:rsidRDefault="00F64AF6" w:rsidP="00A455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AF6">
        <w:rPr>
          <w:rFonts w:ascii="Times New Roman" w:eastAsia="Times New Roman" w:hAnsi="Times New Roman" w:cs="Times New Roman"/>
          <w:sz w:val="24"/>
          <w:szCs w:val="24"/>
        </w:rPr>
        <w:t>ujërat e procesit trajtohen dhe riciklohen;</w:t>
      </w:r>
    </w:p>
    <w:p w:rsidR="00F64AF6" w:rsidRPr="00F64AF6" w:rsidRDefault="00F64AF6" w:rsidP="00A455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AF6">
        <w:rPr>
          <w:rFonts w:ascii="Times New Roman" w:eastAsia="Times New Roman" w:hAnsi="Times New Roman" w:cs="Times New Roman"/>
          <w:sz w:val="24"/>
          <w:szCs w:val="24"/>
        </w:rPr>
        <w:t>zbatohen masa për kontrollin e pluhurit, zhurmës dhe derdhjeve aksidentale;</w:t>
      </w:r>
    </w:p>
    <w:p w:rsidR="00CC335E" w:rsidRPr="008A08F0" w:rsidRDefault="00F64AF6" w:rsidP="00A455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4AF6">
        <w:rPr>
          <w:rFonts w:ascii="Times New Roman" w:eastAsia="Times New Roman" w:hAnsi="Times New Roman" w:cs="Times New Roman"/>
          <w:sz w:val="24"/>
          <w:szCs w:val="24"/>
        </w:rPr>
        <w:t>respektohen</w:t>
      </w:r>
      <w:proofErr w:type="gramEnd"/>
      <w:r w:rsidRPr="00F64AF6">
        <w:rPr>
          <w:rFonts w:ascii="Times New Roman" w:eastAsia="Times New Roman" w:hAnsi="Times New Roman" w:cs="Times New Roman"/>
          <w:sz w:val="24"/>
          <w:szCs w:val="24"/>
        </w:rPr>
        <w:t xml:space="preserve"> kushtet që përcaktohen gjatë procedurës së VNM-së dhe në lejen mjedisore.</w:t>
      </w:r>
    </w:p>
    <w:sectPr w:rsidR="00CC335E" w:rsidRPr="008A08F0" w:rsidSect="007971C8">
      <w:pgSz w:w="12240" w:h="15840"/>
      <w:pgMar w:top="0" w:right="81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ABC"/>
    <w:multiLevelType w:val="multilevel"/>
    <w:tmpl w:val="B6F8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806C1"/>
    <w:multiLevelType w:val="multilevel"/>
    <w:tmpl w:val="AB66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506191"/>
    <w:multiLevelType w:val="multilevel"/>
    <w:tmpl w:val="A704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71B28"/>
    <w:multiLevelType w:val="multilevel"/>
    <w:tmpl w:val="EA80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1A37BD"/>
    <w:multiLevelType w:val="multilevel"/>
    <w:tmpl w:val="F5E4F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042B03"/>
    <w:multiLevelType w:val="hybridMultilevel"/>
    <w:tmpl w:val="DA3E2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51958"/>
    <w:multiLevelType w:val="multilevel"/>
    <w:tmpl w:val="DA8E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E83353"/>
    <w:multiLevelType w:val="multilevel"/>
    <w:tmpl w:val="5028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1235BD"/>
    <w:multiLevelType w:val="multilevel"/>
    <w:tmpl w:val="A492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AD58DA"/>
    <w:multiLevelType w:val="multilevel"/>
    <w:tmpl w:val="C9D4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5A4F4E"/>
    <w:multiLevelType w:val="multilevel"/>
    <w:tmpl w:val="459E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ED524C"/>
    <w:multiLevelType w:val="multilevel"/>
    <w:tmpl w:val="C306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091277"/>
    <w:multiLevelType w:val="multilevel"/>
    <w:tmpl w:val="3416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9F0B38"/>
    <w:multiLevelType w:val="multilevel"/>
    <w:tmpl w:val="3268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AB5E50"/>
    <w:multiLevelType w:val="multilevel"/>
    <w:tmpl w:val="C6BA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EE6CF2"/>
    <w:multiLevelType w:val="multilevel"/>
    <w:tmpl w:val="C018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6C6EFE"/>
    <w:multiLevelType w:val="multilevel"/>
    <w:tmpl w:val="B0F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480A1B"/>
    <w:multiLevelType w:val="multilevel"/>
    <w:tmpl w:val="D9D6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31008E"/>
    <w:multiLevelType w:val="multilevel"/>
    <w:tmpl w:val="EA0A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CB22BB"/>
    <w:multiLevelType w:val="multilevel"/>
    <w:tmpl w:val="44F2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A9561A"/>
    <w:multiLevelType w:val="multilevel"/>
    <w:tmpl w:val="BEB0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BD269C"/>
    <w:multiLevelType w:val="multilevel"/>
    <w:tmpl w:val="EC78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203895"/>
    <w:multiLevelType w:val="multilevel"/>
    <w:tmpl w:val="B1CE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577614"/>
    <w:multiLevelType w:val="multilevel"/>
    <w:tmpl w:val="4972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0D38E8"/>
    <w:multiLevelType w:val="multilevel"/>
    <w:tmpl w:val="C8A2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9B2FE3"/>
    <w:multiLevelType w:val="multilevel"/>
    <w:tmpl w:val="CB92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923522"/>
    <w:multiLevelType w:val="multilevel"/>
    <w:tmpl w:val="50CE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B34DD1"/>
    <w:multiLevelType w:val="multilevel"/>
    <w:tmpl w:val="047A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480E50"/>
    <w:multiLevelType w:val="multilevel"/>
    <w:tmpl w:val="7A54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2A36A5"/>
    <w:multiLevelType w:val="multilevel"/>
    <w:tmpl w:val="0B66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F3E0E"/>
    <w:multiLevelType w:val="multilevel"/>
    <w:tmpl w:val="AE52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CD32CA"/>
    <w:multiLevelType w:val="multilevel"/>
    <w:tmpl w:val="6A7C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B85A48"/>
    <w:multiLevelType w:val="multilevel"/>
    <w:tmpl w:val="8514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4A3B4B"/>
    <w:multiLevelType w:val="multilevel"/>
    <w:tmpl w:val="D1D4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427399"/>
    <w:multiLevelType w:val="hybridMultilevel"/>
    <w:tmpl w:val="2B3ADECA"/>
    <w:lvl w:ilvl="0" w:tplc="676888D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69647C"/>
    <w:multiLevelType w:val="multilevel"/>
    <w:tmpl w:val="7F5A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E37FD6"/>
    <w:multiLevelType w:val="multilevel"/>
    <w:tmpl w:val="25DCD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3"/>
  </w:num>
  <w:num w:numId="5">
    <w:abstractNumId w:val="8"/>
  </w:num>
  <w:num w:numId="6">
    <w:abstractNumId w:val="24"/>
  </w:num>
  <w:num w:numId="7">
    <w:abstractNumId w:val="26"/>
  </w:num>
  <w:num w:numId="8">
    <w:abstractNumId w:val="14"/>
  </w:num>
  <w:num w:numId="9">
    <w:abstractNumId w:val="28"/>
  </w:num>
  <w:num w:numId="10">
    <w:abstractNumId w:val="11"/>
  </w:num>
  <w:num w:numId="11">
    <w:abstractNumId w:val="22"/>
  </w:num>
  <w:num w:numId="12">
    <w:abstractNumId w:val="20"/>
  </w:num>
  <w:num w:numId="13">
    <w:abstractNumId w:val="33"/>
  </w:num>
  <w:num w:numId="14">
    <w:abstractNumId w:val="30"/>
  </w:num>
  <w:num w:numId="15">
    <w:abstractNumId w:val="32"/>
  </w:num>
  <w:num w:numId="16">
    <w:abstractNumId w:val="3"/>
  </w:num>
  <w:num w:numId="17">
    <w:abstractNumId w:val="2"/>
  </w:num>
  <w:num w:numId="18">
    <w:abstractNumId w:val="9"/>
  </w:num>
  <w:num w:numId="19">
    <w:abstractNumId w:val="10"/>
  </w:num>
  <w:num w:numId="20">
    <w:abstractNumId w:val="29"/>
  </w:num>
  <w:num w:numId="21">
    <w:abstractNumId w:val="23"/>
  </w:num>
  <w:num w:numId="22">
    <w:abstractNumId w:val="7"/>
  </w:num>
  <w:num w:numId="23">
    <w:abstractNumId w:val="19"/>
  </w:num>
  <w:num w:numId="24">
    <w:abstractNumId w:val="27"/>
  </w:num>
  <w:num w:numId="25">
    <w:abstractNumId w:val="1"/>
  </w:num>
  <w:num w:numId="26">
    <w:abstractNumId w:val="17"/>
  </w:num>
  <w:num w:numId="27">
    <w:abstractNumId w:val="15"/>
  </w:num>
  <w:num w:numId="28">
    <w:abstractNumId w:val="0"/>
  </w:num>
  <w:num w:numId="29">
    <w:abstractNumId w:val="35"/>
  </w:num>
  <w:num w:numId="30">
    <w:abstractNumId w:val="21"/>
  </w:num>
  <w:num w:numId="31">
    <w:abstractNumId w:val="31"/>
  </w:num>
  <w:num w:numId="32">
    <w:abstractNumId w:val="25"/>
  </w:num>
  <w:num w:numId="33">
    <w:abstractNumId w:val="18"/>
  </w:num>
  <w:num w:numId="34">
    <w:abstractNumId w:val="36"/>
  </w:num>
  <w:num w:numId="35">
    <w:abstractNumId w:val="6"/>
  </w:num>
  <w:num w:numId="36">
    <w:abstractNumId w:val="5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AF6"/>
    <w:rsid w:val="00034B6B"/>
    <w:rsid w:val="00045D5D"/>
    <w:rsid w:val="00071523"/>
    <w:rsid w:val="00084205"/>
    <w:rsid w:val="000B54FF"/>
    <w:rsid w:val="00104EB2"/>
    <w:rsid w:val="00161F8B"/>
    <w:rsid w:val="001B0695"/>
    <w:rsid w:val="001C3A91"/>
    <w:rsid w:val="001D3EAD"/>
    <w:rsid w:val="001E083A"/>
    <w:rsid w:val="002213FD"/>
    <w:rsid w:val="00232848"/>
    <w:rsid w:val="00237704"/>
    <w:rsid w:val="00241F88"/>
    <w:rsid w:val="00261562"/>
    <w:rsid w:val="0026797F"/>
    <w:rsid w:val="002B44C2"/>
    <w:rsid w:val="002C7C26"/>
    <w:rsid w:val="002F2C5D"/>
    <w:rsid w:val="00310CDA"/>
    <w:rsid w:val="00314DD3"/>
    <w:rsid w:val="00397361"/>
    <w:rsid w:val="003D4D0A"/>
    <w:rsid w:val="00424864"/>
    <w:rsid w:val="00443370"/>
    <w:rsid w:val="00451AF0"/>
    <w:rsid w:val="00453AD3"/>
    <w:rsid w:val="004641A9"/>
    <w:rsid w:val="004B2B7D"/>
    <w:rsid w:val="004B2CF4"/>
    <w:rsid w:val="00521196"/>
    <w:rsid w:val="005250A9"/>
    <w:rsid w:val="0059666F"/>
    <w:rsid w:val="005B6A3B"/>
    <w:rsid w:val="005B7645"/>
    <w:rsid w:val="005C36C9"/>
    <w:rsid w:val="005E2001"/>
    <w:rsid w:val="005E5D6C"/>
    <w:rsid w:val="00655DF6"/>
    <w:rsid w:val="00660185"/>
    <w:rsid w:val="006659DA"/>
    <w:rsid w:val="00691B07"/>
    <w:rsid w:val="006D2805"/>
    <w:rsid w:val="006D4EDC"/>
    <w:rsid w:val="00703100"/>
    <w:rsid w:val="00717EDB"/>
    <w:rsid w:val="00735D0E"/>
    <w:rsid w:val="00740DFE"/>
    <w:rsid w:val="00743745"/>
    <w:rsid w:val="00762865"/>
    <w:rsid w:val="00771CAE"/>
    <w:rsid w:val="00790705"/>
    <w:rsid w:val="007971C8"/>
    <w:rsid w:val="007C30D7"/>
    <w:rsid w:val="007F2F6C"/>
    <w:rsid w:val="0080652B"/>
    <w:rsid w:val="00811F59"/>
    <w:rsid w:val="00856961"/>
    <w:rsid w:val="008A08F0"/>
    <w:rsid w:val="008B7239"/>
    <w:rsid w:val="00913E17"/>
    <w:rsid w:val="00916184"/>
    <w:rsid w:val="009172AA"/>
    <w:rsid w:val="009361CD"/>
    <w:rsid w:val="00957E79"/>
    <w:rsid w:val="00957EB0"/>
    <w:rsid w:val="0096531B"/>
    <w:rsid w:val="00980843"/>
    <w:rsid w:val="00A377F8"/>
    <w:rsid w:val="00A455CE"/>
    <w:rsid w:val="00A46C9A"/>
    <w:rsid w:val="00A52959"/>
    <w:rsid w:val="00A65235"/>
    <w:rsid w:val="00AA2827"/>
    <w:rsid w:val="00AD293C"/>
    <w:rsid w:val="00AD504E"/>
    <w:rsid w:val="00B0451E"/>
    <w:rsid w:val="00B26EB0"/>
    <w:rsid w:val="00B34372"/>
    <w:rsid w:val="00B6569F"/>
    <w:rsid w:val="00B976B8"/>
    <w:rsid w:val="00C2100E"/>
    <w:rsid w:val="00C40ABC"/>
    <w:rsid w:val="00C51FA4"/>
    <w:rsid w:val="00C64465"/>
    <w:rsid w:val="00C67EA4"/>
    <w:rsid w:val="00CC335E"/>
    <w:rsid w:val="00CE1D37"/>
    <w:rsid w:val="00CF12B4"/>
    <w:rsid w:val="00D36202"/>
    <w:rsid w:val="00D4719D"/>
    <w:rsid w:val="00D540AF"/>
    <w:rsid w:val="00D87486"/>
    <w:rsid w:val="00DF0513"/>
    <w:rsid w:val="00E9468A"/>
    <w:rsid w:val="00EB59B8"/>
    <w:rsid w:val="00ED54C8"/>
    <w:rsid w:val="00ED686F"/>
    <w:rsid w:val="00EE45AC"/>
    <w:rsid w:val="00EE4CD6"/>
    <w:rsid w:val="00EE6250"/>
    <w:rsid w:val="00F17246"/>
    <w:rsid w:val="00F4097A"/>
    <w:rsid w:val="00F4142B"/>
    <w:rsid w:val="00F64AF6"/>
    <w:rsid w:val="00F9377A"/>
    <w:rsid w:val="00FB0DCE"/>
    <w:rsid w:val="00FB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4A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64A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64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9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A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64A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64A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6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4AF6"/>
    <w:rPr>
      <w:b/>
      <w:bCs/>
    </w:rPr>
  </w:style>
  <w:style w:type="paragraph" w:customStyle="1" w:styleId="Default">
    <w:name w:val="Default"/>
    <w:link w:val="DefaultChar"/>
    <w:rsid w:val="00D540A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DefaultChar">
    <w:name w:val="Default Char"/>
    <w:link w:val="Default"/>
    <w:locked/>
    <w:rsid w:val="00D540AF"/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540A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659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6659DA"/>
    <w:rPr>
      <w:i/>
      <w:iCs/>
    </w:rPr>
  </w:style>
  <w:style w:type="character" w:styleId="Hyperlink">
    <w:name w:val="Hyperlink"/>
    <w:basedOn w:val="DefaultParagraphFont"/>
    <w:uiPriority w:val="99"/>
    <w:unhideWhenUsed/>
    <w:rsid w:val="00691B07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9666F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9666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966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9666F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6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51A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4A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64A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64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9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A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64A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64A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6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4AF6"/>
    <w:rPr>
      <w:b/>
      <w:bCs/>
    </w:rPr>
  </w:style>
  <w:style w:type="paragraph" w:customStyle="1" w:styleId="Default">
    <w:name w:val="Default"/>
    <w:link w:val="DefaultChar"/>
    <w:rsid w:val="00D540A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DefaultChar">
    <w:name w:val="Default Char"/>
    <w:link w:val="Default"/>
    <w:locked/>
    <w:rsid w:val="00D540AF"/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540A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659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6659DA"/>
    <w:rPr>
      <w:i/>
      <w:iCs/>
    </w:rPr>
  </w:style>
  <w:style w:type="character" w:styleId="Hyperlink">
    <w:name w:val="Hyperlink"/>
    <w:basedOn w:val="DefaultParagraphFont"/>
    <w:uiPriority w:val="99"/>
    <w:unhideWhenUsed/>
    <w:rsid w:val="00691B07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9666F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9666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966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9666F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6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51A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hyperlink" Target="https://ihmk-rks.net/?page=1%2C18&amp;utm_source=chatgpt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639E9-563C-4349-84B1-B6DDED6E8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6050</Words>
  <Characters>34489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40459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4</cp:revision>
  <dcterms:created xsi:type="dcterms:W3CDTF">2026-08-01T10:01:00Z</dcterms:created>
  <dcterms:modified xsi:type="dcterms:W3CDTF">2026-08-03T05:43:00Z</dcterms:modified>
</cp:coreProperties>
</file>