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C69" w:rsidRDefault="00A64C69" w:rsidP="00A64C69">
      <w:pPr>
        <w:jc w:val="center"/>
      </w:pPr>
      <w:r w:rsidRPr="00A43E3B">
        <w:rPr>
          <w:noProof/>
        </w:rPr>
        <w:drawing>
          <wp:anchor distT="0" distB="0" distL="114300" distR="114300" simplePos="0" relativeHeight="251659264" behindDoc="0" locked="0" layoutInCell="1" allowOverlap="1" wp14:anchorId="5C5738D1" wp14:editId="192B881D">
            <wp:simplePos x="0" y="0"/>
            <wp:positionH relativeFrom="margin">
              <wp:align>center</wp:align>
            </wp:positionH>
            <wp:positionV relativeFrom="paragraph">
              <wp:posOffset>0</wp:posOffset>
            </wp:positionV>
            <wp:extent cx="746125" cy="921385"/>
            <wp:effectExtent l="0" t="0" r="0" b="0"/>
            <wp:wrapSquare wrapText="left"/>
            <wp:docPr id="10" name="Picture 3"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_JPG"/>
                    <pic:cNvPicPr>
                      <a:picLocks noChangeAspect="1" noChangeArrowheads="1"/>
                    </pic:cNvPicPr>
                  </pic:nvPicPr>
                  <pic:blipFill>
                    <a:blip r:embed="rId6" cstate="print"/>
                    <a:srcRect/>
                    <a:stretch>
                      <a:fillRect/>
                    </a:stretch>
                  </pic:blipFill>
                  <pic:spPr bwMode="auto">
                    <a:xfrm>
                      <a:off x="0" y="0"/>
                      <a:ext cx="746125" cy="92138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64C69" w:rsidRPr="00A64C69" w:rsidRDefault="00A64C69" w:rsidP="00A64C69"/>
    <w:p w:rsidR="00A64C69" w:rsidRDefault="00A64C69" w:rsidP="00A64C69"/>
    <w:p w:rsidR="002D6962" w:rsidRDefault="002D6962" w:rsidP="00A64C69"/>
    <w:p w:rsidR="00A64C69" w:rsidRPr="00A43E3B" w:rsidRDefault="00A64C69" w:rsidP="00A64C69">
      <w:pPr>
        <w:contextualSpacing/>
        <w:jc w:val="center"/>
        <w:rPr>
          <w:rFonts w:ascii="Book Antiqua" w:eastAsia="Batang" w:hAnsi="Book Antiqua"/>
          <w:b/>
          <w:bCs/>
        </w:rPr>
      </w:pPr>
      <w:r w:rsidRPr="00A43E3B">
        <w:rPr>
          <w:rFonts w:ascii="Book Antiqua" w:hAnsi="Book Antiqua"/>
          <w:b/>
          <w:bCs/>
        </w:rPr>
        <w:t>Republika e Kosovës</w:t>
      </w:r>
    </w:p>
    <w:p w:rsidR="00A64C69" w:rsidRPr="00A43E3B" w:rsidRDefault="00A64C69" w:rsidP="00A64C69">
      <w:pPr>
        <w:contextualSpacing/>
        <w:jc w:val="center"/>
        <w:rPr>
          <w:rFonts w:ascii="Book Antiqua" w:hAnsi="Book Antiqua"/>
          <w:b/>
          <w:bCs/>
        </w:rPr>
      </w:pPr>
      <w:r w:rsidRPr="00A43E3B">
        <w:rPr>
          <w:rFonts w:ascii="Book Antiqua" w:eastAsia="Batang" w:hAnsi="Book Antiqua"/>
          <w:b/>
          <w:bCs/>
        </w:rPr>
        <w:t>Republika Kosova-</w:t>
      </w:r>
      <w:r w:rsidRPr="00A43E3B">
        <w:rPr>
          <w:rFonts w:ascii="Book Antiqua" w:hAnsi="Book Antiqua"/>
          <w:b/>
          <w:bCs/>
        </w:rPr>
        <w:t>Republic of Kosovo</w:t>
      </w:r>
    </w:p>
    <w:p w:rsidR="00A64C69" w:rsidRPr="00A43E3B" w:rsidRDefault="00A64C69" w:rsidP="00A64C69">
      <w:pPr>
        <w:contextualSpacing/>
        <w:jc w:val="center"/>
        <w:rPr>
          <w:rFonts w:ascii="Book Antiqua" w:hAnsi="Book Antiqua"/>
          <w:b/>
          <w:bCs/>
          <w:i/>
          <w:iCs/>
        </w:rPr>
      </w:pPr>
      <w:r w:rsidRPr="00A43E3B">
        <w:rPr>
          <w:rFonts w:ascii="Book Antiqua" w:hAnsi="Book Antiqua"/>
          <w:b/>
          <w:bCs/>
          <w:i/>
          <w:iCs/>
        </w:rPr>
        <w:t xml:space="preserve">Qeveria –Vlada-Government </w:t>
      </w:r>
    </w:p>
    <w:p w:rsidR="00A64C69" w:rsidRPr="00A43E3B" w:rsidRDefault="00A64C69" w:rsidP="00A64C69">
      <w:pPr>
        <w:contextualSpacing/>
        <w:jc w:val="center"/>
        <w:rPr>
          <w:rFonts w:ascii="Book Antiqua" w:hAnsi="Book Antiqua"/>
          <w:b/>
          <w:bCs/>
          <w:i/>
          <w:iCs/>
        </w:rPr>
      </w:pPr>
    </w:p>
    <w:p w:rsidR="00A64C69" w:rsidRPr="00A43E3B" w:rsidRDefault="00A64C69" w:rsidP="00A64C69">
      <w:pPr>
        <w:contextualSpacing/>
        <w:jc w:val="center"/>
        <w:outlineLvl w:val="0"/>
        <w:rPr>
          <w:rFonts w:ascii="Book Antiqua" w:hAnsi="Book Antiqua"/>
          <w:b/>
          <w:bCs/>
          <w:i/>
          <w:iCs/>
        </w:rPr>
      </w:pPr>
      <w:bookmarkStart w:id="0" w:name="_Toc190866222"/>
      <w:r w:rsidRPr="00A43E3B">
        <w:rPr>
          <w:rFonts w:ascii="Book Antiqua" w:hAnsi="Book Antiqua"/>
          <w:b/>
          <w:bCs/>
          <w:i/>
          <w:iCs/>
        </w:rPr>
        <w:t xml:space="preserve">Ministria e Mjedisit dhe Planifikimit Hapësinor  </w:t>
      </w:r>
    </w:p>
    <w:p w:rsidR="00A64C69" w:rsidRPr="00A43E3B" w:rsidRDefault="00A64C69" w:rsidP="00A64C69">
      <w:pPr>
        <w:contextualSpacing/>
        <w:jc w:val="center"/>
        <w:outlineLvl w:val="0"/>
        <w:rPr>
          <w:rFonts w:ascii="Book Antiqua" w:hAnsi="Book Antiqua"/>
          <w:b/>
          <w:bCs/>
          <w:i/>
          <w:iCs/>
        </w:rPr>
      </w:pPr>
      <w:r w:rsidRPr="00A43E3B">
        <w:rPr>
          <w:rFonts w:ascii="Book Antiqua" w:hAnsi="Book Antiqua"/>
          <w:b/>
          <w:bCs/>
          <w:i/>
          <w:iCs/>
        </w:rPr>
        <w:t>Ministarstvo Životne Sredine i Prostornong Planiranja</w:t>
      </w:r>
      <w:bookmarkEnd w:id="0"/>
    </w:p>
    <w:p w:rsidR="00A64C69" w:rsidRPr="00A43E3B" w:rsidRDefault="00A64C69" w:rsidP="00A64C69">
      <w:pPr>
        <w:pBdr>
          <w:bottom w:val="single" w:sz="12" w:space="1" w:color="auto"/>
        </w:pBdr>
        <w:contextualSpacing/>
        <w:jc w:val="center"/>
        <w:rPr>
          <w:rFonts w:ascii="Book Antiqua" w:hAnsi="Book Antiqua"/>
          <w:b/>
          <w:bCs/>
          <w:i/>
          <w:iCs/>
        </w:rPr>
      </w:pPr>
      <w:r w:rsidRPr="00A43E3B">
        <w:rPr>
          <w:rFonts w:ascii="Book Antiqua" w:hAnsi="Book Antiqua"/>
          <w:b/>
          <w:bCs/>
          <w:i/>
          <w:iCs/>
        </w:rPr>
        <w:t>Ministry of Environment and Spatial Planning</w:t>
      </w:r>
    </w:p>
    <w:p w:rsidR="00A64C69" w:rsidRDefault="00A64C69" w:rsidP="00A64C69">
      <w:pPr>
        <w:tabs>
          <w:tab w:val="left" w:pos="3480"/>
        </w:tabs>
        <w:contextualSpacing/>
        <w:rPr>
          <w:b/>
          <w:bCs/>
          <w:i/>
          <w:iCs/>
        </w:rPr>
      </w:pPr>
    </w:p>
    <w:p w:rsidR="00A64C69" w:rsidRDefault="00A64C69" w:rsidP="00A64C69">
      <w:pPr>
        <w:autoSpaceDE w:val="0"/>
        <w:autoSpaceDN w:val="0"/>
        <w:adjustRightInd w:val="0"/>
        <w:contextualSpacing/>
      </w:pPr>
    </w:p>
    <w:p w:rsidR="00A64C69" w:rsidRDefault="00A64C69" w:rsidP="00A64C69">
      <w:pPr>
        <w:autoSpaceDE w:val="0"/>
        <w:autoSpaceDN w:val="0"/>
        <w:adjustRightInd w:val="0"/>
        <w:contextualSpacing/>
      </w:pPr>
    </w:p>
    <w:p w:rsidR="00A64C69" w:rsidRPr="00AC3CD5" w:rsidRDefault="00A64C69" w:rsidP="00177C0B">
      <w:pPr>
        <w:autoSpaceDE w:val="0"/>
        <w:autoSpaceDN w:val="0"/>
        <w:adjustRightInd w:val="0"/>
        <w:spacing w:after="0"/>
        <w:contextualSpacing/>
        <w:jc w:val="center"/>
        <w:rPr>
          <w:rFonts w:ascii="Times New Roman" w:hAnsi="Times New Roman" w:cs="Times New Roman"/>
          <w:b/>
          <w:sz w:val="24"/>
          <w:szCs w:val="24"/>
        </w:rPr>
      </w:pPr>
      <w:r w:rsidRPr="00AC3CD5">
        <w:rPr>
          <w:rFonts w:ascii="Times New Roman" w:hAnsi="Times New Roman" w:cs="Times New Roman"/>
          <w:b/>
          <w:sz w:val="24"/>
          <w:szCs w:val="24"/>
        </w:rPr>
        <w:t>PROJEKT UDHËZIM ADMINISTRATIV (MMPH) Nr. ___/2026 PËR PROCEDURAT E DETAJUARA PËR PLANIFIKIMIN DHE ORGANIZIMIN E KONSULTIMEVE PUBLIKE PËR RAPORTIN E VLERËSIMIT TË NDIKIMIT NË MJEDIS</w:t>
      </w:r>
    </w:p>
    <w:p w:rsidR="00A64C69" w:rsidRPr="00AC3CD5" w:rsidRDefault="00A64C69" w:rsidP="00177C0B">
      <w:pPr>
        <w:autoSpaceDE w:val="0"/>
        <w:autoSpaceDN w:val="0"/>
        <w:adjustRightInd w:val="0"/>
        <w:spacing w:after="0"/>
        <w:contextualSpacing/>
        <w:jc w:val="center"/>
        <w:rPr>
          <w:rFonts w:ascii="Times New Roman" w:hAnsi="Times New Roman" w:cs="Times New Roman"/>
          <w:b/>
          <w:sz w:val="24"/>
          <w:szCs w:val="24"/>
        </w:rPr>
      </w:pPr>
    </w:p>
    <w:p w:rsidR="00A64C69" w:rsidRPr="00AC3CD5" w:rsidRDefault="00A64C69" w:rsidP="00177C0B">
      <w:pPr>
        <w:spacing w:after="0"/>
        <w:ind w:left="108"/>
        <w:jc w:val="center"/>
        <w:rPr>
          <w:rFonts w:ascii="Times New Roman" w:hAnsi="Times New Roman" w:cs="Times New Roman"/>
          <w:b/>
          <w:sz w:val="24"/>
          <w:szCs w:val="24"/>
        </w:rPr>
      </w:pPr>
      <w:r w:rsidRPr="00AC3CD5">
        <w:rPr>
          <w:rFonts w:ascii="Times New Roman" w:hAnsi="Times New Roman" w:cs="Times New Roman"/>
          <w:b/>
          <w:sz w:val="24"/>
          <w:szCs w:val="24"/>
        </w:rPr>
        <w:t>DRAFT ADMINISTRATIVE INSTRUCTION (MESP) No. ___/2026 ON DETAILED PROCEDURES FOR PLANNING AND ORGANISING PUBLIC CONSULTATIONS ON THE ENVIRONMENTAL IMPACT ASSESSMENT REPORT</w:t>
      </w:r>
    </w:p>
    <w:p w:rsidR="00177C0B" w:rsidRPr="00AC3CD5" w:rsidRDefault="00177C0B" w:rsidP="00177C0B">
      <w:pPr>
        <w:spacing w:after="0"/>
        <w:ind w:left="108"/>
        <w:jc w:val="center"/>
        <w:rPr>
          <w:rFonts w:ascii="Times New Roman" w:hAnsi="Times New Roman" w:cs="Times New Roman"/>
          <w:b/>
          <w:sz w:val="24"/>
          <w:szCs w:val="24"/>
        </w:rPr>
      </w:pPr>
    </w:p>
    <w:p w:rsidR="00A64C69" w:rsidRPr="00AC3CD5" w:rsidRDefault="00A64C69" w:rsidP="00177C0B">
      <w:pPr>
        <w:spacing w:after="0"/>
        <w:ind w:left="108"/>
        <w:jc w:val="center"/>
        <w:rPr>
          <w:rFonts w:ascii="Times New Roman" w:hAnsi="Times New Roman" w:cs="Times New Roman"/>
          <w:b/>
          <w:sz w:val="24"/>
          <w:szCs w:val="24"/>
        </w:rPr>
      </w:pPr>
      <w:r w:rsidRPr="00AC3CD5">
        <w:rPr>
          <w:rFonts w:ascii="Times New Roman" w:hAnsi="Times New Roman" w:cs="Times New Roman"/>
          <w:b/>
          <w:sz w:val="24"/>
          <w:szCs w:val="24"/>
        </w:rPr>
        <w:t xml:space="preserve">NACRT ADMINISTRATIVNOG UPUTSTVA (MŽSPP) BR. ___/2026 O DETALJNIM POSTUPCIMA ZA PLANIRANJE I ORGANIZACIJU JAVNIH KONSULTACIJA O IZVEŠTAJU O PROCENI UTICAJA NA ŽIVOTNU SREDINU </w:t>
      </w:r>
    </w:p>
    <w:p w:rsidR="00A64C69" w:rsidRPr="00A64C69" w:rsidRDefault="00A64C69" w:rsidP="00A64C69">
      <w:pPr>
        <w:ind w:left="108"/>
        <w:jc w:val="center"/>
        <w:rPr>
          <w:rFonts w:ascii="Times New Roman" w:hAnsi="Times New Roman" w:cs="Times New Roman"/>
          <w:sz w:val="28"/>
          <w:szCs w:val="28"/>
        </w:rPr>
      </w:pPr>
    </w:p>
    <w:p w:rsidR="00A64C69" w:rsidRDefault="00A64C69" w:rsidP="00A64C69">
      <w:pPr>
        <w:autoSpaceDE w:val="0"/>
        <w:autoSpaceDN w:val="0"/>
        <w:adjustRightInd w:val="0"/>
        <w:contextualSpacing/>
        <w:jc w:val="center"/>
        <w:rPr>
          <w:rFonts w:ascii="Times New Roman" w:eastAsia="Calibri" w:hAnsi="Times New Roman" w:cs="Times New Roman"/>
          <w:b/>
          <w:bCs/>
          <w:sz w:val="24"/>
          <w:szCs w:val="24"/>
        </w:rPr>
      </w:pPr>
    </w:p>
    <w:tbl>
      <w:tblPr>
        <w:tblStyle w:val="TableGrid"/>
        <w:tblW w:w="0" w:type="auto"/>
        <w:tblLook w:val="04A0" w:firstRow="1" w:lastRow="0" w:firstColumn="1" w:lastColumn="0" w:noHBand="0" w:noVBand="1"/>
      </w:tblPr>
      <w:tblGrid>
        <w:gridCol w:w="4316"/>
        <w:gridCol w:w="4317"/>
        <w:gridCol w:w="4317"/>
      </w:tblGrid>
      <w:tr w:rsidR="00A64C69" w:rsidTr="00A64C69">
        <w:tc>
          <w:tcPr>
            <w:tcW w:w="4316" w:type="dxa"/>
          </w:tcPr>
          <w:p w:rsidR="00A64C69" w:rsidRPr="00A64C69" w:rsidRDefault="00A64C69" w:rsidP="00A64C69">
            <w:pPr>
              <w:keepNext/>
              <w:keepLines/>
              <w:spacing w:after="10" w:line="249" w:lineRule="auto"/>
              <w:jc w:val="both"/>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lastRenderedPageBreak/>
              <w:t xml:space="preserve">Ministrja e Ministrisë së Mjedisit dhe Planifikimit Hapësinor, </w:t>
            </w:r>
          </w:p>
          <w:p w:rsidR="00A64C69" w:rsidRPr="00A64C69" w:rsidRDefault="00A64C69" w:rsidP="00A64C69">
            <w:pPr>
              <w:ind w:left="108"/>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Në mbështetje të nenit 16 paragrafi 9 të Ligjit Nr. 08/L-181 për Vlerësimin e Ndikimit ne Mjedis, nenin 11 paragrafin 1, nën paragrafin 1.5 të Ligjit Nr. 08/L-117 për Qeverinë e Republikës së Kosovës (Gazeta Zyrtare, Nr.34/22 dt. 18.11.2022), si dhe nenit 9 paragrafi 2 të Rregullores Nr. 17/2024 së Punës së Qeverisë, </w:t>
            </w:r>
          </w:p>
          <w:p w:rsid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9715CC" w:rsidRPr="00A64C69" w:rsidRDefault="009715CC" w:rsidP="00A64C69">
            <w:pPr>
              <w:ind w:left="108"/>
              <w:rPr>
                <w:rFonts w:ascii="Times New Roman" w:eastAsia="Times New Roman" w:hAnsi="Times New Roman" w:cs="Times New Roman"/>
                <w:color w:val="000000"/>
                <w:sz w:val="24"/>
                <w:lang w:val="sq-AL" w:eastAsia="sq-AL"/>
              </w:rPr>
            </w:pPr>
          </w:p>
          <w:p w:rsidR="00A64C69" w:rsidRDefault="00A64C69" w:rsidP="009715CC">
            <w:pPr>
              <w:spacing w:line="249" w:lineRule="auto"/>
              <w:ind w:right="5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Nxjerr: </w:t>
            </w:r>
          </w:p>
          <w:p w:rsidR="009715CC" w:rsidRPr="00A64C69" w:rsidRDefault="009715CC" w:rsidP="009715CC">
            <w:pPr>
              <w:spacing w:line="249" w:lineRule="auto"/>
              <w:ind w:right="50"/>
              <w:jc w:val="both"/>
              <w:rPr>
                <w:rFonts w:ascii="Times New Roman" w:eastAsia="Times New Roman" w:hAnsi="Times New Roman" w:cs="Times New Roman"/>
                <w:color w:val="000000"/>
                <w:sz w:val="24"/>
                <w:lang w:val="sq-AL" w:eastAsia="sq-AL"/>
              </w:rPr>
            </w:pPr>
          </w:p>
          <w:p w:rsidR="00A64C69" w:rsidRDefault="009715CC" w:rsidP="00A64C69">
            <w:pPr>
              <w:jc w:val="both"/>
              <w:rPr>
                <w:rFonts w:ascii="Times New Roman" w:hAnsi="Times New Roman" w:cs="Times New Roman"/>
                <w:b/>
                <w:sz w:val="24"/>
                <w:szCs w:val="24"/>
                <w:lang w:val="sq-AL" w:eastAsia="sq-AL"/>
              </w:rPr>
            </w:pPr>
            <w:r>
              <w:rPr>
                <w:rFonts w:ascii="Times New Roman" w:hAnsi="Times New Roman" w:cs="Times New Roman"/>
                <w:b/>
                <w:sz w:val="24"/>
                <w:szCs w:val="24"/>
                <w:lang w:val="sq-AL" w:eastAsia="sq-AL"/>
              </w:rPr>
              <w:t xml:space="preserve">PROJEKT </w:t>
            </w:r>
            <w:r w:rsidR="00A64C69" w:rsidRPr="00A64C69">
              <w:rPr>
                <w:rFonts w:ascii="Times New Roman" w:hAnsi="Times New Roman" w:cs="Times New Roman"/>
                <w:b/>
                <w:sz w:val="24"/>
                <w:szCs w:val="24"/>
                <w:lang w:val="sq-AL" w:eastAsia="sq-AL"/>
              </w:rPr>
              <w:t xml:space="preserve">UDHËZIM ADMINISTRATIV (MMPH) Nr.___2026 PËR PROCEDURAT E DETAJUARA PËR PLANIFIKIMIN DHE ORGANIZIMIN E KONSULTIMEVE PUBLIKE PËR RAPORTIN E VLERËSIMIT TË NDIKIMIT NË MJEDIS </w:t>
            </w:r>
          </w:p>
          <w:p w:rsidR="00A64C69" w:rsidRPr="00A64C69" w:rsidRDefault="00A64C69" w:rsidP="00F83DCC">
            <w:pPr>
              <w:jc w:val="both"/>
              <w:rPr>
                <w:rFonts w:ascii="Times New Roman" w:hAnsi="Times New Roman" w:cs="Times New Roman"/>
                <w:b/>
                <w:sz w:val="24"/>
                <w:szCs w:val="24"/>
                <w:lang w:val="sq-AL" w:eastAsia="sq-AL"/>
              </w:rPr>
            </w:pPr>
          </w:p>
          <w:p w:rsidR="00A64C69" w:rsidRPr="00A64C69" w:rsidRDefault="00A64C69" w:rsidP="00F83DCC">
            <w:pPr>
              <w:keepNext/>
              <w:keepLines/>
              <w:ind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Neni 1 </w:t>
            </w:r>
          </w:p>
          <w:p w:rsidR="00A64C69" w:rsidRDefault="00A64C69" w:rsidP="00F83DCC">
            <w:pPr>
              <w:keepNext/>
              <w:keepLines/>
              <w:ind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Qëllimi </w:t>
            </w:r>
          </w:p>
          <w:p w:rsidR="00A64C69" w:rsidRDefault="00A64C69" w:rsidP="00F83DCC">
            <w:pPr>
              <w:keepNext/>
              <w:keepLines/>
              <w:outlineLvl w:val="0"/>
              <w:rPr>
                <w:rFonts w:ascii="Times New Roman" w:eastAsia="Times New Roman" w:hAnsi="Times New Roman" w:cs="Times New Roman"/>
                <w:b/>
                <w:color w:val="000000"/>
                <w:sz w:val="24"/>
                <w:lang w:val="sq-AL" w:eastAsia="sq-AL"/>
              </w:rPr>
            </w:pPr>
          </w:p>
          <w:p w:rsidR="00A64C69" w:rsidRDefault="00A64C69" w:rsidP="00F83DCC">
            <w:pPr>
              <w:keepNext/>
              <w:keepLines/>
              <w:jc w:val="both"/>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sz w:val="24"/>
                <w:szCs w:val="24"/>
              </w:rPr>
              <w:t xml:space="preserve">Ky Udhëzim Administrativ përcakton procedurat e detajuara për planifikimin, organizimin dhe dokumentimin e konsultimeve </w:t>
            </w:r>
            <w:r w:rsidRPr="00A64C69">
              <w:rPr>
                <w:rFonts w:ascii="Times New Roman" w:eastAsia="Times New Roman" w:hAnsi="Times New Roman" w:cs="Times New Roman"/>
                <w:sz w:val="24"/>
                <w:lang w:val="sq-AL" w:eastAsia="sq-AL"/>
              </w:rPr>
              <w:t xml:space="preserve">dhe debateve </w:t>
            </w:r>
            <w:r w:rsidRPr="00A64C69">
              <w:rPr>
                <w:rFonts w:ascii="Times New Roman" w:eastAsia="Times New Roman" w:hAnsi="Times New Roman" w:cs="Times New Roman"/>
                <w:sz w:val="24"/>
                <w:szCs w:val="24"/>
              </w:rPr>
              <w:t>publike lidhur me Raportin e Vlerësimit të Ndikimit në Mjedis, me qëllim të sigurimit të</w:t>
            </w:r>
            <w:r w:rsidRPr="00A64C69">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szCs w:val="24"/>
              </w:rPr>
              <w:lastRenderedPageBreak/>
              <w:t>informimit, transparencës, pjesëmarrjes efektive të publikut, shqyrtimit të komenteve dhe vërejtjeve të publikut në procedurën e vlerësimit të ndikimit në mjedis.</w:t>
            </w:r>
          </w:p>
          <w:p w:rsidR="00A64C69" w:rsidRPr="00A64C69" w:rsidRDefault="00A64C69" w:rsidP="00A64C69">
            <w:pPr>
              <w:keepNext/>
              <w:keepLines/>
              <w:ind w:right="4"/>
              <w:jc w:val="both"/>
              <w:outlineLvl w:val="0"/>
              <w:rPr>
                <w:rFonts w:ascii="Times New Roman" w:eastAsia="Times New Roman" w:hAnsi="Times New Roman" w:cs="Times New Roman"/>
                <w:b/>
                <w:color w:val="000000"/>
                <w:sz w:val="24"/>
                <w:lang w:val="sq-AL" w:eastAsia="sq-AL"/>
              </w:rPr>
            </w:pPr>
          </w:p>
          <w:p w:rsidR="00A64C69" w:rsidRPr="00A64C69" w:rsidRDefault="00A64C69" w:rsidP="00A64C69">
            <w:pPr>
              <w:keepNext/>
              <w:keepLines/>
              <w:ind w:left="58" w:right="4"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Neni 2 </w:t>
            </w:r>
          </w:p>
          <w:p w:rsidR="00A64C69" w:rsidRPr="00A64C69" w:rsidRDefault="00A64C69" w:rsidP="00A64C69">
            <w:pPr>
              <w:keepNext/>
              <w:keepLines/>
              <w:ind w:left="58" w:right="4"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Fushëveprimi </w:t>
            </w:r>
          </w:p>
          <w:p w:rsid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A64C69">
            <w:pPr>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Dispozitat e këtij Udhëzimi Administrativ zbatohen për të gjithë personat fizik, juridik, nivelin qendror </w:t>
            </w:r>
            <w:r w:rsidRPr="00A64C69">
              <w:rPr>
                <w:rFonts w:ascii="Times New Roman" w:eastAsia="Times New Roman" w:hAnsi="Times New Roman" w:cs="Times New Roman"/>
                <w:sz w:val="24"/>
                <w:lang w:val="sq-AL" w:eastAsia="sq-AL"/>
              </w:rPr>
              <w:t xml:space="preserve">dhe lokal si dhe autoritetet e tjera publike </w:t>
            </w:r>
            <w:r w:rsidRPr="00A64C69">
              <w:rPr>
                <w:rFonts w:ascii="Times New Roman" w:eastAsia="Times New Roman" w:hAnsi="Times New Roman" w:cs="Times New Roman"/>
                <w:color w:val="000000"/>
                <w:sz w:val="24"/>
                <w:lang w:val="sq-AL" w:eastAsia="sq-AL"/>
              </w:rPr>
              <w:t>të cilat kanë për qëllim informimin e publikut për procedurat</w:t>
            </w:r>
            <w:r w:rsidRPr="00A64C69">
              <w:rPr>
                <w:rFonts w:ascii="Times New Roman" w:eastAsia="Times New Roman" w:hAnsi="Times New Roman" w:cs="Times New Roman"/>
                <w:color w:val="343434"/>
                <w:sz w:val="24"/>
                <w:lang w:val="sq-AL" w:eastAsia="sq-AL"/>
              </w:rPr>
              <w:t xml:space="preserve"> </w:t>
            </w:r>
            <w:r w:rsidRPr="00A64C69">
              <w:rPr>
                <w:rFonts w:ascii="Times New Roman" w:eastAsia="Times New Roman" w:hAnsi="Times New Roman" w:cs="Times New Roman"/>
                <w:color w:val="000000"/>
                <w:sz w:val="24"/>
                <w:lang w:val="sq-AL" w:eastAsia="sq-AL"/>
              </w:rPr>
              <w:t xml:space="preserve">e projekteve për raportin e VNM-së. </w:t>
            </w:r>
          </w:p>
          <w:p w:rsidR="00A64C69" w:rsidRPr="00A64C69" w:rsidRDefault="00A64C69" w:rsidP="00A64C69">
            <w:pPr>
              <w:ind w:left="108"/>
              <w:rPr>
                <w:rFonts w:ascii="Times New Roman" w:eastAsia="Times New Roman" w:hAnsi="Times New Roman" w:cs="Times New Roman"/>
                <w:color w:val="000000"/>
                <w:sz w:val="24"/>
                <w:lang w:val="sq-AL" w:eastAsia="sq-AL"/>
              </w:rPr>
            </w:pPr>
          </w:p>
          <w:p w:rsidR="00A64C69" w:rsidRPr="00A64C69" w:rsidRDefault="00A64C69" w:rsidP="00A64C69">
            <w:pPr>
              <w:spacing w:line="249" w:lineRule="auto"/>
              <w:ind w:right="5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2.</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Ky Udhëzim Administrativ është pjesërisht në përputhje me Direktivën 2003/4/KE, të datës 28 janar 2003, për qasjen në informacionin mjedisor. </w:t>
            </w:r>
          </w:p>
          <w:p w:rsidR="00A64C69" w:rsidRP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b/>
                <w:color w:val="000000"/>
                <w:sz w:val="24"/>
                <w:lang w:val="sq-AL" w:eastAsia="sq-AL"/>
              </w:rPr>
              <w:t xml:space="preserve"> </w:t>
            </w:r>
          </w:p>
          <w:p w:rsidR="00A64C69" w:rsidRPr="00A64C69" w:rsidRDefault="00A64C69" w:rsidP="00A64C69">
            <w:pPr>
              <w:keepNext/>
              <w:keepLines/>
              <w:ind w:left="58" w:right="4"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Neni 3</w:t>
            </w:r>
          </w:p>
          <w:p w:rsidR="00A64C69" w:rsidRPr="00A64C69" w:rsidRDefault="00A64C69" w:rsidP="00A64C69">
            <w:pPr>
              <w:keepNext/>
              <w:keepLines/>
              <w:ind w:left="58" w:right="4"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 Përkufizimet </w:t>
            </w:r>
          </w:p>
          <w:p w:rsidR="00A64C69" w:rsidRP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b/>
                <w:color w:val="000000"/>
                <w:sz w:val="24"/>
                <w:lang w:val="sq-AL" w:eastAsia="sq-AL"/>
              </w:rPr>
              <w:t xml:space="preserve"> </w:t>
            </w:r>
          </w:p>
          <w:p w:rsidR="00A64C69" w:rsidRPr="00A64C69" w:rsidRDefault="00A64C69" w:rsidP="00A64C69">
            <w:pPr>
              <w:spacing w:line="249" w:lineRule="auto"/>
              <w:ind w:right="50"/>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color w:val="000000"/>
                <w:sz w:val="24"/>
                <w:lang w:val="sq-AL" w:eastAsia="sq-AL"/>
              </w:rPr>
              <w:t xml:space="preserve">1. </w:t>
            </w:r>
            <w:r w:rsidRPr="00A64C69">
              <w:rPr>
                <w:rFonts w:ascii="Times New Roman" w:eastAsia="Times New Roman" w:hAnsi="Times New Roman" w:cs="Times New Roman"/>
                <w:color w:val="000000"/>
                <w:sz w:val="24"/>
                <w:lang w:val="sq-AL" w:eastAsia="sq-AL"/>
              </w:rPr>
              <w:t xml:space="preserve">Shprehjet e përdorura  në këtë Udhëzim Administrativ kanë këto kuptime: </w:t>
            </w:r>
          </w:p>
          <w:p w:rsidR="00A64C69" w:rsidRDefault="00A64C69" w:rsidP="00A64C69">
            <w:pPr>
              <w:ind w:left="108"/>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 </w:t>
            </w:r>
          </w:p>
          <w:p w:rsidR="002425E2" w:rsidRPr="00A64C69" w:rsidRDefault="002425E2" w:rsidP="00A64C69">
            <w:pPr>
              <w:ind w:left="108"/>
              <w:rPr>
                <w:rFonts w:ascii="Times New Roman" w:eastAsia="Times New Roman" w:hAnsi="Times New Roman" w:cs="Times New Roman"/>
                <w:color w:val="000000"/>
                <w:sz w:val="24"/>
                <w:lang w:val="sq-AL" w:eastAsia="sq-AL"/>
              </w:rPr>
            </w:pPr>
          </w:p>
          <w:p w:rsidR="00A64C69" w:rsidRPr="00A64C69" w:rsidRDefault="00A64C69" w:rsidP="00A64C69">
            <w:pPr>
              <w:spacing w:line="249" w:lineRule="auto"/>
              <w:ind w:left="288"/>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1.1.</w:t>
            </w:r>
            <w:r>
              <w:rPr>
                <w:rFonts w:ascii="Times New Roman" w:eastAsia="Times New Roman" w:hAnsi="Times New Roman" w:cs="Times New Roman"/>
                <w:b/>
                <w:color w:val="000000"/>
                <w:sz w:val="24"/>
                <w:lang w:val="sq-AL" w:eastAsia="sq-AL"/>
              </w:rPr>
              <w:t xml:space="preserve"> </w:t>
            </w:r>
            <w:r w:rsidRPr="00A64C69">
              <w:rPr>
                <w:rFonts w:ascii="Times New Roman" w:eastAsia="Times New Roman" w:hAnsi="Times New Roman" w:cs="Times New Roman"/>
                <w:b/>
                <w:color w:val="000000"/>
                <w:sz w:val="24"/>
                <w:lang w:val="sq-AL" w:eastAsia="sq-AL"/>
              </w:rPr>
              <w:t>Informatë mjedisore</w:t>
            </w:r>
            <w:r w:rsidRPr="00A64C69">
              <w:rPr>
                <w:rFonts w:ascii="Times New Roman" w:eastAsia="Times New Roman" w:hAnsi="Times New Roman" w:cs="Times New Roman"/>
                <w:color w:val="000000"/>
                <w:sz w:val="24"/>
                <w:lang w:val="sq-AL" w:eastAsia="sq-AL"/>
              </w:rPr>
              <w:t xml:space="preserve"> -  informatë e shkruar, vizuale, dëgjimore, elektronike ose çdo formë tjetër e informimit mbi: </w:t>
            </w:r>
          </w:p>
          <w:p w:rsidR="00A64C69" w:rsidRP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lastRenderedPageBreak/>
              <w:t xml:space="preserve">  </w:t>
            </w:r>
          </w:p>
          <w:p w:rsidR="00A64C69" w:rsidRPr="00A64C69" w:rsidRDefault="00A64C69" w:rsidP="00177C0B">
            <w:pPr>
              <w:numPr>
                <w:ilvl w:val="2"/>
                <w:numId w:val="1"/>
              </w:numPr>
              <w:spacing w:line="249" w:lineRule="auto"/>
              <w:ind w:left="562"/>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gjendjen e elementeve mjedisore, si ajri dhe atmosfera, uji, toka, peizazhi dhe zonat  natyrore, diversitetin biologjik dhe përbërësit e tij, organizmat e modifikuara gjenetike dhe ndërveprimin midis tyre; </w:t>
            </w:r>
          </w:p>
          <w:p w:rsidR="00A64C69" w:rsidRPr="00A64C69" w:rsidRDefault="00A64C69" w:rsidP="00177C0B">
            <w:pPr>
              <w:ind w:left="562"/>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177C0B">
            <w:pPr>
              <w:numPr>
                <w:ilvl w:val="2"/>
                <w:numId w:val="1"/>
              </w:numPr>
              <w:spacing w:line="249" w:lineRule="auto"/>
              <w:ind w:left="562"/>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faktorët, si substancat, energjia, zhurma, rrezatimi, mbeturinat, masat, përfshirë masat administrative, marrëveshjet mjedisore,  politikat, legjislacioni, planet dhe programet, të cilat ndikojnë ose kanë gjasa të ndikojnë në elementet mjedisore si dhe kost-benefiti, analiza tjera ekonomike dhe supozimet të përdorura në vendimmarrjen mjedisore; </w:t>
            </w:r>
          </w:p>
          <w:p w:rsidR="00A64C69" w:rsidRDefault="00A64C69" w:rsidP="00177C0B">
            <w:pPr>
              <w:ind w:left="562"/>
              <w:rPr>
                <w:rFonts w:ascii="Times New Roman" w:eastAsia="Times New Roman" w:hAnsi="Times New Roman" w:cs="Times New Roman"/>
                <w:color w:val="000000"/>
                <w:sz w:val="24"/>
                <w:lang w:val="sq-AL" w:eastAsia="sq-AL"/>
              </w:rPr>
            </w:pPr>
          </w:p>
          <w:p w:rsidR="00177C0B" w:rsidRPr="00A64C69" w:rsidRDefault="00177C0B" w:rsidP="00177C0B">
            <w:pPr>
              <w:ind w:left="562"/>
              <w:rPr>
                <w:rFonts w:ascii="Times New Roman" w:eastAsia="Times New Roman" w:hAnsi="Times New Roman" w:cs="Times New Roman"/>
                <w:color w:val="000000"/>
                <w:sz w:val="24"/>
                <w:lang w:val="sq-AL" w:eastAsia="sq-AL"/>
              </w:rPr>
            </w:pPr>
          </w:p>
          <w:p w:rsidR="00A64C69" w:rsidRDefault="00A64C69" w:rsidP="00177C0B">
            <w:pPr>
              <w:numPr>
                <w:ilvl w:val="2"/>
                <w:numId w:val="1"/>
              </w:numPr>
              <w:spacing w:line="249" w:lineRule="auto"/>
              <w:ind w:left="562"/>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gjendjen e shëndetit dhe sigurisë së njeriut, kushtet e jetesës, mjediset kulturore dhe infrastruktura, për aq sa janë ose mund të ndikohen nga gjendja e elementeve mjedisore ose përmes këtyre elementeve nga faktorët, aktivitetet ose masat.</w:t>
            </w:r>
          </w:p>
          <w:p w:rsidR="00A64C69" w:rsidRPr="00A64C69" w:rsidRDefault="00A64C69" w:rsidP="00A64C69">
            <w:pPr>
              <w:spacing w:line="249" w:lineRule="auto"/>
              <w:ind w:left="562"/>
              <w:jc w:val="both"/>
              <w:rPr>
                <w:rFonts w:ascii="Times New Roman" w:eastAsia="Times New Roman" w:hAnsi="Times New Roman" w:cs="Times New Roman"/>
                <w:color w:val="000000"/>
                <w:sz w:val="24"/>
                <w:lang w:val="sq-AL" w:eastAsia="sq-AL"/>
              </w:rPr>
            </w:pPr>
          </w:p>
          <w:p w:rsidR="00A64C69" w:rsidRPr="00A64C69" w:rsidRDefault="00A64C69" w:rsidP="00A64C69">
            <w:pPr>
              <w:ind w:left="288"/>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lastRenderedPageBreak/>
              <w:t xml:space="preserve">1.2. </w:t>
            </w:r>
            <w:r w:rsidRPr="00A64C69">
              <w:rPr>
                <w:rFonts w:ascii="Times New Roman" w:eastAsia="Times New Roman" w:hAnsi="Times New Roman" w:cs="Times New Roman"/>
                <w:b/>
                <w:sz w:val="24"/>
                <w:szCs w:val="24"/>
                <w:lang w:val="sq-AL" w:eastAsia="sq-AL"/>
              </w:rPr>
              <w:t>Konsultim publik</w:t>
            </w:r>
            <w:r w:rsidRPr="00A64C69">
              <w:rPr>
                <w:rFonts w:ascii="Times New Roman" w:eastAsia="Times New Roman" w:hAnsi="Times New Roman" w:cs="Times New Roman"/>
                <w:sz w:val="24"/>
                <w:szCs w:val="24"/>
                <w:lang w:val="sq-AL" w:eastAsia="sq-AL"/>
              </w:rPr>
              <w:t xml:space="preserve"> – </w:t>
            </w:r>
            <w:r w:rsidRPr="00A64C69">
              <w:rPr>
                <w:rFonts w:ascii="Times New Roman" w:eastAsia="Times New Roman" w:hAnsi="Times New Roman" w:cs="Times New Roman"/>
                <w:sz w:val="24"/>
                <w:szCs w:val="24"/>
              </w:rPr>
              <w:t>proces i vazhdueshëm dhe gjithëpërfshirës i informimit dhe përfshirjes së publikut në procedurën e vlerësimit të ndikimit në mjedis, i cili përfshin sigurimin e qasjes në dokumentet përkatëse, mundësinë për paraqitjen e komenteve, vërejtjeve dhe propozimeve.</w:t>
            </w:r>
          </w:p>
          <w:p w:rsidR="00A64C69" w:rsidRPr="00A64C69" w:rsidRDefault="00A64C69" w:rsidP="00A64C69">
            <w:pPr>
              <w:spacing w:line="249" w:lineRule="auto"/>
              <w:ind w:left="288"/>
              <w:contextualSpacing/>
              <w:jc w:val="both"/>
              <w:rPr>
                <w:rFonts w:ascii="Times New Roman" w:eastAsia="Times New Roman" w:hAnsi="Times New Roman" w:cs="Times New Roman"/>
                <w:color w:val="2E74B5" w:themeColor="accent1" w:themeShade="BF"/>
                <w:sz w:val="24"/>
                <w:szCs w:val="24"/>
                <w:lang w:val="sq-AL" w:eastAsia="sq-AL"/>
              </w:rPr>
            </w:pPr>
          </w:p>
          <w:p w:rsidR="00A64C69" w:rsidRPr="00A64C69" w:rsidRDefault="00A64C69" w:rsidP="00A64C69">
            <w:pPr>
              <w:spacing w:line="249" w:lineRule="auto"/>
              <w:ind w:left="288"/>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t xml:space="preserve">1.3. </w:t>
            </w:r>
            <w:r w:rsidRPr="00A64C69">
              <w:rPr>
                <w:rFonts w:ascii="Times New Roman" w:eastAsia="Times New Roman" w:hAnsi="Times New Roman" w:cs="Times New Roman"/>
                <w:b/>
                <w:sz w:val="24"/>
                <w:szCs w:val="24"/>
                <w:lang w:val="sq-AL" w:eastAsia="sq-AL"/>
              </w:rPr>
              <w:t>Debat publik</w:t>
            </w:r>
            <w:r w:rsidRPr="00A64C69">
              <w:rPr>
                <w:rFonts w:ascii="Times New Roman" w:eastAsia="Times New Roman" w:hAnsi="Times New Roman" w:cs="Times New Roman"/>
                <w:sz w:val="24"/>
                <w:szCs w:val="24"/>
                <w:lang w:val="sq-AL" w:eastAsia="sq-AL"/>
              </w:rPr>
              <w:t xml:space="preserve"> – </w:t>
            </w:r>
            <w:r w:rsidRPr="00A64C69">
              <w:rPr>
                <w:rFonts w:ascii="Times New Roman" w:eastAsia="Times New Roman" w:hAnsi="Times New Roman" w:cs="Times New Roman"/>
                <w:sz w:val="24"/>
                <w:szCs w:val="24"/>
                <w:lang w:eastAsia="sq-AL"/>
              </w:rPr>
              <w:t>aktivitet i organizuar në kuadër të procesit të konsultimit publik, i cili zhvillohet  në formë fizike, elektronike ose të kombinuar dhe ka për qëllim prezantimin e Raportit të Vlerësimit të Ndikimit në Mjedis, mundësimin e parashtrimit të pyetjeve, komenteve dhe vërejtjeve nga publiku, si dhe ofrimin e përgjigjeve dhe sqarimeve.</w:t>
            </w:r>
          </w:p>
          <w:p w:rsidR="00A64C69" w:rsidRPr="00A64C69" w:rsidRDefault="00A64C69" w:rsidP="00A64C69">
            <w:pPr>
              <w:spacing w:line="249" w:lineRule="auto"/>
              <w:ind w:left="288" w:hanging="10"/>
              <w:contextualSpacing/>
              <w:jc w:val="both"/>
              <w:rPr>
                <w:rFonts w:ascii="Times New Roman" w:eastAsia="Times New Roman" w:hAnsi="Times New Roman" w:cs="Times New Roman"/>
                <w:sz w:val="24"/>
                <w:szCs w:val="24"/>
                <w:lang w:val="sq-AL" w:eastAsia="sq-AL"/>
              </w:rPr>
            </w:pPr>
          </w:p>
          <w:p w:rsidR="00A64C69" w:rsidRPr="00A64C69" w:rsidRDefault="00A64C69" w:rsidP="00A64C69">
            <w:pPr>
              <w:spacing w:line="249" w:lineRule="auto"/>
              <w:ind w:left="288"/>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t xml:space="preserve">1.4. </w:t>
            </w:r>
            <w:r w:rsidRPr="00A64C69">
              <w:rPr>
                <w:rFonts w:ascii="Times New Roman" w:eastAsia="Times New Roman" w:hAnsi="Times New Roman" w:cs="Times New Roman"/>
                <w:b/>
                <w:sz w:val="24"/>
                <w:szCs w:val="24"/>
                <w:lang w:val="sq-AL" w:eastAsia="sq-AL"/>
              </w:rPr>
              <w:t xml:space="preserve">Koment </w:t>
            </w:r>
            <w:r w:rsidRPr="00A64C69">
              <w:rPr>
                <w:rFonts w:ascii="Times New Roman" w:eastAsia="Times New Roman" w:hAnsi="Times New Roman" w:cs="Times New Roman"/>
                <w:sz w:val="24"/>
                <w:szCs w:val="24"/>
                <w:lang w:val="sq-AL" w:eastAsia="sq-AL"/>
              </w:rPr>
              <w:t>– vërejtja, propozimi ose pyetja e paraqitur nga publiku lidhur me Raportin e VNM-së ose me çështjet që janë objekt i konsultimit publik.</w:t>
            </w:r>
          </w:p>
          <w:p w:rsidR="00A64C69" w:rsidRDefault="00A64C69" w:rsidP="00A64C69">
            <w:pPr>
              <w:ind w:left="108"/>
              <w:rPr>
                <w:rFonts w:ascii="Times New Roman" w:eastAsia="Times New Roman" w:hAnsi="Times New Roman" w:cs="Times New Roman"/>
                <w:color w:val="FF0000"/>
                <w:sz w:val="24"/>
                <w:lang w:val="sq-AL" w:eastAsia="sq-AL"/>
              </w:rPr>
            </w:pPr>
            <w:r w:rsidRPr="00A64C69">
              <w:rPr>
                <w:rFonts w:ascii="Times New Roman" w:eastAsia="Times New Roman" w:hAnsi="Times New Roman" w:cs="Times New Roman"/>
                <w:color w:val="FF0000"/>
                <w:sz w:val="24"/>
                <w:lang w:val="sq-AL" w:eastAsia="sq-AL"/>
              </w:rPr>
              <w:t xml:space="preserve"> </w:t>
            </w:r>
          </w:p>
          <w:p w:rsidR="00F81CD2" w:rsidRPr="00A64C69" w:rsidRDefault="00F81CD2" w:rsidP="00A64C69">
            <w:pPr>
              <w:ind w:left="108"/>
              <w:rPr>
                <w:rFonts w:ascii="Times New Roman" w:eastAsia="Times New Roman" w:hAnsi="Times New Roman" w:cs="Times New Roman"/>
                <w:color w:val="FF0000"/>
                <w:sz w:val="24"/>
                <w:lang w:val="sq-AL" w:eastAsia="sq-AL"/>
              </w:rPr>
            </w:pPr>
          </w:p>
          <w:p w:rsidR="00A64C69" w:rsidRPr="00A64C69" w:rsidRDefault="00A64C69" w:rsidP="00A64C69">
            <w:pPr>
              <w:spacing w:line="249" w:lineRule="auto"/>
              <w:ind w:right="50"/>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color w:val="000000"/>
                <w:sz w:val="24"/>
                <w:lang w:val="sq-AL" w:eastAsia="sq-AL"/>
              </w:rPr>
              <w:t xml:space="preserve">2. </w:t>
            </w:r>
            <w:r w:rsidRPr="00A64C69">
              <w:rPr>
                <w:rFonts w:ascii="Times New Roman" w:eastAsia="Times New Roman" w:hAnsi="Times New Roman" w:cs="Times New Roman"/>
                <w:color w:val="000000"/>
                <w:sz w:val="24"/>
                <w:lang w:val="sq-AL" w:eastAsia="sq-AL"/>
              </w:rPr>
              <w:t>Shprehjet tjera të përdorura në këtë Udhëzim Administrativ kanë kuptimin e njëjt</w:t>
            </w:r>
            <w:r w:rsidR="002425E2">
              <w:rPr>
                <w:rFonts w:ascii="Times New Roman" w:eastAsia="Times New Roman" w:hAnsi="Times New Roman" w:cs="Times New Roman"/>
                <w:color w:val="000000"/>
                <w:sz w:val="24"/>
                <w:lang w:val="sq-AL" w:eastAsia="sq-AL"/>
              </w:rPr>
              <w:t>ë</w:t>
            </w:r>
            <w:r w:rsidRPr="00A64C69">
              <w:rPr>
                <w:rFonts w:ascii="Times New Roman" w:eastAsia="Times New Roman" w:hAnsi="Times New Roman" w:cs="Times New Roman"/>
                <w:color w:val="000000"/>
                <w:sz w:val="24"/>
                <w:lang w:val="sq-AL" w:eastAsia="sq-AL"/>
              </w:rPr>
              <w:t xml:space="preserve"> me shprehjet e përdorura në Ligjin përkatës për Vlerësimin e Ndikimit në Mjedis dhe ligjet tjera relevante.</w:t>
            </w:r>
            <w:r w:rsidRPr="00A64C69">
              <w:rPr>
                <w:rFonts w:ascii="Times New Roman" w:eastAsia="Times New Roman" w:hAnsi="Times New Roman" w:cs="Times New Roman"/>
                <w:b/>
                <w:color w:val="000000"/>
                <w:sz w:val="24"/>
                <w:lang w:val="sq-AL" w:eastAsia="sq-AL"/>
              </w:rPr>
              <w:t xml:space="preserve"> </w:t>
            </w:r>
          </w:p>
          <w:p w:rsidR="00A64C69" w:rsidRPr="00A64C69" w:rsidRDefault="00A64C69" w:rsidP="00A64C69">
            <w:pPr>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color w:val="000000"/>
                <w:sz w:val="24"/>
                <w:lang w:val="sq-AL" w:eastAsia="sq-AL"/>
              </w:rPr>
              <w:br w:type="page"/>
            </w:r>
          </w:p>
          <w:p w:rsidR="00F81CD2" w:rsidRDefault="00F81CD2" w:rsidP="00A64C69">
            <w:pPr>
              <w:keepNext/>
              <w:keepLines/>
              <w:ind w:left="58" w:right="3" w:hanging="10"/>
              <w:jc w:val="center"/>
              <w:outlineLvl w:val="0"/>
              <w:rPr>
                <w:rFonts w:ascii="Times New Roman" w:eastAsia="Times New Roman" w:hAnsi="Times New Roman" w:cs="Times New Roman"/>
                <w:b/>
                <w:color w:val="000000"/>
                <w:sz w:val="24"/>
                <w:lang w:val="sq-AL" w:eastAsia="sq-AL"/>
              </w:rPr>
            </w:pPr>
          </w:p>
          <w:p w:rsidR="00A64C69" w:rsidRPr="00A64C69" w:rsidRDefault="00A64C69" w:rsidP="00A64C69">
            <w:pPr>
              <w:keepNext/>
              <w:keepLines/>
              <w:ind w:left="58" w:right="3"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Neni 4 </w:t>
            </w:r>
          </w:p>
          <w:p w:rsidR="00A64C69" w:rsidRDefault="00A64C69" w:rsidP="002425E2">
            <w:pPr>
              <w:keepNext/>
              <w:keepLines/>
              <w:ind w:left="58" w:right="3" w:hanging="10"/>
              <w:jc w:val="center"/>
              <w:outlineLvl w:val="0"/>
              <w:rPr>
                <w:rFonts w:ascii="Times New Roman" w:eastAsia="Times New Roman" w:hAnsi="Times New Roman" w:cs="Times New Roman"/>
                <w:b/>
                <w:color w:val="000000"/>
                <w:sz w:val="24"/>
                <w:lang w:val="sq-AL" w:eastAsia="sq-AL"/>
              </w:rPr>
            </w:pPr>
            <w:r w:rsidRPr="00A64C69">
              <w:rPr>
                <w:rFonts w:ascii="Times New Roman" w:eastAsia="Times New Roman" w:hAnsi="Times New Roman" w:cs="Times New Roman"/>
                <w:b/>
                <w:color w:val="000000"/>
                <w:sz w:val="24"/>
                <w:lang w:val="sq-AL" w:eastAsia="sq-AL"/>
              </w:rPr>
              <w:t xml:space="preserve">Procedurat e organizimit të konsultimit publik për raportin e VNM-së </w:t>
            </w:r>
          </w:p>
          <w:p w:rsidR="002425E2" w:rsidRPr="002425E2" w:rsidRDefault="002425E2" w:rsidP="002425E2">
            <w:pPr>
              <w:keepNext/>
              <w:keepLines/>
              <w:ind w:left="58" w:right="3" w:hanging="10"/>
              <w:jc w:val="center"/>
              <w:outlineLvl w:val="0"/>
              <w:rPr>
                <w:rFonts w:ascii="Times New Roman" w:eastAsia="Times New Roman" w:hAnsi="Times New Roman" w:cs="Times New Roman"/>
                <w:b/>
                <w:color w:val="000000"/>
                <w:sz w:val="24"/>
                <w:lang w:val="sq-AL" w:eastAsia="sq-AL"/>
              </w:rPr>
            </w:pPr>
          </w:p>
          <w:p w:rsidR="00A64C69" w:rsidRPr="00A64C69" w:rsidRDefault="00A64C69" w:rsidP="00F83DCC">
            <w:pPr>
              <w:spacing w:line="249" w:lineRule="auto"/>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1. Ministria pas pranimit dhe shqyrtimit të draft raportit për VNM dhe dokumenteve percjellese nga aplikuesi, në  afat prej pesë (5) ditësh fillon procedurat e konsultimit publik, përfshirë edhe organizimin e mbajtjes së debatit publik, i cili do të bëhet në bashkëpunim me aplikuesin dhe Komunën ku planifikohet të zhvillohet projekti. </w:t>
            </w:r>
          </w:p>
          <w:p w:rsidR="00A64C69" w:rsidRDefault="00A64C69" w:rsidP="00F83DCC">
            <w:pPr>
              <w:spacing w:line="249" w:lineRule="auto"/>
              <w:ind w:hanging="10"/>
              <w:jc w:val="both"/>
              <w:rPr>
                <w:rFonts w:ascii="Times New Roman" w:eastAsia="Times New Roman" w:hAnsi="Times New Roman" w:cs="Times New Roman"/>
                <w:color w:val="000000"/>
                <w:sz w:val="24"/>
                <w:lang w:val="sq-AL" w:eastAsia="sq-AL"/>
              </w:rPr>
            </w:pPr>
          </w:p>
          <w:p w:rsidR="002425E2" w:rsidRPr="00A64C69" w:rsidRDefault="002425E2" w:rsidP="002425E2">
            <w:pPr>
              <w:spacing w:line="276" w:lineRule="auto"/>
              <w:ind w:hanging="10"/>
              <w:jc w:val="both"/>
              <w:rPr>
                <w:rFonts w:ascii="Times New Roman" w:eastAsia="Times New Roman" w:hAnsi="Times New Roman" w:cs="Times New Roman"/>
                <w:color w:val="000000"/>
                <w:sz w:val="24"/>
                <w:lang w:val="sq-AL" w:eastAsia="sq-AL"/>
              </w:rPr>
            </w:pPr>
          </w:p>
          <w:p w:rsidR="00A64C69" w:rsidRPr="00A64C69" w:rsidRDefault="00A64C69" w:rsidP="00F83DCC">
            <w:pPr>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2. Aplikuesi, brenda afatit prej tridhjetë (30) ditësh nga pranimi i njoftimit për organizimin e konsultimit publik dhe debatit publik e njofton Ministrinë, duke i dërguar emrin dhe adresën e lokacionit ku planifikohet të mbahet debati publik, përmbledhjen jo-teknike të raportit të VNM-së, si dhe linkun e platformës elektronike, kur debati publik organizohet edhe në formë elektronike.</w:t>
            </w:r>
          </w:p>
          <w:p w:rsidR="00A64C69" w:rsidRDefault="00A64C69" w:rsidP="00F83DCC">
            <w:pPr>
              <w:rPr>
                <w:rFonts w:ascii="Times New Roman" w:eastAsia="Times New Roman" w:hAnsi="Times New Roman" w:cs="Times New Roman"/>
                <w:color w:val="000000"/>
                <w:sz w:val="24"/>
                <w:lang w:val="sq-AL" w:eastAsia="sq-AL"/>
              </w:rPr>
            </w:pPr>
          </w:p>
          <w:p w:rsidR="00392FA9" w:rsidRPr="00A64C69" w:rsidRDefault="00392FA9" w:rsidP="00F83DCC">
            <w:pPr>
              <w:rPr>
                <w:rFonts w:ascii="Times New Roman" w:eastAsia="Times New Roman" w:hAnsi="Times New Roman" w:cs="Times New Roman"/>
                <w:color w:val="000000"/>
                <w:sz w:val="24"/>
                <w:lang w:val="sq-AL" w:eastAsia="sq-AL"/>
              </w:rPr>
            </w:pPr>
          </w:p>
          <w:p w:rsidR="00A64C69" w:rsidRPr="00A64C69" w:rsidRDefault="00A64C69" w:rsidP="00F83DCC">
            <w:pPr>
              <w:spacing w:line="249" w:lineRule="auto"/>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color w:val="000000"/>
                <w:sz w:val="24"/>
                <w:lang w:val="sq-AL" w:eastAsia="sq-AL"/>
              </w:rPr>
              <w:t xml:space="preserve">3.Ministria përgatit njoftimin për konsultimin dhe debatin publik për raportin e VNM-së për projektin e propozuar dhe i dërgon aplikuesit i cili e </w:t>
            </w:r>
            <w:r w:rsidRPr="00A64C69">
              <w:rPr>
                <w:rFonts w:ascii="Times New Roman" w:eastAsia="Times New Roman" w:hAnsi="Times New Roman" w:cs="Times New Roman"/>
                <w:color w:val="000000"/>
                <w:sz w:val="24"/>
                <w:lang w:val="sq-AL" w:eastAsia="sq-AL"/>
              </w:rPr>
              <w:lastRenderedPageBreak/>
              <w:t xml:space="preserve">shpallë në një gazetë ditore elektronike, i cili nuk mund të jetë më i shkurtër se tridhjetë (30) ditë. Njoftimi për debat publik vendoset në tabelën e shpalljeve </w:t>
            </w:r>
            <w:r w:rsidRPr="00A64C69">
              <w:rPr>
                <w:rFonts w:ascii="Times New Roman" w:eastAsia="Times New Roman" w:hAnsi="Times New Roman" w:cs="Times New Roman"/>
                <w:sz w:val="24"/>
                <w:lang w:val="sq-AL" w:eastAsia="sq-AL"/>
              </w:rPr>
              <w:t xml:space="preserve">dhe në uebfaqen zyrtare të Komunës,  si dhe vendbanimit më të afërt ku planifikohet të zhvillohet projekti. Njoftimi publikohet në uebfaqen zyrtare të Ministrisë. </w:t>
            </w:r>
          </w:p>
          <w:p w:rsidR="00A64C69" w:rsidRDefault="00A64C69" w:rsidP="00F83DCC">
            <w:pPr>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2425E2" w:rsidRDefault="002425E2" w:rsidP="00F83DCC">
            <w:pPr>
              <w:rPr>
                <w:rFonts w:ascii="Times New Roman" w:eastAsia="Times New Roman" w:hAnsi="Times New Roman" w:cs="Times New Roman"/>
                <w:sz w:val="24"/>
                <w:lang w:val="sq-AL" w:eastAsia="sq-AL"/>
              </w:rPr>
            </w:pPr>
          </w:p>
          <w:p w:rsidR="002425E2" w:rsidRDefault="002425E2" w:rsidP="00F83DCC">
            <w:pPr>
              <w:rPr>
                <w:rFonts w:ascii="Times New Roman" w:eastAsia="Times New Roman" w:hAnsi="Times New Roman" w:cs="Times New Roman"/>
                <w:sz w:val="24"/>
                <w:lang w:val="sq-AL" w:eastAsia="sq-AL"/>
              </w:rPr>
            </w:pPr>
          </w:p>
          <w:p w:rsidR="002425E2" w:rsidRPr="00A64C69" w:rsidRDefault="002425E2" w:rsidP="00F83DCC">
            <w:pPr>
              <w:rPr>
                <w:rFonts w:ascii="Times New Roman" w:eastAsia="Times New Roman" w:hAnsi="Times New Roman" w:cs="Times New Roman"/>
                <w:sz w:val="24"/>
                <w:lang w:val="sq-AL" w:eastAsia="sq-AL"/>
              </w:rPr>
            </w:pPr>
          </w:p>
          <w:p w:rsidR="00A64C69" w:rsidRPr="00A64C69" w:rsidRDefault="00A64C69" w:rsidP="00F83DCC">
            <w:pPr>
              <w:spacing w:line="249" w:lineRule="auto"/>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4. Komentet dhe pyetjet nga publiku dhe palëve të interesit lidhur me raportin e VNM-së dorëzohen brenda afatit prej tridhjetë (30) ditësh duke filluar nga data e publikimit të njoftimit për konsultime publike dhe debatit publik, të cilat mund të dorëzohen me shkrim dhe në mënyrë elektronike. </w:t>
            </w:r>
          </w:p>
          <w:p w:rsidR="00A64C69" w:rsidRPr="00A64C69" w:rsidRDefault="00A64C69" w:rsidP="00F81CD2">
            <w:pPr>
              <w:rPr>
                <w:rFonts w:ascii="Times New Roman" w:eastAsia="Times New Roman" w:hAnsi="Times New Roman" w:cs="Times New Roman"/>
                <w:color w:val="FF0000"/>
                <w:sz w:val="24"/>
                <w:lang w:val="sq-AL" w:eastAsia="sq-AL"/>
              </w:rPr>
            </w:pPr>
            <w:r w:rsidRPr="00A64C69">
              <w:rPr>
                <w:rFonts w:ascii="Times New Roman" w:eastAsia="Times New Roman" w:hAnsi="Times New Roman" w:cs="Times New Roman"/>
                <w:color w:val="FF0000"/>
                <w:sz w:val="24"/>
                <w:lang w:val="sq-AL" w:eastAsia="sq-AL"/>
              </w:rPr>
              <w:t xml:space="preserve"> </w:t>
            </w:r>
          </w:p>
          <w:p w:rsidR="00A64C69" w:rsidRPr="00A64C69" w:rsidRDefault="00A64C69" w:rsidP="00F81CD2">
            <w:pPr>
              <w:spacing w:line="249" w:lineRule="auto"/>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5. Aplikuesi nëse nuk vepron në përputhje me paragrafët 2 dhe 3 të këtij neni, Ministria ndërpren proceduren e shqyrtimit të kërkesës për Pëlqim Mjedisor.</w:t>
            </w:r>
          </w:p>
          <w:p w:rsidR="00A64C69" w:rsidRDefault="00A64C69" w:rsidP="00F81CD2">
            <w:pPr>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2425E2" w:rsidRDefault="002425E2" w:rsidP="00F81CD2">
            <w:pPr>
              <w:rPr>
                <w:rFonts w:ascii="Times New Roman" w:eastAsia="Times New Roman" w:hAnsi="Times New Roman" w:cs="Times New Roman"/>
                <w:color w:val="000000"/>
                <w:sz w:val="24"/>
                <w:lang w:val="sq-AL" w:eastAsia="sq-AL"/>
              </w:rPr>
            </w:pPr>
          </w:p>
          <w:p w:rsidR="00F81CD2" w:rsidRPr="00A64C69" w:rsidRDefault="00F81CD2" w:rsidP="00F81CD2">
            <w:pPr>
              <w:rPr>
                <w:rFonts w:ascii="Times New Roman" w:eastAsia="Times New Roman" w:hAnsi="Times New Roman" w:cs="Times New Roman"/>
                <w:color w:val="000000"/>
                <w:sz w:val="24"/>
                <w:lang w:val="sq-AL" w:eastAsia="sq-AL"/>
              </w:rPr>
            </w:pPr>
          </w:p>
          <w:p w:rsidR="00A64C69" w:rsidRPr="00A64C69" w:rsidRDefault="00A64C69" w:rsidP="00F81CD2">
            <w:pPr>
              <w:spacing w:line="249" w:lineRule="auto"/>
              <w:jc w:val="both"/>
              <w:rPr>
                <w:rFonts w:ascii="Times New Roman" w:eastAsia="Times New Roman" w:hAnsi="Times New Roman" w:cs="Times New Roman"/>
                <w:b/>
                <w:sz w:val="24"/>
                <w:szCs w:val="24"/>
                <w:lang w:val="sq-AL" w:eastAsia="sq-AL"/>
              </w:rPr>
            </w:pPr>
            <w:r w:rsidRPr="00A64C69">
              <w:rPr>
                <w:rFonts w:ascii="Times New Roman" w:eastAsia="Times New Roman" w:hAnsi="Times New Roman" w:cs="Times New Roman"/>
                <w:color w:val="000000"/>
                <w:sz w:val="24"/>
                <w:lang w:val="sq-AL" w:eastAsia="sq-AL"/>
              </w:rPr>
              <w:t>6.</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Aplikuesi siguron që dokumentet për konsultim publik, përfshirë njoftimin, përmbledhjen jo-teknike dhe raportin e VNM-së, të përkthehen në </w:t>
            </w:r>
            <w:r w:rsidRPr="00A64C69">
              <w:rPr>
                <w:rFonts w:ascii="Times New Roman" w:eastAsia="Times New Roman" w:hAnsi="Times New Roman" w:cs="Times New Roman"/>
                <w:sz w:val="24"/>
                <w:szCs w:val="24"/>
                <w:lang w:val="sq-AL" w:eastAsia="sq-AL"/>
              </w:rPr>
              <w:t xml:space="preserve">gjuhët zyrtare </w:t>
            </w:r>
            <w:r w:rsidRPr="00A64C69">
              <w:rPr>
                <w:rFonts w:ascii="Times New Roman" w:eastAsia="Times New Roman" w:hAnsi="Times New Roman" w:cs="Times New Roman"/>
                <w:sz w:val="24"/>
                <w:szCs w:val="24"/>
                <w:lang w:val="sq-AL" w:eastAsia="sq-AL"/>
              </w:rPr>
              <w:lastRenderedPageBreak/>
              <w:t xml:space="preserve">dhe në gjuhët për përdorim zyrtar në komunën përkatëse, në pajtim me ligjin përkates për përdorimin e gjuhëve. </w:t>
            </w:r>
          </w:p>
          <w:p w:rsidR="00A64C69" w:rsidRDefault="00A64C69" w:rsidP="00F81CD2">
            <w:pPr>
              <w:spacing w:line="249" w:lineRule="auto"/>
              <w:jc w:val="both"/>
              <w:rPr>
                <w:rFonts w:ascii="Times New Roman" w:eastAsia="Times New Roman" w:hAnsi="Times New Roman" w:cs="Times New Roman"/>
                <w:sz w:val="24"/>
                <w:lang w:val="sq-AL" w:eastAsia="sq-AL"/>
              </w:rPr>
            </w:pPr>
          </w:p>
          <w:p w:rsidR="002425E2" w:rsidRPr="00A64C69" w:rsidRDefault="002425E2" w:rsidP="00F81CD2">
            <w:pPr>
              <w:spacing w:line="249" w:lineRule="auto"/>
              <w:jc w:val="both"/>
              <w:rPr>
                <w:rFonts w:ascii="Times New Roman" w:eastAsia="Times New Roman" w:hAnsi="Times New Roman" w:cs="Times New Roman"/>
                <w:sz w:val="24"/>
                <w:lang w:val="sq-AL" w:eastAsia="sq-AL"/>
              </w:rPr>
            </w:pPr>
          </w:p>
          <w:p w:rsidR="00A64C69" w:rsidRPr="00A64C69" w:rsidRDefault="00A64C69" w:rsidP="00A64C69">
            <w:pPr>
              <w:ind w:left="108"/>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Neni 5</w:t>
            </w:r>
          </w:p>
          <w:p w:rsidR="00A64C69" w:rsidRPr="00A64C69" w:rsidRDefault="00A64C69" w:rsidP="00A64C69">
            <w:pPr>
              <w:ind w:left="108"/>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 xml:space="preserve">Njoftimi publik </w:t>
            </w:r>
          </w:p>
          <w:p w:rsidR="00A64C69" w:rsidRDefault="00A64C69" w:rsidP="00A64C69">
            <w:pPr>
              <w:spacing w:line="249" w:lineRule="auto"/>
              <w:ind w:right="50"/>
              <w:jc w:val="both"/>
              <w:rPr>
                <w:rFonts w:ascii="Times New Roman" w:eastAsia="Times New Roman" w:hAnsi="Times New Roman" w:cs="Times New Roman"/>
                <w:sz w:val="24"/>
                <w:lang w:val="sq-AL" w:eastAsia="sq-AL"/>
              </w:rPr>
            </w:pPr>
          </w:p>
          <w:p w:rsidR="00A64C69" w:rsidRPr="00A64C69" w:rsidRDefault="00A64C69" w:rsidP="00F83DCC">
            <w:pPr>
              <w:spacing w:line="249" w:lineRule="auto"/>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Njoftimi për debat publik përmban: </w:t>
            </w:r>
          </w:p>
          <w:p w:rsidR="00A64C69" w:rsidRDefault="00A64C69" w:rsidP="00A64C69">
            <w:pPr>
              <w:ind w:left="10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2425E2" w:rsidRPr="00A64C69" w:rsidRDefault="002425E2" w:rsidP="00A64C69">
            <w:pPr>
              <w:ind w:left="108"/>
              <w:rPr>
                <w:rFonts w:ascii="Times New Roman" w:eastAsia="Times New Roman" w:hAnsi="Times New Roman" w:cs="Times New Roman"/>
                <w:color w:val="000000"/>
                <w:sz w:val="24"/>
                <w:lang w:val="sq-AL" w:eastAsia="sq-AL"/>
              </w:rPr>
            </w:pP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1.1. Emrin </w:t>
            </w:r>
            <w:r w:rsidRPr="00A64C69">
              <w:rPr>
                <w:rFonts w:ascii="Times New Roman" w:eastAsia="Times New Roman" w:hAnsi="Times New Roman" w:cs="Times New Roman"/>
                <w:color w:val="000000"/>
                <w:sz w:val="24"/>
                <w:szCs w:val="24"/>
                <w:lang w:eastAsia="sq-AL"/>
              </w:rPr>
              <w:t xml:space="preserve">dhe vendndodhjen </w:t>
            </w:r>
            <w:r w:rsidRPr="00A64C69">
              <w:rPr>
                <w:rFonts w:ascii="Times New Roman" w:eastAsia="Times New Roman" w:hAnsi="Times New Roman" w:cs="Times New Roman"/>
                <w:color w:val="000000"/>
                <w:sz w:val="24"/>
                <w:lang w:val="sq-AL" w:eastAsia="sq-AL"/>
              </w:rPr>
              <w:t xml:space="preserve">e projektit; </w:t>
            </w:r>
          </w:p>
          <w:p w:rsidR="00A64C69" w:rsidRP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1.2.</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Kategorinë e proje</w:t>
            </w:r>
            <w:r>
              <w:rPr>
                <w:rFonts w:ascii="Times New Roman" w:eastAsia="Times New Roman" w:hAnsi="Times New Roman" w:cs="Times New Roman"/>
                <w:color w:val="000000"/>
                <w:sz w:val="24"/>
                <w:lang w:val="sq-AL" w:eastAsia="sq-AL"/>
              </w:rPr>
              <w:t>k</w:t>
            </w:r>
            <w:r w:rsidRPr="00A64C69">
              <w:rPr>
                <w:rFonts w:ascii="Times New Roman" w:eastAsia="Times New Roman" w:hAnsi="Times New Roman" w:cs="Times New Roman"/>
                <w:color w:val="000000"/>
                <w:sz w:val="24"/>
                <w:lang w:val="sq-AL" w:eastAsia="sq-AL"/>
              </w:rPr>
              <w:t xml:space="preserve">tit të propozuar;  </w:t>
            </w:r>
          </w:p>
          <w:p w:rsid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2425E2" w:rsidRPr="00A64C69" w:rsidRDefault="002425E2" w:rsidP="00F83DCC">
            <w:pPr>
              <w:ind w:left="288"/>
              <w:rPr>
                <w:rFonts w:ascii="Times New Roman" w:eastAsia="Times New Roman" w:hAnsi="Times New Roman" w:cs="Times New Roman"/>
                <w:color w:val="000000"/>
                <w:sz w:val="24"/>
                <w:lang w:val="sq-AL" w:eastAsia="sq-AL"/>
              </w:rPr>
            </w:pPr>
          </w:p>
          <w:p w:rsidR="00A64C69" w:rsidRPr="00A64C69" w:rsidRDefault="00A64C69" w:rsidP="00F83DCC">
            <w:pPr>
              <w:tabs>
                <w:tab w:val="left" w:pos="1134"/>
              </w:tabs>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1.3.</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Emrin dhe adresën e lokacionit ku planifikohet të mbahet debati publik i cili duhet të jetë në një institucion publik brenda territorit të Komunës ku zhvillohet projekti, sa më afër </w:t>
            </w:r>
            <w:r w:rsidRPr="00A64C69">
              <w:rPr>
                <w:rFonts w:ascii="Times New Roman" w:eastAsia="Times New Roman" w:hAnsi="Times New Roman" w:cs="Times New Roman"/>
                <w:sz w:val="24"/>
                <w:lang w:val="sq-AL" w:eastAsia="sq-AL"/>
              </w:rPr>
              <w:t>vendbanimit ku planifikohet të zhvillohet projekti</w:t>
            </w:r>
            <w:r w:rsidRPr="00A64C69">
              <w:rPr>
                <w:rFonts w:ascii="Times New Roman" w:eastAsia="Times New Roman" w:hAnsi="Times New Roman" w:cs="Times New Roman"/>
                <w:color w:val="000000"/>
                <w:sz w:val="24"/>
                <w:lang w:val="sq-AL" w:eastAsia="sq-AL"/>
              </w:rPr>
              <w:t xml:space="preserve">, por pa u kufizuar në hapësirat e Kuvendeve Komunale, shkollat publike apo objekte të tjera publike të përshtatshme për mbajtjen e debatit publik; </w:t>
            </w:r>
          </w:p>
          <w:p w:rsidR="002425E2" w:rsidRPr="00A64C69" w:rsidRDefault="00A64C69" w:rsidP="002425E2">
            <w:pPr>
              <w:spacing w:line="360" w:lineRule="auto"/>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1.4.</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Datën dhe orën e mbajtjes së debatit publik;  </w:t>
            </w:r>
          </w:p>
          <w:p w:rsidR="00A64C69" w:rsidRP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lastRenderedPageBreak/>
              <w:t>1.5.</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Linkun për </w:t>
            </w:r>
            <w:r w:rsidRPr="00A64C69">
              <w:rPr>
                <w:rFonts w:ascii="Times New Roman" w:eastAsia="Times New Roman" w:hAnsi="Times New Roman" w:cs="Times New Roman"/>
                <w:sz w:val="24"/>
                <w:lang w:val="sq-AL" w:eastAsia="sq-AL"/>
              </w:rPr>
              <w:t xml:space="preserve">platformën elektronike të mbajtjes </w:t>
            </w:r>
            <w:r w:rsidRPr="00A64C69">
              <w:rPr>
                <w:rFonts w:ascii="Times New Roman" w:eastAsia="Times New Roman" w:hAnsi="Times New Roman" w:cs="Times New Roman"/>
                <w:color w:val="000000"/>
                <w:sz w:val="24"/>
                <w:lang w:val="sq-AL" w:eastAsia="sq-AL"/>
              </w:rPr>
              <w:t xml:space="preserve">së debatit publik; </w:t>
            </w:r>
          </w:p>
          <w:p w:rsidR="00A64C69" w:rsidRP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1.6.</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Linkun ku është i publikuar raporti i VNM-së si dhe përmbledhja jo teknike e raportit të VNM-së; </w:t>
            </w:r>
          </w:p>
          <w:p w:rsidR="00A64C69" w:rsidRP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2425E2" w:rsidRDefault="00A64C69" w:rsidP="002425E2">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1.7.</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Të dhënat për autoritetin kompetent përgjegjës për marrjen e vendimit si dhe për autoritetet ku mund të drejtohen pyetjet ose komentet; </w:t>
            </w:r>
          </w:p>
          <w:p w:rsidR="002425E2" w:rsidRDefault="002425E2" w:rsidP="002425E2">
            <w:pPr>
              <w:spacing w:line="249" w:lineRule="auto"/>
              <w:ind w:left="288" w:hanging="10"/>
              <w:jc w:val="both"/>
              <w:rPr>
                <w:rFonts w:ascii="Times New Roman" w:eastAsia="Times New Roman" w:hAnsi="Times New Roman" w:cs="Times New Roman"/>
                <w:color w:val="000000"/>
                <w:sz w:val="24"/>
                <w:lang w:val="sq-AL" w:eastAsia="sq-AL"/>
              </w:rPr>
            </w:pPr>
          </w:p>
          <w:p w:rsidR="002425E2" w:rsidRPr="00A64C69" w:rsidRDefault="002425E2" w:rsidP="002425E2">
            <w:pPr>
              <w:spacing w:line="249" w:lineRule="auto"/>
              <w:ind w:left="288" w:hanging="10"/>
              <w:jc w:val="both"/>
              <w:rPr>
                <w:rFonts w:ascii="Times New Roman" w:eastAsia="Times New Roman" w:hAnsi="Times New Roman" w:cs="Times New Roman"/>
                <w:color w:val="000000"/>
                <w:sz w:val="24"/>
                <w:lang w:val="sq-AL" w:eastAsia="sq-AL"/>
              </w:rPr>
            </w:pP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1.8.</w:t>
            </w:r>
            <w:r>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E-mailin për dhënien e komenteve lidhur me raportin e VNM-së; </w:t>
            </w:r>
          </w:p>
          <w:p w:rsidR="00A64C69" w:rsidRPr="00A64C69" w:rsidRDefault="00A64C69" w:rsidP="00F83DCC">
            <w:pPr>
              <w:ind w:left="288"/>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 </w:t>
            </w:r>
          </w:p>
          <w:p w:rsidR="00A64C69" w:rsidRPr="00A64C69" w:rsidRDefault="00A64C69" w:rsidP="00F83DCC">
            <w:pPr>
              <w:spacing w:line="249" w:lineRule="auto"/>
              <w:ind w:left="288" w:hanging="10"/>
              <w:jc w:val="both"/>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t xml:space="preserve">1.9.Afatet kohore për dorëzimin e komenteve, pyetjeve; </w:t>
            </w:r>
          </w:p>
          <w:p w:rsidR="00A64C69" w:rsidRPr="00A64C69" w:rsidRDefault="00A64C69" w:rsidP="00F83DCC">
            <w:pPr>
              <w:spacing w:line="249" w:lineRule="auto"/>
              <w:ind w:left="288" w:hanging="10"/>
              <w:contextualSpacing/>
              <w:jc w:val="both"/>
              <w:rPr>
                <w:rFonts w:ascii="Times New Roman" w:eastAsia="Times New Roman" w:hAnsi="Times New Roman" w:cs="Times New Roman"/>
                <w:color w:val="000000"/>
                <w:sz w:val="24"/>
                <w:lang w:val="sq-AL" w:eastAsia="sq-AL"/>
              </w:rPr>
            </w:pPr>
          </w:p>
          <w:p w:rsidR="00A64C69" w:rsidRPr="00A64C69" w:rsidRDefault="00A64C69" w:rsidP="00F83DCC">
            <w:pPr>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1.10. Njoftimi për debat publik duhet të jetë në formatin A3 (297 × 420 mm) ose më të madh në varësi të vëllimit të informacionit që përmban, me përmbajtje të qartë dhe të lexueshme.</w:t>
            </w:r>
          </w:p>
          <w:p w:rsidR="00F81CD2" w:rsidRPr="00A64C69" w:rsidRDefault="00F81CD2" w:rsidP="00A64C69">
            <w:pPr>
              <w:spacing w:line="249" w:lineRule="auto"/>
              <w:ind w:right="50"/>
              <w:jc w:val="both"/>
              <w:rPr>
                <w:rFonts w:ascii="Times New Roman" w:eastAsia="Times New Roman" w:hAnsi="Times New Roman" w:cs="Times New Roman"/>
                <w:sz w:val="24"/>
                <w:lang w:val="sq-AL" w:eastAsia="sq-AL"/>
              </w:rPr>
            </w:pPr>
          </w:p>
          <w:p w:rsidR="00A64C69" w:rsidRPr="00A64C69" w:rsidRDefault="00A64C69" w:rsidP="00F83DCC">
            <w:pPr>
              <w:spacing w:line="249" w:lineRule="auto"/>
              <w:ind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2.</w:t>
            </w:r>
            <w:r w:rsidR="00F83D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 xml:space="preserve">Ministria pas njoftimit nga aplikuesi publikon në uebfaqen zyrtare draft raportin e VNM-së për projektin, përmbledhjen jo teknike të raportit të VNM-së dhe njoftimin për organizimin e konsultimeve publike dhe debatit publik. </w:t>
            </w:r>
          </w:p>
          <w:p w:rsidR="00A64C69" w:rsidRPr="00A64C69" w:rsidRDefault="00A64C69" w:rsidP="00F83DCC">
            <w:pPr>
              <w:spacing w:line="249" w:lineRule="auto"/>
              <w:jc w:val="both"/>
              <w:rPr>
                <w:rFonts w:ascii="Times New Roman" w:eastAsia="Times New Roman" w:hAnsi="Times New Roman" w:cs="Times New Roman"/>
                <w:sz w:val="24"/>
                <w:lang w:val="sq-AL" w:eastAsia="sq-AL"/>
              </w:rPr>
            </w:pPr>
          </w:p>
          <w:p w:rsidR="00A64C69" w:rsidRPr="00A64C69" w:rsidRDefault="00A64C69" w:rsidP="00F83DCC">
            <w:pPr>
              <w:spacing w:line="249" w:lineRule="auto"/>
              <w:ind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lastRenderedPageBreak/>
              <w:t>3.</w:t>
            </w:r>
            <w:r w:rsidR="00F83D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 xml:space="preserve">Ministria publikon </w:t>
            </w:r>
            <w:r w:rsidRPr="00A64C69">
              <w:rPr>
                <w:rFonts w:ascii="Times New Roman" w:eastAsia="Times New Roman" w:hAnsi="Times New Roman" w:cs="Times New Roman"/>
                <w:color w:val="000000" w:themeColor="text1"/>
                <w:sz w:val="24"/>
                <w:lang w:val="sq-AL" w:eastAsia="sq-AL"/>
              </w:rPr>
              <w:t xml:space="preserve">në Regjistrin digjital të VNM-së, kur ai është funksional, </w:t>
            </w:r>
            <w:r w:rsidRPr="00A64C69">
              <w:rPr>
                <w:rFonts w:ascii="Times New Roman" w:eastAsia="Times New Roman" w:hAnsi="Times New Roman" w:cs="Times New Roman"/>
                <w:sz w:val="24"/>
                <w:lang w:val="sq-AL" w:eastAsia="sq-AL"/>
              </w:rPr>
              <w:t>njoftimin për konsultim publik, draft raportin e VNM-së, përmbledhjen jo-teknike, raportin e konsultimit publik dhe dokumentet e tjera përkatëse, me qëllim garantimin e transparencës dhe qasjes së publikut në informacion.</w:t>
            </w:r>
          </w:p>
          <w:p w:rsidR="00A64C69" w:rsidRDefault="00A64C69" w:rsidP="00A64C69">
            <w:pPr>
              <w:spacing w:line="249" w:lineRule="auto"/>
              <w:ind w:left="323" w:right="50"/>
              <w:jc w:val="both"/>
              <w:rPr>
                <w:rFonts w:ascii="Times New Roman" w:eastAsia="Times New Roman" w:hAnsi="Times New Roman" w:cs="Times New Roman"/>
                <w:sz w:val="24"/>
                <w:lang w:val="sq-AL" w:eastAsia="sq-AL"/>
              </w:rPr>
            </w:pPr>
          </w:p>
          <w:p w:rsidR="00F81CD2" w:rsidRPr="00A64C69" w:rsidRDefault="00F81CD2" w:rsidP="00F81CD2">
            <w:pPr>
              <w:spacing w:line="249" w:lineRule="auto"/>
              <w:jc w:val="both"/>
              <w:rPr>
                <w:rFonts w:ascii="Times New Roman" w:eastAsia="Times New Roman" w:hAnsi="Times New Roman" w:cs="Times New Roman"/>
                <w:sz w:val="24"/>
                <w:lang w:val="sq-AL" w:eastAsia="sq-AL"/>
              </w:rPr>
            </w:pPr>
          </w:p>
          <w:p w:rsidR="00A64C69" w:rsidRPr="00A64C69" w:rsidRDefault="00A64C69" w:rsidP="00F81CD2">
            <w:pPr>
              <w:spacing w:line="249" w:lineRule="auto"/>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Neni 6</w:t>
            </w:r>
          </w:p>
          <w:p w:rsidR="00A64C69" w:rsidRPr="00A64C69" w:rsidRDefault="00A64C69" w:rsidP="00F81CD2">
            <w:pPr>
              <w:spacing w:line="249" w:lineRule="auto"/>
              <w:ind w:hanging="10"/>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Përgatitja dhe kushtet e debatit publik</w:t>
            </w:r>
          </w:p>
          <w:p w:rsidR="005B568C" w:rsidRPr="00A64C69" w:rsidRDefault="00A64C69" w:rsidP="005E25F5">
            <w:pPr>
              <w:spacing w:line="480" w:lineRule="auto"/>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Pr="00A64C69" w:rsidRDefault="00A64C69" w:rsidP="00F83DCC">
            <w:pPr>
              <w:spacing w:line="249" w:lineRule="auto"/>
              <w:contextualSpacing/>
              <w:jc w:val="both"/>
              <w:rPr>
                <w:rFonts w:ascii="Times New Roman" w:eastAsia="Times New Roman" w:hAnsi="Times New Roman" w:cs="Times New Roman"/>
                <w:color w:val="FF0000"/>
                <w:sz w:val="24"/>
                <w:lang w:val="sq-AL" w:eastAsia="sq-AL"/>
              </w:rPr>
            </w:pPr>
            <w:r w:rsidRPr="00A64C69">
              <w:rPr>
                <w:rFonts w:ascii="Times New Roman" w:eastAsia="Times New Roman" w:hAnsi="Times New Roman" w:cs="Times New Roman"/>
                <w:color w:val="000000"/>
                <w:sz w:val="24"/>
                <w:lang w:val="sq-AL" w:eastAsia="sq-AL"/>
              </w:rPr>
              <w:t xml:space="preserve">1.Aplikuesi siguron pjesëmarrjen e ekspertit, ekspertëve, që kanë hartuar raportin e VNM-së në ditën që mbahet debati publik si dhe merr në konsideratë vërejtjet dhe komentet e dhëna nga publiku dhe përgatitë raportin e konsultimit dhe debatit publik. </w:t>
            </w:r>
          </w:p>
          <w:p w:rsidR="00A64C69" w:rsidRDefault="00A64C69" w:rsidP="00F83DCC">
            <w:pPr>
              <w:rPr>
                <w:rFonts w:ascii="Times New Roman" w:eastAsia="Times New Roman" w:hAnsi="Times New Roman" w:cs="Times New Roman"/>
                <w:color w:val="FF0000"/>
                <w:sz w:val="24"/>
                <w:lang w:val="sq-AL" w:eastAsia="sq-AL"/>
              </w:rPr>
            </w:pPr>
          </w:p>
          <w:p w:rsidR="005B568C" w:rsidRPr="00A64C69" w:rsidRDefault="005B568C" w:rsidP="00F83DCC">
            <w:pPr>
              <w:rPr>
                <w:rFonts w:ascii="Times New Roman" w:eastAsia="Times New Roman" w:hAnsi="Times New Roman" w:cs="Times New Roman"/>
                <w:color w:val="FF0000"/>
                <w:sz w:val="24"/>
                <w:lang w:val="sq-AL" w:eastAsia="sq-AL"/>
              </w:rPr>
            </w:pPr>
          </w:p>
          <w:p w:rsidR="00A64C69" w:rsidRPr="00A64C69" w:rsidRDefault="00A64C69" w:rsidP="00F83DCC">
            <w:pPr>
              <w:spacing w:line="249" w:lineRule="auto"/>
              <w:contextualSpacing/>
              <w:jc w:val="both"/>
              <w:rPr>
                <w:rFonts w:ascii="Times New Roman" w:eastAsia="Times New Roman" w:hAnsi="Times New Roman" w:cs="Times New Roman"/>
                <w:color w:val="FF0000"/>
                <w:sz w:val="24"/>
                <w:lang w:val="sq-AL" w:eastAsia="sq-AL"/>
              </w:rPr>
            </w:pPr>
            <w:r w:rsidRPr="00A64C69">
              <w:rPr>
                <w:rFonts w:ascii="Times New Roman" w:eastAsia="Times New Roman" w:hAnsi="Times New Roman" w:cs="Times New Roman"/>
                <w:sz w:val="24"/>
                <w:lang w:val="sq-AL" w:eastAsia="sq-AL"/>
              </w:rPr>
              <w:t>2.Debati publik konsiderohet i dështuar nëse, në datën e caktuar për mbajtjen e tij, mungon hartuesi i raportit të VNM-së, aplikuesi dhe kur nuk sigurohet pjesëmarrja efektive e publikut,</w:t>
            </w:r>
            <w:r w:rsidR="00F83DCC">
              <w:rPr>
                <w:rFonts w:ascii="Times New Roman" w:eastAsia="Times New Roman" w:hAnsi="Times New Roman" w:cs="Times New Roman"/>
                <w:color w:val="FF0000"/>
                <w:sz w:val="24"/>
                <w:lang w:val="sq-AL" w:eastAsia="sq-AL"/>
              </w:rPr>
              <w:t xml:space="preserve"> </w:t>
            </w:r>
            <w:r w:rsidRPr="00A64C69">
              <w:rPr>
                <w:rFonts w:ascii="Times New Roman" w:eastAsia="Times New Roman" w:hAnsi="Times New Roman" w:cs="Times New Roman"/>
                <w:sz w:val="24"/>
                <w:lang w:val="sq-AL" w:eastAsia="sq-AL"/>
              </w:rPr>
              <w:t xml:space="preserve">pengesave teknike ose të sigurisë,  paraqitjes së informacioneve të reja thelbësore ose rrethanave të tjera që kufizojnë pjesëmarrjen dhe informimin e publiku. </w:t>
            </w:r>
          </w:p>
          <w:p w:rsidR="00A64C69" w:rsidRPr="00A64C69" w:rsidRDefault="00A64C69" w:rsidP="00F83DCC">
            <w:pPr>
              <w:rPr>
                <w:rFonts w:ascii="Times New Roman" w:eastAsia="Times New Roman" w:hAnsi="Times New Roman" w:cs="Times New Roman"/>
                <w:color w:val="000000"/>
                <w:sz w:val="24"/>
                <w:lang w:val="sq-AL" w:eastAsia="sq-AL"/>
              </w:rPr>
            </w:pPr>
            <w:r w:rsidRPr="00A64C69">
              <w:rPr>
                <w:rFonts w:ascii="Times New Roman" w:eastAsia="Times New Roman" w:hAnsi="Times New Roman" w:cs="Times New Roman"/>
                <w:color w:val="000000"/>
                <w:sz w:val="24"/>
                <w:lang w:val="sq-AL" w:eastAsia="sq-AL"/>
              </w:rPr>
              <w:lastRenderedPageBreak/>
              <w:t xml:space="preserve"> </w:t>
            </w:r>
          </w:p>
          <w:p w:rsidR="00A64C69" w:rsidRPr="00A64C69" w:rsidRDefault="005B568C" w:rsidP="00F83DCC">
            <w:pPr>
              <w:spacing w:line="249" w:lineRule="auto"/>
              <w:contextualSpacing/>
              <w:jc w:val="both"/>
              <w:rPr>
                <w:rFonts w:ascii="Times New Roman" w:eastAsia="Times New Roman" w:hAnsi="Times New Roman" w:cs="Times New Roman"/>
                <w:color w:val="70AD47" w:themeColor="accent6"/>
                <w:sz w:val="24"/>
                <w:lang w:val="sq-AL" w:eastAsia="sq-AL"/>
              </w:rPr>
            </w:pPr>
            <w:r>
              <w:rPr>
                <w:rFonts w:ascii="Times New Roman" w:eastAsia="Times New Roman" w:hAnsi="Times New Roman" w:cs="Times New Roman"/>
                <w:color w:val="000000"/>
                <w:sz w:val="24"/>
                <w:lang w:val="sq-AL" w:eastAsia="sq-AL"/>
              </w:rPr>
              <w:t xml:space="preserve">3. Në </w:t>
            </w:r>
            <w:r w:rsidR="00A64C69" w:rsidRPr="00A64C69">
              <w:rPr>
                <w:rFonts w:ascii="Times New Roman" w:eastAsia="Times New Roman" w:hAnsi="Times New Roman" w:cs="Times New Roman"/>
                <w:color w:val="000000"/>
                <w:sz w:val="24"/>
                <w:lang w:val="sq-AL" w:eastAsia="sq-AL"/>
              </w:rPr>
              <w:t xml:space="preserve"> rastet të mos përmbushjes së kushteve të përcaktuara në paragrafin  2 të këtij neni, aplikuesi në afat prej pesë (5) ditëve bën kërkesë në Ministri për caktimin e një datë tjetër të debatit publik. Nëse  debati publik dështon përsëri, Ministria ndërpret procedurën e shqyrtimit të raportit të VNM-së.</w:t>
            </w:r>
          </w:p>
          <w:p w:rsidR="00A64C69" w:rsidRDefault="00A64C69" w:rsidP="00F83DCC">
            <w:pPr>
              <w:spacing w:line="249" w:lineRule="auto"/>
              <w:ind w:hanging="10"/>
              <w:contextualSpacing/>
              <w:jc w:val="both"/>
              <w:rPr>
                <w:rFonts w:ascii="Times New Roman" w:eastAsia="Times New Roman" w:hAnsi="Times New Roman" w:cs="Times New Roman"/>
                <w:color w:val="70AD47" w:themeColor="accent6"/>
                <w:sz w:val="24"/>
                <w:lang w:val="sq-AL" w:eastAsia="sq-AL"/>
              </w:rPr>
            </w:pPr>
          </w:p>
          <w:p w:rsidR="00F81CD2" w:rsidRPr="00A64C69" w:rsidRDefault="00F81CD2" w:rsidP="00F83DCC">
            <w:pPr>
              <w:spacing w:line="249" w:lineRule="auto"/>
              <w:ind w:hanging="10"/>
              <w:contextualSpacing/>
              <w:jc w:val="both"/>
              <w:rPr>
                <w:rFonts w:ascii="Times New Roman" w:eastAsia="Times New Roman" w:hAnsi="Times New Roman" w:cs="Times New Roman"/>
                <w:color w:val="70AD47" w:themeColor="accent6"/>
                <w:sz w:val="24"/>
                <w:lang w:val="sq-AL" w:eastAsia="sq-AL"/>
              </w:rPr>
            </w:pPr>
          </w:p>
          <w:p w:rsidR="00A64C69" w:rsidRPr="00A64C69" w:rsidRDefault="00A64C69" w:rsidP="00F83DCC">
            <w:pPr>
              <w:spacing w:line="249" w:lineRule="auto"/>
              <w:ind w:hanging="10"/>
              <w:jc w:val="both"/>
              <w:rPr>
                <w:rFonts w:ascii="Times New Roman" w:eastAsia="Times New Roman" w:hAnsi="Times New Roman" w:cs="Times New Roman"/>
                <w:color w:val="70AD47" w:themeColor="accent6"/>
                <w:sz w:val="24"/>
                <w:lang w:val="sq-AL" w:eastAsia="sq-AL"/>
              </w:rPr>
            </w:pPr>
            <w:r w:rsidRPr="00A64C69">
              <w:rPr>
                <w:rFonts w:ascii="Times New Roman" w:eastAsia="Times New Roman" w:hAnsi="Times New Roman" w:cs="Times New Roman"/>
                <w:color w:val="000000"/>
                <w:sz w:val="24"/>
                <w:lang w:val="sq-AL" w:eastAsia="sq-AL"/>
              </w:rPr>
              <w:t>4.</w:t>
            </w:r>
            <w:r w:rsidR="005B568C">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Komuna ku zhvillohet projekti ka këto përgjegjësi:</w:t>
            </w:r>
          </w:p>
          <w:p w:rsidR="00A64C69" w:rsidRPr="00A64C69" w:rsidRDefault="00A64C69" w:rsidP="00F81CD2">
            <w:pPr>
              <w:spacing w:line="480" w:lineRule="auto"/>
              <w:rPr>
                <w:rFonts w:ascii="Times New Roman" w:eastAsia="Times New Roman" w:hAnsi="Times New Roman" w:cs="Times New Roman"/>
                <w:color w:val="000000"/>
                <w:sz w:val="24"/>
                <w:lang w:val="sq-AL" w:eastAsia="sq-AL"/>
              </w:rPr>
            </w:pPr>
          </w:p>
          <w:p w:rsidR="00A64C69" w:rsidRPr="00A64C69" w:rsidRDefault="00A64C69" w:rsidP="00F83DCC">
            <w:pPr>
              <w:spacing w:line="249" w:lineRule="auto"/>
              <w:ind w:left="288"/>
              <w:contextualSpacing/>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color w:val="000000"/>
                <w:sz w:val="24"/>
                <w:lang w:val="sq-AL" w:eastAsia="sq-AL"/>
              </w:rPr>
              <w:t>4.1.</w:t>
            </w:r>
            <w:r w:rsidR="00F83DCC">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color w:val="000000"/>
                <w:sz w:val="24"/>
                <w:lang w:val="sq-AL" w:eastAsia="sq-AL"/>
              </w:rPr>
              <w:t xml:space="preserve">Publikimin e njoftimit për konsultim publik dhe debatit publik në tabelën e shpalljeve, në uebfaqen </w:t>
            </w:r>
            <w:r w:rsidRPr="00A64C69">
              <w:rPr>
                <w:rFonts w:ascii="Times New Roman" w:eastAsia="Times New Roman" w:hAnsi="Times New Roman" w:cs="Times New Roman"/>
                <w:sz w:val="24"/>
                <w:lang w:val="sq-AL" w:eastAsia="sq-AL"/>
              </w:rPr>
              <w:t>zyrtare, rrjetet sociale të Komunës;</w:t>
            </w:r>
          </w:p>
          <w:p w:rsidR="00A64C69" w:rsidRDefault="00A64C69" w:rsidP="00F83DCC">
            <w:pPr>
              <w:spacing w:line="249" w:lineRule="auto"/>
              <w:ind w:left="288"/>
              <w:contextualSpacing/>
              <w:jc w:val="both"/>
              <w:rPr>
                <w:rFonts w:ascii="Times New Roman" w:eastAsia="Times New Roman" w:hAnsi="Times New Roman" w:cs="Times New Roman"/>
                <w:sz w:val="24"/>
                <w:lang w:val="sq-AL" w:eastAsia="sq-AL"/>
              </w:rPr>
            </w:pPr>
          </w:p>
          <w:p w:rsidR="005B568C" w:rsidRPr="00A64C69" w:rsidRDefault="005B568C" w:rsidP="005E25F5">
            <w:pPr>
              <w:ind w:left="288"/>
              <w:contextualSpacing/>
              <w:jc w:val="both"/>
              <w:rPr>
                <w:rFonts w:ascii="Times New Roman" w:eastAsia="Times New Roman" w:hAnsi="Times New Roman" w:cs="Times New Roman"/>
                <w:sz w:val="24"/>
                <w:lang w:val="sq-AL" w:eastAsia="sq-AL"/>
              </w:rPr>
            </w:pPr>
          </w:p>
          <w:p w:rsidR="005E25F5" w:rsidRDefault="00A64C69" w:rsidP="005E25F5">
            <w:pPr>
              <w:spacing w:line="249" w:lineRule="auto"/>
              <w:ind w:left="288"/>
              <w:contextualSpacing/>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4.2.</w:t>
            </w:r>
            <w:r w:rsidR="00F83D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Të sigurojë hapësira në objektet publike që janë nën menaxhimin e saj, për mbajtjen e debatit publik, të cilat duhet të jenë sa më afër</w:t>
            </w:r>
            <w:r w:rsidRPr="00A64C69">
              <w:rPr>
                <w:rFonts w:ascii="Times New Roman" w:eastAsia="Times New Roman" w:hAnsi="Times New Roman" w:cs="Times New Roman"/>
                <w:color w:val="000000"/>
                <w:sz w:val="24"/>
                <w:lang w:val="sq-AL" w:eastAsia="sq-AL"/>
              </w:rPr>
              <w:t xml:space="preserve"> </w:t>
            </w:r>
            <w:r w:rsidRPr="00A64C69">
              <w:rPr>
                <w:rFonts w:ascii="Times New Roman" w:eastAsia="Times New Roman" w:hAnsi="Times New Roman" w:cs="Times New Roman"/>
                <w:sz w:val="24"/>
                <w:lang w:val="sq-AL" w:eastAsia="sq-AL"/>
              </w:rPr>
              <w:t>vendbanimit ku planif</w:t>
            </w:r>
            <w:r w:rsidR="005E25F5">
              <w:rPr>
                <w:rFonts w:ascii="Times New Roman" w:eastAsia="Times New Roman" w:hAnsi="Times New Roman" w:cs="Times New Roman"/>
                <w:sz w:val="24"/>
                <w:lang w:val="sq-AL" w:eastAsia="sq-AL"/>
              </w:rPr>
              <w:t xml:space="preserve">ikohet të zhvillohet projekti.  </w:t>
            </w:r>
          </w:p>
          <w:p w:rsidR="005E25F5" w:rsidRDefault="005E25F5" w:rsidP="005E25F5">
            <w:pPr>
              <w:spacing w:line="249" w:lineRule="auto"/>
              <w:ind w:left="288"/>
              <w:contextualSpacing/>
              <w:jc w:val="both"/>
              <w:rPr>
                <w:rFonts w:ascii="Times New Roman" w:eastAsia="Times New Roman" w:hAnsi="Times New Roman" w:cs="Times New Roman"/>
                <w:sz w:val="24"/>
                <w:lang w:val="sq-AL" w:eastAsia="sq-AL"/>
              </w:rPr>
            </w:pPr>
          </w:p>
          <w:p w:rsidR="00A64C69" w:rsidRPr="005E25F5" w:rsidRDefault="00A64C69" w:rsidP="005E25F5">
            <w:pPr>
              <w:spacing w:line="249" w:lineRule="auto"/>
              <w:ind w:left="288"/>
              <w:contextualSpacing/>
              <w:jc w:val="both"/>
              <w:rPr>
                <w:rFonts w:ascii="Times New Roman" w:eastAsia="Times New Roman" w:hAnsi="Times New Roman" w:cs="Times New Roman"/>
                <w:sz w:val="24"/>
                <w:lang w:val="sq-AL" w:eastAsia="sq-AL"/>
              </w:rPr>
            </w:pPr>
            <w:r w:rsidRPr="005E25F5">
              <w:rPr>
                <w:rFonts w:ascii="Times New Roman" w:hAnsi="Times New Roman" w:cs="Times New Roman"/>
                <w:sz w:val="24"/>
                <w:szCs w:val="24"/>
                <w:lang w:val="sq-AL" w:eastAsia="sq-AL"/>
              </w:rPr>
              <w:t>4.3.</w:t>
            </w:r>
            <w:r w:rsidR="00F83DCC" w:rsidRPr="005E25F5">
              <w:rPr>
                <w:rFonts w:ascii="Times New Roman" w:hAnsi="Times New Roman" w:cs="Times New Roman"/>
                <w:sz w:val="24"/>
                <w:szCs w:val="24"/>
                <w:lang w:val="sq-AL" w:eastAsia="sq-AL"/>
              </w:rPr>
              <w:t xml:space="preserve"> </w:t>
            </w:r>
            <w:r w:rsidRPr="005E25F5">
              <w:rPr>
                <w:rFonts w:ascii="Times New Roman" w:hAnsi="Times New Roman" w:cs="Times New Roman"/>
                <w:sz w:val="24"/>
                <w:szCs w:val="24"/>
                <w:lang w:val="sq-AL" w:eastAsia="sq-AL"/>
              </w:rPr>
              <w:t>Bashkëpunon me aplikuesin për informimin e komunitetit lokal dhe palëve të interesit, duke i vënë në dispozicion të dhë</w:t>
            </w:r>
            <w:r w:rsidR="005E25F5" w:rsidRPr="005E25F5">
              <w:rPr>
                <w:rFonts w:ascii="Times New Roman" w:hAnsi="Times New Roman" w:cs="Times New Roman"/>
                <w:sz w:val="24"/>
                <w:szCs w:val="24"/>
                <w:lang w:val="sq-AL" w:eastAsia="sq-AL"/>
              </w:rPr>
              <w:t xml:space="preserve">nat e kontaktit të organizatave </w:t>
            </w:r>
            <w:r w:rsidRPr="005E25F5">
              <w:rPr>
                <w:rFonts w:ascii="Times New Roman" w:hAnsi="Times New Roman" w:cs="Times New Roman"/>
                <w:sz w:val="24"/>
                <w:szCs w:val="24"/>
                <w:lang w:val="sq-AL" w:eastAsia="sq-AL"/>
              </w:rPr>
              <w:t>joqeveritare,</w:t>
            </w:r>
            <w:r w:rsidR="005E25F5">
              <w:rPr>
                <w:rFonts w:ascii="Times New Roman" w:hAnsi="Times New Roman" w:cs="Times New Roman"/>
                <w:sz w:val="24"/>
                <w:szCs w:val="24"/>
                <w:lang w:val="sq-AL" w:eastAsia="sq-AL"/>
              </w:rPr>
              <w:t xml:space="preserve"> </w:t>
            </w:r>
            <w:r w:rsidRPr="005E25F5">
              <w:rPr>
                <w:rFonts w:ascii="Times New Roman" w:hAnsi="Times New Roman" w:cs="Times New Roman"/>
                <w:sz w:val="24"/>
                <w:szCs w:val="24"/>
                <w:lang w:val="sq-AL" w:eastAsia="sq-AL"/>
              </w:rPr>
              <w:lastRenderedPageBreak/>
              <w:t>institucioneve dhe palëve të tjera relevante.</w:t>
            </w:r>
          </w:p>
          <w:p w:rsidR="00A64C69" w:rsidRPr="00A64C69" w:rsidRDefault="00A64C69" w:rsidP="00A64C69">
            <w:pPr>
              <w:spacing w:line="249" w:lineRule="auto"/>
              <w:ind w:left="720" w:right="60" w:hanging="10"/>
              <w:contextualSpacing/>
              <w:jc w:val="both"/>
              <w:rPr>
                <w:rFonts w:ascii="Times New Roman" w:eastAsia="Times New Roman" w:hAnsi="Times New Roman" w:cs="Times New Roman"/>
                <w:sz w:val="24"/>
                <w:lang w:val="sq-AL" w:eastAsia="sq-AL"/>
              </w:rPr>
            </w:pPr>
          </w:p>
          <w:p w:rsidR="00A64C69" w:rsidRPr="00A64C69" w:rsidRDefault="00A64C69" w:rsidP="00F83DCC">
            <w:pPr>
              <w:spacing w:line="249" w:lineRule="auto"/>
              <w:ind w:left="10"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5.</w:t>
            </w:r>
            <w:r w:rsidR="00F83D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 xml:space="preserve">Debati regjistrohet me audio ose video kur pjesëmarrësit njoftohen paraprakisht, regjistrimi shërben për saktësi dhe nuk zëvendëson procesverbalin. </w:t>
            </w:r>
          </w:p>
          <w:p w:rsidR="005B568C" w:rsidRDefault="005B568C" w:rsidP="00A64C69">
            <w:pPr>
              <w:spacing w:line="249" w:lineRule="auto"/>
              <w:ind w:right="50"/>
              <w:jc w:val="both"/>
              <w:rPr>
                <w:rFonts w:ascii="Times New Roman" w:eastAsia="Times New Roman" w:hAnsi="Times New Roman" w:cs="Times New Roman"/>
                <w:sz w:val="24"/>
                <w:lang w:val="sq-AL" w:eastAsia="sq-AL"/>
              </w:rPr>
            </w:pPr>
          </w:p>
          <w:p w:rsidR="005E25F5" w:rsidRPr="00A64C69" w:rsidRDefault="005E25F5" w:rsidP="00A64C69">
            <w:pPr>
              <w:spacing w:line="249" w:lineRule="auto"/>
              <w:ind w:right="50"/>
              <w:jc w:val="both"/>
              <w:rPr>
                <w:rFonts w:ascii="Times New Roman" w:eastAsia="Times New Roman" w:hAnsi="Times New Roman" w:cs="Times New Roman"/>
                <w:sz w:val="24"/>
                <w:lang w:val="sq-AL" w:eastAsia="sq-AL"/>
              </w:rPr>
            </w:pPr>
          </w:p>
          <w:p w:rsidR="00A64C69" w:rsidRPr="00A64C69" w:rsidRDefault="00A64C69" w:rsidP="00F83DCC">
            <w:pPr>
              <w:spacing w:line="249" w:lineRule="auto"/>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Neni 7</w:t>
            </w:r>
          </w:p>
          <w:p w:rsidR="00A64C69" w:rsidRPr="00A64C69" w:rsidRDefault="00A64C69" w:rsidP="00F83DCC">
            <w:pPr>
              <w:spacing w:line="249" w:lineRule="auto"/>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Procesverbali dhe raporti i konsultimit publik</w:t>
            </w:r>
          </w:p>
          <w:p w:rsidR="00A64C69" w:rsidRPr="00A64C69" w:rsidRDefault="00A64C69" w:rsidP="00A64C69">
            <w:pPr>
              <w:spacing w:line="249" w:lineRule="auto"/>
              <w:ind w:right="50"/>
              <w:jc w:val="both"/>
              <w:rPr>
                <w:rFonts w:ascii="Times New Roman" w:eastAsia="Times New Roman" w:hAnsi="Times New Roman" w:cs="Times New Roman"/>
                <w:color w:val="70AD47" w:themeColor="accent6"/>
                <w:sz w:val="24"/>
                <w:szCs w:val="24"/>
                <w:lang w:val="sq-AL" w:eastAsia="sq-AL"/>
              </w:rPr>
            </w:pPr>
          </w:p>
          <w:p w:rsidR="00A64C69" w:rsidRPr="00A64C69" w:rsidRDefault="00A64C69" w:rsidP="00F83DCC">
            <w:pPr>
              <w:spacing w:line="249" w:lineRule="auto"/>
              <w:jc w:val="both"/>
              <w:rPr>
                <w:rFonts w:ascii="Times New Roman" w:eastAsia="Times New Roman" w:hAnsi="Times New Roman" w:cs="Times New Roman"/>
                <w:color w:val="2E74B5" w:themeColor="accent1" w:themeShade="BF"/>
                <w:sz w:val="24"/>
                <w:szCs w:val="24"/>
                <w:lang w:val="sq-AL" w:eastAsia="sq-AL"/>
              </w:rPr>
            </w:pPr>
            <w:r w:rsidRPr="00A64C69">
              <w:rPr>
                <w:rFonts w:ascii="Times New Roman" w:eastAsia="Times New Roman" w:hAnsi="Times New Roman" w:cs="Times New Roman"/>
                <w:sz w:val="24"/>
                <w:szCs w:val="24"/>
                <w:lang w:val="sq-AL" w:eastAsia="sq-AL"/>
              </w:rPr>
              <w:t>1.</w:t>
            </w:r>
            <w:r w:rsidRPr="00A64C69">
              <w:rPr>
                <w:rFonts w:ascii="Times New Roman" w:eastAsia="Times New Roman" w:hAnsi="Times New Roman" w:cs="Times New Roman"/>
                <w:color w:val="000000"/>
                <w:sz w:val="24"/>
                <w:lang w:val="sq-AL" w:eastAsia="sq-AL"/>
              </w:rPr>
              <w:t xml:space="preserve"> Pas përfundimit të konsultimit publik, aplikuesi dhe hartuesi përgatisin raportin e konsultimit publik dhe tabelen e komenteve dhe përgjigjeve, në përputhje me Shtojcën 1 të këtij Udhëzimi Administrativ, dhe ia dorëzojnë Ministrisë</w:t>
            </w:r>
            <w:r w:rsidRPr="00A64C69">
              <w:rPr>
                <w:rFonts w:ascii="Times New Roman" w:eastAsia="Times New Roman" w:hAnsi="Times New Roman" w:cs="Times New Roman"/>
                <w:sz w:val="24"/>
                <w:szCs w:val="24"/>
                <w:lang w:val="sq-AL" w:eastAsia="sq-AL"/>
              </w:rPr>
              <w:t>.</w:t>
            </w:r>
          </w:p>
          <w:p w:rsidR="00A64C69" w:rsidRDefault="00A64C69" w:rsidP="00F83DCC">
            <w:pPr>
              <w:spacing w:line="249" w:lineRule="auto"/>
              <w:jc w:val="both"/>
              <w:rPr>
                <w:rFonts w:ascii="Times New Roman" w:eastAsia="Times New Roman" w:hAnsi="Times New Roman" w:cs="Times New Roman"/>
                <w:color w:val="2E74B5" w:themeColor="accent1" w:themeShade="BF"/>
                <w:sz w:val="24"/>
                <w:szCs w:val="24"/>
                <w:lang w:val="sq-AL" w:eastAsia="sq-AL"/>
              </w:rPr>
            </w:pPr>
          </w:p>
          <w:p w:rsidR="005B568C" w:rsidRPr="00A64C69" w:rsidRDefault="005B568C" w:rsidP="005B568C">
            <w:pPr>
              <w:spacing w:line="360" w:lineRule="auto"/>
              <w:jc w:val="both"/>
              <w:rPr>
                <w:rFonts w:ascii="Times New Roman" w:eastAsia="Times New Roman" w:hAnsi="Times New Roman" w:cs="Times New Roman"/>
                <w:color w:val="2E74B5" w:themeColor="accent1" w:themeShade="BF"/>
                <w:sz w:val="24"/>
                <w:szCs w:val="24"/>
                <w:lang w:val="sq-AL" w:eastAsia="sq-AL"/>
              </w:rPr>
            </w:pPr>
          </w:p>
          <w:p w:rsidR="00A64C69" w:rsidRPr="00A64C69" w:rsidRDefault="00A64C69" w:rsidP="00F83DCC">
            <w:pPr>
              <w:spacing w:line="249" w:lineRule="auto"/>
              <w:jc w:val="both"/>
              <w:rPr>
                <w:rFonts w:ascii="Times New Roman" w:eastAsia="Times New Roman" w:hAnsi="Times New Roman" w:cs="Times New Roman"/>
                <w:sz w:val="24"/>
                <w:szCs w:val="24"/>
                <w:lang w:val="sq-AL" w:eastAsia="sq-AL"/>
              </w:rPr>
            </w:pPr>
            <w:r w:rsidRPr="00A64C69">
              <w:rPr>
                <w:rFonts w:ascii="Times New Roman" w:eastAsia="Times New Roman" w:hAnsi="Times New Roman" w:cs="Times New Roman"/>
                <w:sz w:val="24"/>
                <w:szCs w:val="24"/>
                <w:lang w:val="sq-AL" w:eastAsia="sq-AL"/>
              </w:rPr>
              <w:t>2. Raporti përmban: kronologjinë dhe provat e publikimit, dokumentet, listën e institucioneve dhe të pjesëmarrësve, procesverbalin, komentet, përgjigjet, ndryshimet në raport, projekt, komentet e papranuara me arsyetim, çështjet e pazgjidhura.</w:t>
            </w:r>
          </w:p>
          <w:p w:rsidR="00A64C69" w:rsidRPr="00A64C69" w:rsidRDefault="00A64C69" w:rsidP="005E25F5">
            <w:pPr>
              <w:spacing w:line="480" w:lineRule="auto"/>
              <w:jc w:val="both"/>
              <w:rPr>
                <w:rFonts w:ascii="Times New Roman" w:eastAsia="Times New Roman" w:hAnsi="Times New Roman" w:cs="Times New Roman"/>
                <w:sz w:val="24"/>
                <w:lang w:val="sq-AL" w:eastAsia="sq-AL"/>
              </w:rPr>
            </w:pPr>
          </w:p>
          <w:p w:rsidR="00A64C69" w:rsidRPr="00A64C69" w:rsidRDefault="00A64C69" w:rsidP="00F83DCC">
            <w:pPr>
              <w:spacing w:line="249" w:lineRule="auto"/>
              <w:jc w:val="both"/>
              <w:rPr>
                <w:rFonts w:ascii="Times New Roman" w:eastAsia="Times New Roman" w:hAnsi="Times New Roman" w:cs="Times New Roman"/>
                <w:sz w:val="24"/>
                <w:szCs w:val="24"/>
                <w:lang w:val="sq-AL" w:eastAsia="sq-AL"/>
              </w:rPr>
            </w:pPr>
            <w:r w:rsidRPr="00A64C69">
              <w:rPr>
                <w:rFonts w:ascii="Times New Roman" w:eastAsia="Times New Roman" w:hAnsi="Times New Roman" w:cs="Times New Roman"/>
                <w:sz w:val="23"/>
                <w:szCs w:val="23"/>
                <w:lang w:val="sq-AL" w:eastAsia="sq-AL"/>
              </w:rPr>
              <w:t>3.</w:t>
            </w:r>
            <w:r w:rsidRPr="00A64C69">
              <w:rPr>
                <w:rFonts w:ascii="Times New Roman" w:eastAsia="Times New Roman" w:hAnsi="Times New Roman" w:cs="Times New Roman"/>
                <w:sz w:val="24"/>
                <w:szCs w:val="24"/>
                <w:lang w:val="sq-AL" w:eastAsia="sq-AL"/>
              </w:rPr>
              <w:t xml:space="preserve">Komisioni i VNM-së, brenda njëzet (20) ditëve nga dita e mbajtjes së debatit publik, </w:t>
            </w:r>
            <w:r w:rsidRPr="00A64C69">
              <w:rPr>
                <w:rFonts w:ascii="Times New Roman" w:eastAsia="Times New Roman" w:hAnsi="Times New Roman" w:cs="Times New Roman"/>
                <w:sz w:val="24"/>
                <w:szCs w:val="24"/>
                <w:lang w:val="sq-AL" w:eastAsia="sq-AL"/>
              </w:rPr>
              <w:lastRenderedPageBreak/>
              <w:t>shqyrton vërejtjet, përgjigjet, raportin dhe  mund të kërkon plotësim ose ndryshim të elementeve të caktuara të raportit të VNM-së.</w:t>
            </w:r>
          </w:p>
          <w:p w:rsidR="00A64C69" w:rsidRPr="00A64C69" w:rsidRDefault="00A64C69" w:rsidP="00F83DCC">
            <w:pPr>
              <w:spacing w:line="249" w:lineRule="auto"/>
              <w:jc w:val="both"/>
              <w:rPr>
                <w:rFonts w:ascii="Times New Roman" w:eastAsia="Times New Roman" w:hAnsi="Times New Roman" w:cs="Times New Roman"/>
                <w:sz w:val="24"/>
                <w:szCs w:val="24"/>
                <w:lang w:val="sq-AL" w:eastAsia="sq-AL"/>
              </w:rPr>
            </w:pPr>
          </w:p>
          <w:p w:rsidR="00A64C69" w:rsidRPr="00A64C69" w:rsidRDefault="00A64C69" w:rsidP="00F83DCC">
            <w:pPr>
              <w:spacing w:line="249" w:lineRule="auto"/>
              <w:jc w:val="both"/>
              <w:rPr>
                <w:rFonts w:ascii="Times New Roman" w:eastAsia="Times New Roman" w:hAnsi="Times New Roman" w:cs="Times New Roman"/>
                <w:sz w:val="24"/>
                <w:szCs w:val="24"/>
                <w:lang w:val="sq-AL" w:eastAsia="sq-AL"/>
              </w:rPr>
            </w:pPr>
            <w:r w:rsidRPr="00A64C69">
              <w:rPr>
                <w:rFonts w:ascii="Times New Roman" w:eastAsia="Times New Roman" w:hAnsi="Times New Roman" w:cs="Times New Roman"/>
                <w:sz w:val="24"/>
                <w:szCs w:val="24"/>
                <w:lang w:val="sq-AL" w:eastAsia="sq-AL"/>
              </w:rPr>
              <w:t>4.</w:t>
            </w:r>
            <w:r w:rsidR="005E25F5">
              <w:rPr>
                <w:rFonts w:ascii="Times New Roman" w:eastAsia="Times New Roman" w:hAnsi="Times New Roman" w:cs="Times New Roman"/>
                <w:sz w:val="24"/>
                <w:szCs w:val="24"/>
                <w:lang w:val="sq-AL" w:eastAsia="sq-AL"/>
              </w:rPr>
              <w:t xml:space="preserve"> </w:t>
            </w:r>
            <w:r w:rsidRPr="00A64C69">
              <w:rPr>
                <w:rFonts w:ascii="Times New Roman" w:eastAsia="Times New Roman" w:hAnsi="Times New Roman" w:cs="Times New Roman"/>
                <w:sz w:val="24"/>
                <w:szCs w:val="24"/>
                <w:lang w:val="sq-AL" w:eastAsia="sq-AL"/>
              </w:rPr>
              <w:t xml:space="preserve">Aplikuesi dhe hartuesi përgatisin procesverbalin e konsultimit publik </w:t>
            </w:r>
            <w:r w:rsidRPr="00A64C69">
              <w:rPr>
                <w:rFonts w:ascii="Times New Roman" w:eastAsia="Times New Roman" w:hAnsi="Times New Roman" w:cs="Times New Roman"/>
                <w:sz w:val="24"/>
                <w:lang w:val="sq-AL" w:eastAsia="sq-AL"/>
              </w:rPr>
              <w:t xml:space="preserve">sipas </w:t>
            </w:r>
            <w:r w:rsidRPr="00A64C69">
              <w:rPr>
                <w:rFonts w:ascii="Times New Roman" w:eastAsia="Times New Roman" w:hAnsi="Times New Roman" w:cs="Times New Roman"/>
                <w:sz w:val="24"/>
                <w:szCs w:val="24"/>
                <w:lang w:val="sq-AL" w:eastAsia="sq-AL"/>
              </w:rPr>
              <w:t>Shtojcës 2 të këtij Udhëzimi Administrativ dhe në afat prej pesë (5) diteve ia dorëzojnë Ministrisë.</w:t>
            </w:r>
          </w:p>
          <w:p w:rsidR="005B568C" w:rsidRPr="00A64C69" w:rsidRDefault="005B568C" w:rsidP="005E25F5">
            <w:pPr>
              <w:spacing w:line="360" w:lineRule="auto"/>
              <w:jc w:val="both"/>
              <w:rPr>
                <w:rFonts w:ascii="Times New Roman" w:eastAsia="Times New Roman" w:hAnsi="Times New Roman" w:cs="Times New Roman"/>
                <w:sz w:val="24"/>
                <w:szCs w:val="24"/>
                <w:lang w:val="sq-AL" w:eastAsia="sq-AL"/>
              </w:rPr>
            </w:pPr>
          </w:p>
          <w:p w:rsidR="00A64C69" w:rsidRPr="00A64C69" w:rsidRDefault="00A64C69" w:rsidP="00F83DCC">
            <w:pPr>
              <w:spacing w:line="249" w:lineRule="auto"/>
              <w:jc w:val="both"/>
              <w:rPr>
                <w:rFonts w:ascii="Times New Roman" w:eastAsia="Times New Roman" w:hAnsi="Times New Roman" w:cs="Times New Roman"/>
                <w:sz w:val="24"/>
                <w:szCs w:val="24"/>
                <w:lang w:val="sq-AL" w:eastAsia="sq-AL"/>
              </w:rPr>
            </w:pPr>
            <w:r w:rsidRPr="00A64C69">
              <w:rPr>
                <w:rFonts w:ascii="Times New Roman" w:eastAsia="Times New Roman" w:hAnsi="Times New Roman" w:cs="Times New Roman"/>
                <w:sz w:val="24"/>
                <w:szCs w:val="24"/>
                <w:lang w:val="sq-AL" w:eastAsia="sq-AL"/>
              </w:rPr>
              <w:t>5.</w:t>
            </w:r>
            <w:r w:rsidRPr="00A64C69">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szCs w:val="24"/>
                <w:lang w:val="sq-AL" w:eastAsia="sq-AL"/>
              </w:rPr>
              <w:t>Dokumentacioni i konsultimit publik ruhet dhe administrohet në pajtim me legjislacionin në fuqi.</w:t>
            </w:r>
          </w:p>
          <w:p w:rsidR="00A64C69" w:rsidRPr="005E25F5" w:rsidRDefault="005E25F5" w:rsidP="00F83DCC">
            <w:pPr>
              <w:rPr>
                <w:rFonts w:ascii="Times New Roman" w:eastAsia="Times New Roman" w:hAnsi="Times New Roman" w:cs="Times New Roman"/>
                <w:b/>
                <w:color w:val="000000"/>
                <w:sz w:val="24"/>
                <w:lang w:val="sq-AL" w:eastAsia="sq-AL"/>
              </w:rPr>
            </w:pPr>
            <w:r>
              <w:rPr>
                <w:rFonts w:ascii="Times New Roman" w:eastAsia="Times New Roman" w:hAnsi="Times New Roman" w:cs="Times New Roman"/>
                <w:b/>
                <w:color w:val="000000"/>
                <w:sz w:val="24"/>
                <w:lang w:val="sq-AL" w:eastAsia="sq-AL"/>
              </w:rPr>
              <w:t xml:space="preserve">  </w:t>
            </w:r>
          </w:p>
          <w:p w:rsidR="00A64C69" w:rsidRPr="00A64C69" w:rsidRDefault="00A64C69" w:rsidP="00F83DCC">
            <w:pPr>
              <w:shd w:val="clear" w:color="auto" w:fill="FFFFFF"/>
              <w:spacing w:line="249" w:lineRule="auto"/>
              <w:ind w:hanging="10"/>
              <w:jc w:val="center"/>
              <w:rPr>
                <w:rFonts w:ascii="Times New Roman" w:eastAsia="Times New Roman" w:hAnsi="Times New Roman" w:cs="Times New Roman"/>
                <w:sz w:val="24"/>
                <w:szCs w:val="24"/>
              </w:rPr>
            </w:pPr>
            <w:r w:rsidRPr="00A64C69">
              <w:rPr>
                <w:rFonts w:ascii="Times New Roman" w:eastAsia="Times New Roman" w:hAnsi="Times New Roman" w:cs="Times New Roman"/>
                <w:b/>
                <w:bCs/>
                <w:sz w:val="24"/>
                <w:szCs w:val="24"/>
              </w:rPr>
              <w:t>Neni 8</w:t>
            </w:r>
            <w:r w:rsidRPr="00A64C69">
              <w:rPr>
                <w:rFonts w:ascii="Times New Roman" w:eastAsia="Times New Roman" w:hAnsi="Times New Roman" w:cs="Times New Roman"/>
                <w:sz w:val="24"/>
                <w:szCs w:val="24"/>
              </w:rPr>
              <w:br/>
            </w:r>
            <w:r w:rsidRPr="00A64C69">
              <w:rPr>
                <w:rFonts w:ascii="Times New Roman" w:eastAsia="Times New Roman" w:hAnsi="Times New Roman" w:cs="Times New Roman"/>
                <w:b/>
                <w:bCs/>
                <w:sz w:val="24"/>
                <w:szCs w:val="24"/>
              </w:rPr>
              <w:t>Procedurat e informimit dhe konsultimit publik në rast të ndikimeve ndërkufitare</w:t>
            </w:r>
          </w:p>
          <w:p w:rsidR="00A64C69" w:rsidRPr="00A64C69" w:rsidRDefault="00A64C69" w:rsidP="00F83DCC">
            <w:pPr>
              <w:shd w:val="clear" w:color="auto" w:fill="FFFFFF"/>
              <w:rPr>
                <w:rFonts w:ascii="Times New Roman" w:eastAsia="Times New Roman" w:hAnsi="Times New Roman" w:cs="Times New Roman"/>
                <w:sz w:val="24"/>
                <w:szCs w:val="24"/>
              </w:rPr>
            </w:pPr>
          </w:p>
          <w:p w:rsidR="00A64C69" w:rsidRPr="00A64C69" w:rsidRDefault="00A64C69" w:rsidP="00F83DCC">
            <w:pPr>
              <w:shd w:val="clear" w:color="auto" w:fill="FFFFFF"/>
              <w:ind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 xml:space="preserve">1.Kur gjatë shqyrtimit të Raportit të Vlerësimit të Ndikimit në </w:t>
            </w:r>
            <w:r w:rsidR="00F83DCC" w:rsidRPr="00A64C69">
              <w:rPr>
                <w:rFonts w:ascii="Times New Roman" w:eastAsia="Times New Roman" w:hAnsi="Times New Roman" w:cs="Times New Roman"/>
                <w:sz w:val="24"/>
                <w:szCs w:val="24"/>
              </w:rPr>
              <w:t>Mjedis, konstatohet</w:t>
            </w:r>
            <w:r w:rsidRPr="00A64C69">
              <w:rPr>
                <w:rFonts w:ascii="Times New Roman" w:eastAsia="Times New Roman" w:hAnsi="Times New Roman" w:cs="Times New Roman"/>
                <w:sz w:val="24"/>
                <w:szCs w:val="24"/>
              </w:rPr>
              <w:t xml:space="preserve"> se projekti i propozuar mund të shkaktojë ndikime negative mjedisore ndërkufitare, Ministria, përmes Ministrisë përgjegjëse për Punët e Jashtme, njofton autoritetin kompetent të shtetit të ndikuar brenda afatit të informimit publik të përcaktuar për procedurën e VNM-së.</w:t>
            </w:r>
          </w:p>
          <w:p w:rsidR="00A64C69" w:rsidRDefault="00A64C69" w:rsidP="00F83DCC">
            <w:pPr>
              <w:shd w:val="clear" w:color="auto" w:fill="FFFFFF"/>
              <w:contextualSpacing/>
              <w:jc w:val="both"/>
              <w:rPr>
                <w:rFonts w:ascii="Times New Roman" w:eastAsia="Times New Roman" w:hAnsi="Times New Roman" w:cs="Times New Roman"/>
                <w:sz w:val="24"/>
                <w:szCs w:val="24"/>
              </w:rPr>
            </w:pPr>
          </w:p>
          <w:p w:rsidR="005B568C" w:rsidRPr="00A64C69" w:rsidRDefault="005B568C" w:rsidP="00F83DCC">
            <w:pPr>
              <w:shd w:val="clear" w:color="auto" w:fill="FFFFFF"/>
              <w:contextualSpacing/>
              <w:jc w:val="both"/>
              <w:rPr>
                <w:rFonts w:ascii="Times New Roman" w:eastAsia="Times New Roman" w:hAnsi="Times New Roman" w:cs="Times New Roman"/>
                <w:sz w:val="24"/>
                <w:szCs w:val="24"/>
              </w:rPr>
            </w:pPr>
          </w:p>
          <w:p w:rsidR="00A64C69" w:rsidRPr="00A64C69" w:rsidRDefault="00A64C69" w:rsidP="00F83DCC">
            <w:pPr>
              <w:shd w:val="clear" w:color="auto" w:fill="FFFFFF"/>
              <w:ind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2.Njoftimi përmban:</w:t>
            </w:r>
          </w:p>
          <w:p w:rsidR="00A64C69" w:rsidRPr="00A64C69" w:rsidRDefault="00A64C69" w:rsidP="00A64C69">
            <w:pPr>
              <w:spacing w:line="249" w:lineRule="auto"/>
              <w:ind w:left="720" w:right="60" w:hanging="10"/>
              <w:contextualSpacing/>
              <w:jc w:val="both"/>
              <w:rPr>
                <w:rFonts w:ascii="Times New Roman" w:eastAsia="Times New Roman" w:hAnsi="Times New Roman" w:cs="Times New Roman"/>
                <w:sz w:val="24"/>
                <w:szCs w:val="24"/>
              </w:rPr>
            </w:pPr>
          </w:p>
          <w:p w:rsidR="00A64C69" w:rsidRDefault="00A64C69" w:rsidP="00F83DCC">
            <w:pPr>
              <w:shd w:val="clear" w:color="auto" w:fill="FFFFFF"/>
              <w:ind w:left="288"/>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2.1. përshkrimin e projektit të propozuar dhe vendndodhjen e tij;</w:t>
            </w:r>
          </w:p>
          <w:p w:rsidR="00F83DCC" w:rsidRPr="00A64C69" w:rsidRDefault="00F83DCC" w:rsidP="00F83DCC">
            <w:pPr>
              <w:shd w:val="clear" w:color="auto" w:fill="FFFFFF"/>
              <w:ind w:left="288"/>
              <w:jc w:val="both"/>
              <w:rPr>
                <w:rFonts w:ascii="Times New Roman" w:eastAsia="Times New Roman" w:hAnsi="Times New Roman" w:cs="Times New Roman"/>
                <w:sz w:val="24"/>
                <w:szCs w:val="24"/>
              </w:rPr>
            </w:pPr>
          </w:p>
          <w:p w:rsidR="00A64C69" w:rsidRDefault="00A64C69" w:rsidP="00F83DCC">
            <w:pPr>
              <w:shd w:val="clear" w:color="auto" w:fill="FFFFFF"/>
              <w:ind w:left="288"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2.2. informacionin mbi natyrën dhe shtrirjen e mundshme të ndikimeve ndërkufitare;</w:t>
            </w:r>
          </w:p>
          <w:p w:rsidR="00F83DCC" w:rsidRPr="00A64C69" w:rsidRDefault="00F83DCC" w:rsidP="00F83DCC">
            <w:pPr>
              <w:shd w:val="clear" w:color="auto" w:fill="FFFFFF"/>
              <w:ind w:left="288" w:hanging="10"/>
              <w:jc w:val="both"/>
              <w:rPr>
                <w:rFonts w:ascii="Times New Roman" w:eastAsia="Times New Roman" w:hAnsi="Times New Roman" w:cs="Times New Roman"/>
                <w:sz w:val="24"/>
                <w:szCs w:val="24"/>
              </w:rPr>
            </w:pPr>
          </w:p>
          <w:p w:rsidR="00A64C69" w:rsidRDefault="00A64C69" w:rsidP="00F83DCC">
            <w:pPr>
              <w:shd w:val="clear" w:color="auto" w:fill="FFFFFF"/>
              <w:ind w:left="288"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2.3. informacionin mbi procedurën e VNM-së dhe fazën në të cilën ndodhet shqyrtimi;</w:t>
            </w:r>
          </w:p>
          <w:p w:rsidR="00F83DCC" w:rsidRPr="00A64C69" w:rsidRDefault="00F83DCC" w:rsidP="00F83DCC">
            <w:pPr>
              <w:shd w:val="clear" w:color="auto" w:fill="FFFFFF"/>
              <w:ind w:left="288" w:hanging="10"/>
              <w:jc w:val="both"/>
              <w:rPr>
                <w:rFonts w:ascii="Times New Roman" w:eastAsia="Times New Roman" w:hAnsi="Times New Roman" w:cs="Times New Roman"/>
                <w:sz w:val="24"/>
                <w:szCs w:val="24"/>
              </w:rPr>
            </w:pPr>
          </w:p>
          <w:p w:rsidR="00A64C69" w:rsidRDefault="00A64C69" w:rsidP="00F83DCC">
            <w:pPr>
              <w:shd w:val="clear" w:color="auto" w:fill="FFFFFF"/>
              <w:ind w:left="288"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2.4. afatin për paraqitjen e komenteve;</w:t>
            </w:r>
          </w:p>
          <w:p w:rsidR="00F83DCC" w:rsidRDefault="00F83DCC" w:rsidP="00F83DCC">
            <w:pPr>
              <w:shd w:val="clear" w:color="auto" w:fill="FFFFFF"/>
              <w:ind w:left="288" w:hanging="10"/>
              <w:jc w:val="both"/>
              <w:rPr>
                <w:rFonts w:ascii="Times New Roman" w:eastAsia="Times New Roman" w:hAnsi="Times New Roman" w:cs="Times New Roman"/>
                <w:sz w:val="24"/>
                <w:szCs w:val="24"/>
              </w:rPr>
            </w:pPr>
          </w:p>
          <w:p w:rsidR="005B568C" w:rsidRPr="00A64C69" w:rsidRDefault="005B568C" w:rsidP="00F83DCC">
            <w:pPr>
              <w:shd w:val="clear" w:color="auto" w:fill="FFFFFF"/>
              <w:ind w:left="288" w:hanging="10"/>
              <w:jc w:val="both"/>
              <w:rPr>
                <w:rFonts w:ascii="Times New Roman" w:eastAsia="Times New Roman" w:hAnsi="Times New Roman" w:cs="Times New Roman"/>
                <w:sz w:val="24"/>
                <w:szCs w:val="24"/>
              </w:rPr>
            </w:pPr>
          </w:p>
          <w:p w:rsidR="00A64C69" w:rsidRPr="00A64C69" w:rsidRDefault="00A64C69" w:rsidP="00F83DCC">
            <w:pPr>
              <w:shd w:val="clear" w:color="auto" w:fill="FFFFFF"/>
              <w:ind w:left="288"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2.5. datën, kohën dhe mënyrën e organizimit të konsultimeve publike, kur ato janë planifikuar.</w:t>
            </w:r>
          </w:p>
          <w:p w:rsidR="00A64C69" w:rsidRPr="00A64C69" w:rsidRDefault="00A64C69" w:rsidP="00A64C69">
            <w:pPr>
              <w:shd w:val="clear" w:color="auto" w:fill="FFFFFF"/>
              <w:ind w:left="780"/>
              <w:contextualSpacing/>
              <w:jc w:val="both"/>
              <w:rPr>
                <w:rFonts w:ascii="Times New Roman" w:eastAsia="Times New Roman" w:hAnsi="Times New Roman" w:cs="Times New Roman"/>
                <w:sz w:val="24"/>
                <w:szCs w:val="24"/>
              </w:rPr>
            </w:pPr>
          </w:p>
          <w:p w:rsidR="00A64C69" w:rsidRPr="00A64C69" w:rsidRDefault="00A64C69" w:rsidP="009715CC">
            <w:pPr>
              <w:shd w:val="clear" w:color="auto" w:fill="FFFFFF"/>
              <w:ind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3.Ministria siguron që dokumentacioni i procedurës së VNM-së, përfshirë Raportin e VNM-së, përmbledhjen jo-teknike dhe informacionet për konsultimet publike, t'i vihen në dispozicion shtetit të prekur në mënyrë elektronike ose në formë tjetër të dakorduar ndërmjet palëve.</w:t>
            </w:r>
          </w:p>
          <w:p w:rsidR="00A64C69" w:rsidRPr="00A64C69" w:rsidRDefault="00A64C69" w:rsidP="009715CC">
            <w:pPr>
              <w:shd w:val="clear" w:color="auto" w:fill="FFFFFF"/>
              <w:contextualSpacing/>
              <w:jc w:val="both"/>
              <w:rPr>
                <w:rFonts w:ascii="Times New Roman" w:eastAsia="Times New Roman" w:hAnsi="Times New Roman" w:cs="Times New Roman"/>
                <w:sz w:val="24"/>
                <w:szCs w:val="24"/>
              </w:rPr>
            </w:pPr>
          </w:p>
          <w:p w:rsidR="00A64C69" w:rsidRPr="00A64C69" w:rsidRDefault="00A64C69" w:rsidP="009715CC">
            <w:pPr>
              <w:shd w:val="clear" w:color="auto" w:fill="FFFFFF"/>
              <w:ind w:hanging="10"/>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 xml:space="preserve">4.Autoritetet kompetente dhe publiku i interesuar i shtetit të </w:t>
            </w:r>
            <w:r w:rsidR="005E25F5" w:rsidRPr="00A64C69">
              <w:rPr>
                <w:rFonts w:ascii="Times New Roman" w:eastAsia="Times New Roman" w:hAnsi="Times New Roman" w:cs="Times New Roman"/>
                <w:sz w:val="24"/>
                <w:szCs w:val="24"/>
              </w:rPr>
              <w:t>ndikuar kanë</w:t>
            </w:r>
            <w:r w:rsidRPr="00A64C69">
              <w:rPr>
                <w:rFonts w:ascii="Times New Roman" w:eastAsia="Times New Roman" w:hAnsi="Times New Roman" w:cs="Times New Roman"/>
                <w:sz w:val="24"/>
                <w:szCs w:val="24"/>
              </w:rPr>
              <w:t xml:space="preserve"> të drejtë të paraqesin komente, vërejtje dhe rekomandime me shkrim, si dhe të marrin pjesë në konsultimet publike të organizuara për projektin, në pajtim me </w:t>
            </w:r>
            <w:r w:rsidRPr="00A64C69">
              <w:rPr>
                <w:rFonts w:ascii="Times New Roman" w:eastAsia="Times New Roman" w:hAnsi="Times New Roman" w:cs="Times New Roman"/>
                <w:sz w:val="24"/>
                <w:szCs w:val="24"/>
              </w:rPr>
              <w:lastRenderedPageBreak/>
              <w:t>legjislacionin perkates në fuqi dhe marrëveshjet ndërkombëtare të zbatueshme. Kur është e nevojshme, konsultimet publike me shtetin e ndikuar organizohen:</w:t>
            </w:r>
          </w:p>
          <w:p w:rsidR="00A64C69" w:rsidRPr="00A64C69" w:rsidRDefault="00A64C69" w:rsidP="00A64C69">
            <w:pPr>
              <w:spacing w:line="249" w:lineRule="auto"/>
              <w:ind w:left="720" w:right="60" w:hanging="10"/>
              <w:contextualSpacing/>
              <w:jc w:val="both"/>
              <w:rPr>
                <w:rFonts w:ascii="Times New Roman" w:eastAsia="Times New Roman" w:hAnsi="Times New Roman" w:cs="Times New Roman"/>
                <w:sz w:val="24"/>
                <w:szCs w:val="24"/>
              </w:rPr>
            </w:pPr>
          </w:p>
          <w:p w:rsidR="009715CC" w:rsidRDefault="00A64C69" w:rsidP="009715CC">
            <w:pPr>
              <w:shd w:val="clear" w:color="auto" w:fill="FFFFFF"/>
              <w:ind w:left="288"/>
              <w:contextualSpacing/>
              <w:jc w:val="both"/>
              <w:rPr>
                <w:rFonts w:ascii="Times New Roman" w:eastAsia="Times New Roman" w:hAnsi="Times New Roman" w:cs="Times New Roman"/>
                <w:sz w:val="24"/>
                <w:szCs w:val="24"/>
              </w:rPr>
            </w:pPr>
            <w:r w:rsidRPr="00A64C69">
              <w:rPr>
                <w:rFonts w:ascii="Times New Roman" w:eastAsia="Times New Roman" w:hAnsi="Times New Roman" w:cs="Times New Roman"/>
                <w:sz w:val="24"/>
                <w:szCs w:val="24"/>
              </w:rPr>
              <w:t>4.1. me pjesëmarrje fizike;</w:t>
            </w:r>
          </w:p>
          <w:p w:rsidR="00A64C69" w:rsidRPr="00A64C69" w:rsidRDefault="00A64C69" w:rsidP="009715CC">
            <w:pPr>
              <w:shd w:val="clear" w:color="auto" w:fill="FFFFFF"/>
              <w:ind w:left="288"/>
              <w:contextualSpacing/>
              <w:jc w:val="both"/>
              <w:rPr>
                <w:rFonts w:ascii="Times New Roman" w:eastAsia="Times New Roman" w:hAnsi="Times New Roman" w:cs="Times New Roman"/>
                <w:sz w:val="24"/>
                <w:szCs w:val="24"/>
                <w:lang w:val="sq-AL"/>
              </w:rPr>
            </w:pPr>
            <w:r w:rsidRPr="00A64C69">
              <w:rPr>
                <w:rFonts w:ascii="Times New Roman" w:eastAsia="Times New Roman" w:hAnsi="Times New Roman" w:cs="Times New Roman"/>
                <w:sz w:val="24"/>
                <w:szCs w:val="24"/>
                <w:lang w:val="sq-AL"/>
              </w:rPr>
              <w:t xml:space="preserve"> </w:t>
            </w:r>
          </w:p>
          <w:p w:rsidR="009715CC" w:rsidRPr="009715CC" w:rsidRDefault="00A64C69" w:rsidP="009715CC">
            <w:pPr>
              <w:ind w:left="288"/>
              <w:jc w:val="both"/>
              <w:rPr>
                <w:rFonts w:ascii="Times New Roman" w:hAnsi="Times New Roman" w:cs="Times New Roman"/>
                <w:sz w:val="24"/>
                <w:szCs w:val="24"/>
                <w:lang w:val="sq-AL"/>
              </w:rPr>
            </w:pPr>
            <w:r w:rsidRPr="009715CC">
              <w:rPr>
                <w:rFonts w:ascii="Times New Roman" w:hAnsi="Times New Roman" w:cs="Times New Roman"/>
                <w:sz w:val="24"/>
                <w:szCs w:val="24"/>
                <w:lang w:val="sq-AL"/>
              </w:rPr>
              <w:t>4.2. në formë virtuale përmes platformave elektronike; ose</w:t>
            </w:r>
          </w:p>
          <w:p w:rsidR="00A64C69" w:rsidRPr="009715CC" w:rsidRDefault="00A64C69" w:rsidP="009715CC">
            <w:pPr>
              <w:ind w:left="288"/>
              <w:jc w:val="both"/>
              <w:rPr>
                <w:rFonts w:ascii="Times New Roman" w:hAnsi="Times New Roman" w:cs="Times New Roman"/>
                <w:sz w:val="24"/>
                <w:szCs w:val="24"/>
                <w:lang w:val="sq-AL"/>
              </w:rPr>
            </w:pPr>
            <w:r w:rsidRPr="009715CC">
              <w:rPr>
                <w:rFonts w:ascii="Times New Roman" w:hAnsi="Times New Roman" w:cs="Times New Roman"/>
                <w:sz w:val="24"/>
                <w:szCs w:val="24"/>
                <w:lang w:val="sq-AL"/>
              </w:rPr>
              <w:br/>
              <w:t xml:space="preserve">4.3. </w:t>
            </w:r>
            <w:r w:rsidR="009715CC" w:rsidRPr="009715CC">
              <w:rPr>
                <w:rFonts w:ascii="Times New Roman" w:hAnsi="Times New Roman" w:cs="Times New Roman"/>
                <w:sz w:val="24"/>
                <w:szCs w:val="24"/>
                <w:lang w:val="sq-AL"/>
              </w:rPr>
              <w:t xml:space="preserve">në formë hibride, duke siguruar </w:t>
            </w:r>
            <w:r w:rsidRPr="009715CC">
              <w:rPr>
                <w:rFonts w:ascii="Times New Roman" w:hAnsi="Times New Roman" w:cs="Times New Roman"/>
                <w:sz w:val="24"/>
                <w:szCs w:val="24"/>
                <w:lang w:val="sq-AL"/>
              </w:rPr>
              <w:t>mundësi të barabarta pjesëmarrjeje për të gjitha palët e interesuara.</w:t>
            </w:r>
          </w:p>
          <w:p w:rsidR="00A64C69" w:rsidRPr="00A64C69" w:rsidRDefault="00A64C69" w:rsidP="00A64C69">
            <w:pPr>
              <w:shd w:val="clear" w:color="auto" w:fill="FFFFFF"/>
              <w:ind w:left="720"/>
              <w:contextualSpacing/>
              <w:jc w:val="both"/>
              <w:rPr>
                <w:rFonts w:ascii="Times New Roman" w:eastAsia="Times New Roman" w:hAnsi="Times New Roman" w:cs="Times New Roman"/>
                <w:sz w:val="24"/>
                <w:szCs w:val="24"/>
                <w:lang w:val="sq-AL"/>
              </w:rPr>
            </w:pPr>
          </w:p>
          <w:p w:rsidR="00A64C69" w:rsidRPr="00A64C69" w:rsidRDefault="00A64C69" w:rsidP="009715CC">
            <w:pPr>
              <w:shd w:val="clear" w:color="auto" w:fill="FFFFFF"/>
              <w:ind w:hanging="10"/>
              <w:jc w:val="both"/>
              <w:rPr>
                <w:rFonts w:ascii="Times New Roman" w:eastAsia="Times New Roman" w:hAnsi="Times New Roman" w:cs="Times New Roman"/>
                <w:sz w:val="24"/>
                <w:szCs w:val="24"/>
                <w:lang w:val="sq-AL"/>
              </w:rPr>
            </w:pPr>
            <w:r w:rsidRPr="00A64C69">
              <w:rPr>
                <w:rFonts w:ascii="Times New Roman" w:eastAsia="Times New Roman" w:hAnsi="Times New Roman" w:cs="Times New Roman"/>
                <w:sz w:val="24"/>
                <w:szCs w:val="24"/>
                <w:lang w:val="sq-AL"/>
              </w:rPr>
              <w:t xml:space="preserve">5.Ministria siguron që të gjitha komentet dhe rekomandimet e pranuara nga autoritetet kompetente dhe publiku i shtetit të </w:t>
            </w:r>
            <w:r w:rsidRPr="00A64C69">
              <w:rPr>
                <w:rFonts w:ascii="Times New Roman" w:eastAsia="Times New Roman" w:hAnsi="Times New Roman" w:cs="Times New Roman"/>
                <w:sz w:val="24"/>
                <w:szCs w:val="24"/>
              </w:rPr>
              <w:t>ndikuar</w:t>
            </w:r>
            <w:r w:rsidRPr="00A64C69">
              <w:rPr>
                <w:rFonts w:ascii="Times New Roman" w:eastAsia="Times New Roman" w:hAnsi="Times New Roman" w:cs="Times New Roman"/>
                <w:sz w:val="24"/>
                <w:szCs w:val="24"/>
                <w:lang w:val="sq-AL"/>
              </w:rPr>
              <w:t xml:space="preserve"> të evidentohen,  shqyrtohen dhe trajtohen gjatë procesit të vendimmarrjes për dhënien, refuzimin e pëlqimit mjedisor.</w:t>
            </w:r>
          </w:p>
          <w:p w:rsidR="00A64C69" w:rsidRDefault="00A64C69" w:rsidP="009715CC">
            <w:pPr>
              <w:shd w:val="clear" w:color="auto" w:fill="FFFFFF"/>
              <w:contextualSpacing/>
              <w:jc w:val="both"/>
              <w:rPr>
                <w:rFonts w:ascii="Times New Roman" w:eastAsia="Times New Roman" w:hAnsi="Times New Roman" w:cs="Times New Roman"/>
                <w:sz w:val="24"/>
                <w:szCs w:val="24"/>
                <w:lang w:val="sq-AL"/>
              </w:rPr>
            </w:pPr>
          </w:p>
          <w:p w:rsidR="00392FA9" w:rsidRPr="00A64C69" w:rsidRDefault="00392FA9" w:rsidP="009715CC">
            <w:pPr>
              <w:shd w:val="clear" w:color="auto" w:fill="FFFFFF"/>
              <w:contextualSpacing/>
              <w:jc w:val="both"/>
              <w:rPr>
                <w:rFonts w:ascii="Times New Roman" w:eastAsia="Times New Roman" w:hAnsi="Times New Roman" w:cs="Times New Roman"/>
                <w:sz w:val="24"/>
                <w:szCs w:val="24"/>
                <w:lang w:val="sq-AL"/>
              </w:rPr>
            </w:pPr>
          </w:p>
          <w:p w:rsidR="00A64C69" w:rsidRPr="00A64C69" w:rsidRDefault="00A64C69" w:rsidP="009715CC">
            <w:pPr>
              <w:shd w:val="clear" w:color="auto" w:fill="FFFFFF"/>
              <w:ind w:hanging="10"/>
              <w:jc w:val="both"/>
              <w:rPr>
                <w:rFonts w:ascii="Times New Roman" w:eastAsia="Times New Roman" w:hAnsi="Times New Roman" w:cs="Times New Roman"/>
                <w:sz w:val="24"/>
                <w:szCs w:val="24"/>
                <w:lang w:val="sq-AL"/>
              </w:rPr>
            </w:pPr>
            <w:r w:rsidRPr="00A64C69">
              <w:rPr>
                <w:rFonts w:ascii="Times New Roman" w:eastAsia="Times New Roman" w:hAnsi="Times New Roman" w:cs="Times New Roman"/>
                <w:sz w:val="24"/>
                <w:szCs w:val="24"/>
                <w:lang w:val="sq-AL"/>
              </w:rPr>
              <w:t>6.Raporti përfundimtar i shqyrtimit të Raportit të VNM-së përmban një përmbledhje të komenteve të pranuara nga shteti i ndikuar dhe mënyrën e adresimit të tyre në vendimin përfundimtar. Nëse për zhvillimin e konsultimeve ndërkufitare kërkohet kohë shtesë, Ministria mund të zgjasë afatet procedurale të konsultimit publik në koordinim me autoritetet kompetente të shtetit të ndikuar.</w:t>
            </w:r>
          </w:p>
          <w:p w:rsidR="00A64C69" w:rsidRPr="00A64C69" w:rsidRDefault="00A64C69" w:rsidP="009715CC">
            <w:pPr>
              <w:spacing w:line="249" w:lineRule="auto"/>
              <w:ind w:hanging="10"/>
              <w:contextualSpacing/>
              <w:jc w:val="both"/>
              <w:rPr>
                <w:rFonts w:ascii="Times New Roman" w:eastAsia="Times New Roman" w:hAnsi="Times New Roman" w:cs="Times New Roman"/>
                <w:sz w:val="24"/>
                <w:szCs w:val="24"/>
                <w:lang w:val="sq-AL"/>
              </w:rPr>
            </w:pPr>
          </w:p>
          <w:p w:rsidR="00A64C69" w:rsidRPr="00A64C69" w:rsidRDefault="00A64C69" w:rsidP="009715CC">
            <w:pPr>
              <w:shd w:val="clear" w:color="auto" w:fill="FFFFFF"/>
              <w:ind w:hanging="10"/>
              <w:jc w:val="both"/>
              <w:rPr>
                <w:rFonts w:ascii="Times New Roman" w:eastAsia="Times New Roman" w:hAnsi="Times New Roman" w:cs="Times New Roman"/>
                <w:sz w:val="24"/>
                <w:szCs w:val="24"/>
                <w:lang w:val="sq-AL"/>
              </w:rPr>
            </w:pPr>
            <w:r w:rsidRPr="00A64C69">
              <w:rPr>
                <w:rFonts w:ascii="Times New Roman" w:eastAsia="Times New Roman" w:hAnsi="Times New Roman" w:cs="Times New Roman"/>
                <w:sz w:val="24"/>
                <w:szCs w:val="24"/>
                <w:lang w:val="sq-AL"/>
              </w:rPr>
              <w:t>7.Pas përfundimit të procedurës, Ministria informon autoritetet kompetente të shtetit të ndikuar dhe publikun e interesuar për vendimin e marrë.</w:t>
            </w:r>
          </w:p>
          <w:p w:rsidR="00A64C69" w:rsidRPr="00A64C69" w:rsidRDefault="00A64C69" w:rsidP="009715CC">
            <w:pPr>
              <w:spacing w:line="249" w:lineRule="auto"/>
              <w:ind w:hanging="10"/>
              <w:contextualSpacing/>
              <w:jc w:val="both"/>
              <w:rPr>
                <w:rFonts w:ascii="Times New Roman" w:eastAsia="Times New Roman" w:hAnsi="Times New Roman" w:cs="Times New Roman"/>
                <w:sz w:val="24"/>
                <w:szCs w:val="24"/>
                <w:lang w:val="sq-AL"/>
              </w:rPr>
            </w:pPr>
          </w:p>
          <w:p w:rsidR="00A64C69" w:rsidRPr="00A64C69" w:rsidRDefault="00A64C69" w:rsidP="009715CC">
            <w:pPr>
              <w:rPr>
                <w:rFonts w:ascii="Times New Roman" w:eastAsia="Times New Roman" w:hAnsi="Times New Roman" w:cs="Times New Roman"/>
                <w:sz w:val="24"/>
                <w:lang w:val="sq-AL" w:eastAsia="sq-AL"/>
              </w:rPr>
            </w:pPr>
          </w:p>
          <w:p w:rsidR="00A64C69" w:rsidRPr="00A64C69" w:rsidRDefault="00A64C69" w:rsidP="009715CC">
            <w:pPr>
              <w:keepNext/>
              <w:keepLines/>
              <w:ind w:hanging="10"/>
              <w:jc w:val="center"/>
              <w:outlineLvl w:val="0"/>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 xml:space="preserve">Neni 9 </w:t>
            </w:r>
          </w:p>
          <w:p w:rsidR="00A64C69" w:rsidRPr="00A64C69" w:rsidRDefault="00A64C69" w:rsidP="009715CC">
            <w:pPr>
              <w:keepNext/>
              <w:keepLines/>
              <w:ind w:hanging="10"/>
              <w:jc w:val="center"/>
              <w:outlineLvl w:val="0"/>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 xml:space="preserve">Informimi i publikut për vendimin e Pëlqimit Mjedisor  </w:t>
            </w:r>
          </w:p>
          <w:p w:rsidR="00A64C69" w:rsidRPr="00A64C69" w:rsidRDefault="00A64C69" w:rsidP="00A64C69">
            <w:pPr>
              <w:ind w:left="108"/>
              <w:jc w:val="center"/>
              <w:rPr>
                <w:rFonts w:ascii="Times New Roman" w:eastAsia="Times New Roman" w:hAnsi="Times New Roman" w:cs="Times New Roman"/>
                <w:sz w:val="24"/>
                <w:lang w:val="sq-AL" w:eastAsia="sq-AL"/>
              </w:rPr>
            </w:pPr>
            <w:r w:rsidRPr="00A64C69">
              <w:rPr>
                <w:rFonts w:ascii="Times New Roman" w:eastAsia="Times New Roman" w:hAnsi="Times New Roman" w:cs="Times New Roman"/>
                <w:b/>
                <w:sz w:val="24"/>
                <w:lang w:val="sq-AL" w:eastAsia="sq-AL"/>
              </w:rPr>
              <w:t xml:space="preserve"> </w:t>
            </w:r>
          </w:p>
          <w:p w:rsidR="00A64C69" w:rsidRPr="00A64C69" w:rsidRDefault="00A64C69" w:rsidP="009715CC">
            <w:pPr>
              <w:spacing w:line="249" w:lineRule="auto"/>
              <w:ind w:left="10"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1.</w:t>
            </w:r>
            <w:r w:rsidR="009715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 xml:space="preserve">Ministria publikon në uebfaqen zyrtare dhe në regjistrin digjital të VNM-së, kur ai është funksional, vendimin për Pëlqim Mjedisor i cili përmban: </w:t>
            </w:r>
          </w:p>
          <w:p w:rsidR="00A64C69" w:rsidRPr="00A64C69" w:rsidRDefault="00A64C69" w:rsidP="00A64C69">
            <w:pPr>
              <w:ind w:left="379"/>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Default="00A64C69" w:rsidP="009715CC">
            <w:pPr>
              <w:tabs>
                <w:tab w:val="left" w:pos="1134"/>
              </w:tabs>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1.1.Përshkrimin dhe lokacionin se ku zhvillohet projekti; </w:t>
            </w:r>
          </w:p>
          <w:p w:rsidR="009715CC" w:rsidRPr="00A64C69" w:rsidRDefault="009715CC" w:rsidP="009715CC">
            <w:pPr>
              <w:tabs>
                <w:tab w:val="left" w:pos="1134"/>
              </w:tabs>
              <w:spacing w:line="249" w:lineRule="auto"/>
              <w:ind w:left="288" w:hanging="10"/>
              <w:jc w:val="both"/>
              <w:rPr>
                <w:rFonts w:ascii="Times New Roman" w:eastAsia="Times New Roman" w:hAnsi="Times New Roman" w:cs="Times New Roman"/>
                <w:sz w:val="24"/>
                <w:lang w:val="sq-AL" w:eastAsia="sq-AL"/>
              </w:rPr>
            </w:pPr>
          </w:p>
          <w:p w:rsidR="009715CC" w:rsidRDefault="00A64C69" w:rsidP="009715CC">
            <w:pPr>
              <w:tabs>
                <w:tab w:val="left" w:pos="1134"/>
              </w:tabs>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1.2.Përmbledhjen e rezultateve të konsultimeve publike, shqyrtimit të raportit të VNM-së, informatat shtesë  të marra gjatë procesit të konsultim me publikun dhe autoritetet relevante të interesuara;</w:t>
            </w:r>
          </w:p>
          <w:p w:rsidR="00A64C69" w:rsidRPr="00A64C69" w:rsidRDefault="00A64C69" w:rsidP="009715CC">
            <w:pPr>
              <w:tabs>
                <w:tab w:val="left" w:pos="1134"/>
              </w:tabs>
              <w:spacing w:line="249" w:lineRule="auto"/>
              <w:ind w:left="288"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Pr="00A64C69" w:rsidRDefault="00A64C69" w:rsidP="009715CC">
            <w:pPr>
              <w:tabs>
                <w:tab w:val="left" w:pos="1134"/>
              </w:tabs>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1.3.Masat dhe kushtet që duhet të ndërmerren për të shmangur, parandaluar ose zvogëluar ndikimet negative në mjedis;  </w:t>
            </w:r>
          </w:p>
          <w:p w:rsidR="00A64C69" w:rsidRPr="00A64C69" w:rsidRDefault="00A64C69" w:rsidP="009715CC">
            <w:pPr>
              <w:tabs>
                <w:tab w:val="left" w:pos="1134"/>
              </w:tabs>
              <w:ind w:left="288" w:hanging="142"/>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Pr="00A64C69" w:rsidRDefault="00A64C69" w:rsidP="009715CC">
            <w:pPr>
              <w:tabs>
                <w:tab w:val="left" w:pos="1134"/>
              </w:tabs>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1.4. Monitorimin, llojin e parametrave që duhen monitoruar, kohëzgjatjen e </w:t>
            </w:r>
            <w:r w:rsidRPr="00A64C69">
              <w:rPr>
                <w:rFonts w:ascii="Times New Roman" w:eastAsia="Times New Roman" w:hAnsi="Times New Roman" w:cs="Times New Roman"/>
                <w:sz w:val="24"/>
                <w:lang w:val="sq-AL" w:eastAsia="sq-AL"/>
              </w:rPr>
              <w:lastRenderedPageBreak/>
              <w:t xml:space="preserve">monitorimit që duhet të jenë proporcionale me natyrën, vendndodhjen, përmasat e projektit dhe pasojat negative në mjedis;  </w:t>
            </w:r>
          </w:p>
          <w:p w:rsidR="00A64C69" w:rsidRPr="00A64C69" w:rsidRDefault="00A64C69" w:rsidP="009715CC">
            <w:pPr>
              <w:tabs>
                <w:tab w:val="left" w:pos="1134"/>
              </w:tabs>
              <w:ind w:left="288" w:hanging="142"/>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Pr="00A64C69" w:rsidRDefault="00A64C69" w:rsidP="009715CC">
            <w:pPr>
              <w:tabs>
                <w:tab w:val="left" w:pos="1134"/>
              </w:tabs>
              <w:spacing w:line="249" w:lineRule="auto"/>
              <w:ind w:left="288"/>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1.5. Masat rehabilituese pas përfundimit të veprimtarisë.  </w:t>
            </w:r>
          </w:p>
          <w:p w:rsidR="00A64C69" w:rsidRPr="00A64C69" w:rsidRDefault="00A64C69" w:rsidP="00392FA9">
            <w:pPr>
              <w:ind w:firstLine="320"/>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 xml:space="preserve"> </w:t>
            </w:r>
          </w:p>
          <w:p w:rsidR="00A64C69" w:rsidRPr="00A64C69" w:rsidRDefault="00A64C69" w:rsidP="009715CC">
            <w:pPr>
              <w:spacing w:line="249" w:lineRule="auto"/>
              <w:ind w:right="5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2.</w:t>
            </w:r>
            <w:r w:rsidR="009715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 xml:space="preserve">Vendimi për aprovim, refuzim të Pëlqimit Mjedisor, publikohet në uebfaqen zyrtare të </w:t>
            </w:r>
            <w:r w:rsidRPr="00A64C69">
              <w:rPr>
                <w:rFonts w:ascii="Times New Roman" w:eastAsia="Times New Roman" w:hAnsi="Times New Roman" w:cs="Times New Roman"/>
                <w:color w:val="000000" w:themeColor="text1"/>
                <w:sz w:val="24"/>
                <w:lang w:val="sq-AL" w:eastAsia="sq-AL"/>
              </w:rPr>
              <w:t xml:space="preserve">Ministrisë, në regjistrin digjital të VNM-së, kur ai është funksional </w:t>
            </w:r>
            <w:r w:rsidRPr="00A64C69">
              <w:rPr>
                <w:rFonts w:ascii="Times New Roman" w:eastAsia="Times New Roman" w:hAnsi="Times New Roman" w:cs="Times New Roman"/>
                <w:sz w:val="24"/>
                <w:lang w:val="sq-AL" w:eastAsia="sq-AL"/>
              </w:rPr>
              <w:t>dhe të Komunës në të cilën zhvillohet projekti, pesë (5) ditë nga data e lëshimit të vendimit.</w:t>
            </w:r>
          </w:p>
          <w:p w:rsidR="00A64C69" w:rsidRDefault="00A64C69" w:rsidP="009715CC">
            <w:pPr>
              <w:spacing w:line="249" w:lineRule="auto"/>
              <w:contextualSpacing/>
              <w:jc w:val="both"/>
              <w:rPr>
                <w:rFonts w:ascii="Times New Roman" w:eastAsia="Times New Roman" w:hAnsi="Times New Roman" w:cs="Times New Roman"/>
                <w:sz w:val="24"/>
                <w:lang w:val="sq-AL" w:eastAsia="sq-AL"/>
              </w:rPr>
            </w:pPr>
          </w:p>
          <w:p w:rsidR="00392FA9" w:rsidRPr="00A64C69" w:rsidRDefault="00392FA9" w:rsidP="009715CC">
            <w:pPr>
              <w:spacing w:line="249" w:lineRule="auto"/>
              <w:contextualSpacing/>
              <w:jc w:val="both"/>
              <w:rPr>
                <w:rFonts w:ascii="Times New Roman" w:eastAsia="Times New Roman" w:hAnsi="Times New Roman" w:cs="Times New Roman"/>
                <w:sz w:val="24"/>
                <w:lang w:val="sq-AL" w:eastAsia="sq-AL"/>
              </w:rPr>
            </w:pPr>
          </w:p>
          <w:p w:rsidR="00A64C69" w:rsidRPr="00A64C69" w:rsidRDefault="00A64C69" w:rsidP="009715CC">
            <w:pPr>
              <w:jc w:val="center"/>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Neni 10</w:t>
            </w:r>
          </w:p>
          <w:p w:rsidR="00A64C69" w:rsidRPr="00A64C69" w:rsidRDefault="00A64C69" w:rsidP="009715CC">
            <w:pPr>
              <w:jc w:val="center"/>
              <w:rPr>
                <w:rFonts w:ascii="Times New Roman" w:eastAsia="Times New Roman" w:hAnsi="Times New Roman" w:cs="Times New Roman"/>
                <w:iCs/>
                <w:sz w:val="24"/>
                <w:szCs w:val="24"/>
                <w:lang w:val="sq-AL"/>
              </w:rPr>
            </w:pPr>
            <w:r w:rsidRPr="00A64C69">
              <w:rPr>
                <w:rFonts w:ascii="Times New Roman" w:eastAsia="Calibri" w:hAnsi="Times New Roman" w:cs="Times New Roman"/>
                <w:b/>
                <w:iCs/>
                <w:sz w:val="24"/>
                <w:szCs w:val="24"/>
                <w:lang w:val="sq-AL"/>
              </w:rPr>
              <w:t>Shtojcat</w:t>
            </w:r>
          </w:p>
          <w:p w:rsidR="00A64C69" w:rsidRPr="00A64C69" w:rsidRDefault="00A64C69" w:rsidP="00A64C69">
            <w:pPr>
              <w:tabs>
                <w:tab w:val="left" w:pos="180"/>
              </w:tabs>
              <w:jc w:val="both"/>
              <w:rPr>
                <w:rFonts w:ascii="Times New Roman" w:eastAsia="Calibri" w:hAnsi="Times New Roman" w:cs="Times New Roman"/>
                <w:iCs/>
                <w:sz w:val="24"/>
                <w:szCs w:val="24"/>
                <w:lang w:val="sq-AL"/>
              </w:rPr>
            </w:pPr>
          </w:p>
          <w:p w:rsidR="00A64C69" w:rsidRPr="009715CC" w:rsidRDefault="009715CC" w:rsidP="009715CC">
            <w:pPr>
              <w:jc w:val="both"/>
              <w:rPr>
                <w:rFonts w:ascii="Times New Roman" w:hAnsi="Times New Roman" w:cs="Times New Roman"/>
                <w:sz w:val="24"/>
                <w:szCs w:val="24"/>
                <w:lang w:val="sq-AL"/>
              </w:rPr>
            </w:pPr>
            <w:r w:rsidRPr="009715CC">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1. </w:t>
            </w:r>
            <w:r w:rsidR="00A64C69" w:rsidRPr="009715CC">
              <w:rPr>
                <w:rFonts w:ascii="Times New Roman" w:hAnsi="Times New Roman" w:cs="Times New Roman"/>
                <w:sz w:val="24"/>
                <w:szCs w:val="24"/>
                <w:lang w:val="sq-AL"/>
              </w:rPr>
              <w:t>Pje</w:t>
            </w:r>
            <w:r w:rsidRPr="009715CC">
              <w:rPr>
                <w:rFonts w:ascii="Times New Roman" w:hAnsi="Times New Roman" w:cs="Times New Roman"/>
                <w:sz w:val="24"/>
                <w:szCs w:val="24"/>
                <w:lang w:val="sq-AL"/>
              </w:rPr>
              <w:t xml:space="preserve">së përbërëse të këtij Udhëzimi </w:t>
            </w:r>
            <w:r w:rsidR="00A64C69" w:rsidRPr="009715CC">
              <w:rPr>
                <w:rFonts w:ascii="Times New Roman" w:hAnsi="Times New Roman" w:cs="Times New Roman"/>
                <w:sz w:val="24"/>
                <w:szCs w:val="24"/>
                <w:lang w:val="sq-AL"/>
              </w:rPr>
              <w:t>Administrativ janë:</w:t>
            </w:r>
          </w:p>
          <w:p w:rsidR="00A64C69" w:rsidRDefault="00A64C69" w:rsidP="00A64C69">
            <w:pPr>
              <w:jc w:val="both"/>
              <w:rPr>
                <w:rFonts w:ascii="Times New Roman" w:eastAsia="Calibri" w:hAnsi="Times New Roman" w:cs="Times New Roman"/>
                <w:iCs/>
                <w:sz w:val="24"/>
                <w:szCs w:val="24"/>
                <w:lang w:val="sq-AL"/>
              </w:rPr>
            </w:pPr>
          </w:p>
          <w:p w:rsidR="00392FA9" w:rsidRPr="00A64C69" w:rsidRDefault="00392FA9" w:rsidP="00A64C69">
            <w:pPr>
              <w:jc w:val="both"/>
              <w:rPr>
                <w:rFonts w:ascii="Times New Roman" w:eastAsia="Calibri" w:hAnsi="Times New Roman" w:cs="Times New Roman"/>
                <w:iCs/>
                <w:sz w:val="24"/>
                <w:szCs w:val="24"/>
                <w:lang w:val="sq-AL"/>
              </w:rPr>
            </w:pPr>
          </w:p>
          <w:p w:rsidR="009715CC" w:rsidRDefault="00A64C69" w:rsidP="009715CC">
            <w:pPr>
              <w:spacing w:line="249" w:lineRule="auto"/>
              <w:ind w:left="288"/>
              <w:contextualSpacing/>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iCs/>
                <w:sz w:val="24"/>
                <w:szCs w:val="24"/>
                <w:lang w:val="sq-AL" w:eastAsia="sq-AL"/>
              </w:rPr>
              <w:t>1.1.</w:t>
            </w:r>
            <w:r w:rsidR="009715CC">
              <w:rPr>
                <w:rFonts w:ascii="Times New Roman" w:eastAsia="Times New Roman" w:hAnsi="Times New Roman" w:cs="Times New Roman"/>
                <w:iCs/>
                <w:sz w:val="24"/>
                <w:szCs w:val="24"/>
                <w:lang w:val="sq-AL" w:eastAsia="sq-AL"/>
              </w:rPr>
              <w:t xml:space="preserve"> </w:t>
            </w:r>
            <w:r w:rsidRPr="00A64C69">
              <w:rPr>
                <w:rFonts w:ascii="Times New Roman" w:eastAsia="Times New Roman" w:hAnsi="Times New Roman" w:cs="Times New Roman"/>
                <w:iCs/>
                <w:sz w:val="24"/>
                <w:szCs w:val="24"/>
                <w:lang w:val="sq-AL" w:eastAsia="sq-AL"/>
              </w:rPr>
              <w:t>Shtojca 1</w:t>
            </w:r>
            <w:r w:rsidRPr="00A64C69">
              <w:rPr>
                <w:rFonts w:ascii="Times New Roman" w:eastAsia="Times New Roman" w:hAnsi="Times New Roman" w:cs="Times New Roman"/>
                <w:sz w:val="24"/>
                <w:szCs w:val="24"/>
                <w:lang w:val="sq-AL" w:eastAsia="sq-AL"/>
              </w:rPr>
              <w:t>-</w:t>
            </w:r>
            <w:r w:rsidRPr="00A64C69">
              <w:rPr>
                <w:rFonts w:ascii="Times New Roman" w:eastAsia="Times New Roman" w:hAnsi="Times New Roman" w:cs="Times New Roman"/>
                <w:b/>
                <w:sz w:val="24"/>
                <w:lang w:val="sq-AL" w:eastAsia="sq-AL"/>
              </w:rPr>
              <w:t xml:space="preserve"> </w:t>
            </w:r>
            <w:r w:rsidRPr="00A64C69">
              <w:rPr>
                <w:rFonts w:ascii="Times New Roman" w:eastAsia="Times New Roman" w:hAnsi="Times New Roman" w:cs="Times New Roman"/>
                <w:sz w:val="24"/>
                <w:lang w:val="sq-AL" w:eastAsia="sq-AL"/>
              </w:rPr>
              <w:t>Tabela e komenteve të publikut gjatë konsultimit dhe debatit publik për raportin e VNM-së;</w:t>
            </w:r>
            <w:r w:rsidR="009715CC">
              <w:rPr>
                <w:rFonts w:ascii="Times New Roman" w:eastAsia="Times New Roman" w:hAnsi="Times New Roman" w:cs="Times New Roman"/>
                <w:sz w:val="24"/>
                <w:lang w:val="sq-AL" w:eastAsia="sq-AL"/>
              </w:rPr>
              <w:t xml:space="preserve"> </w:t>
            </w:r>
          </w:p>
          <w:p w:rsidR="009715CC" w:rsidRDefault="009715CC" w:rsidP="009715CC">
            <w:pPr>
              <w:spacing w:line="249" w:lineRule="auto"/>
              <w:ind w:left="288"/>
              <w:contextualSpacing/>
              <w:jc w:val="both"/>
              <w:rPr>
                <w:rFonts w:ascii="Times New Roman" w:eastAsia="Times New Roman" w:hAnsi="Times New Roman" w:cs="Times New Roman"/>
                <w:sz w:val="24"/>
                <w:lang w:val="sq-AL" w:eastAsia="sq-AL"/>
              </w:rPr>
            </w:pPr>
          </w:p>
          <w:p w:rsidR="00392FA9" w:rsidRDefault="00392FA9" w:rsidP="009715CC">
            <w:pPr>
              <w:spacing w:line="249" w:lineRule="auto"/>
              <w:ind w:left="288"/>
              <w:contextualSpacing/>
              <w:jc w:val="both"/>
              <w:rPr>
                <w:rFonts w:ascii="Times New Roman" w:eastAsia="Times New Roman" w:hAnsi="Times New Roman" w:cs="Times New Roman"/>
                <w:sz w:val="24"/>
                <w:lang w:val="sq-AL" w:eastAsia="sq-AL"/>
              </w:rPr>
            </w:pPr>
          </w:p>
          <w:p w:rsidR="00A64C69" w:rsidRDefault="00A64C69" w:rsidP="00392FA9">
            <w:pPr>
              <w:spacing w:line="249" w:lineRule="auto"/>
              <w:ind w:left="288"/>
              <w:contextualSpacing/>
              <w:jc w:val="both"/>
              <w:rPr>
                <w:rFonts w:ascii="Times New Roman" w:eastAsia="Times New Roman" w:hAnsi="Times New Roman" w:cs="Times New Roman"/>
                <w:sz w:val="24"/>
                <w:lang w:val="sq-AL" w:eastAsia="sq-AL"/>
              </w:rPr>
            </w:pPr>
            <w:r w:rsidRPr="00A64C69">
              <w:rPr>
                <w:rFonts w:ascii="Times New Roman" w:eastAsiaTheme="minorEastAsia" w:hAnsi="Times New Roman" w:cs="Times New Roman"/>
                <w:iCs/>
                <w:sz w:val="24"/>
                <w:szCs w:val="24"/>
                <w:lang w:val="en-GB" w:eastAsia="sq-AL"/>
              </w:rPr>
              <w:t>1.</w:t>
            </w:r>
            <w:r w:rsidR="009715CC" w:rsidRPr="00A64C69">
              <w:rPr>
                <w:rFonts w:ascii="Times New Roman" w:eastAsiaTheme="minorEastAsia" w:hAnsi="Times New Roman" w:cs="Times New Roman"/>
                <w:iCs/>
                <w:sz w:val="24"/>
                <w:szCs w:val="24"/>
                <w:lang w:val="en-GB" w:eastAsia="sq-AL"/>
              </w:rPr>
              <w:t>2. Shtojca</w:t>
            </w:r>
            <w:r w:rsidRPr="00A64C69">
              <w:rPr>
                <w:rFonts w:ascii="Times New Roman" w:eastAsiaTheme="minorEastAsia" w:hAnsi="Times New Roman" w:cs="Times New Roman"/>
                <w:iCs/>
                <w:sz w:val="24"/>
                <w:szCs w:val="24"/>
                <w:lang w:val="en-GB" w:eastAsia="sq-AL"/>
              </w:rPr>
              <w:t xml:space="preserve"> </w:t>
            </w:r>
            <w:r w:rsidRPr="00A64C69">
              <w:rPr>
                <w:rFonts w:ascii="Times New Roman" w:eastAsiaTheme="minorEastAsia" w:hAnsi="Times New Roman" w:cs="Times New Roman"/>
                <w:sz w:val="24"/>
                <w:szCs w:val="24"/>
                <w:lang w:val="en-GB" w:eastAsia="sq-AL"/>
              </w:rPr>
              <w:t>2 -</w:t>
            </w:r>
            <w:r w:rsidRPr="00A64C69">
              <w:rPr>
                <w:rFonts w:ascii="Times New Roman" w:eastAsiaTheme="minorEastAsia" w:hAnsi="Times New Roman" w:cs="Times New Roman"/>
                <w:b/>
                <w:bCs/>
                <w:sz w:val="24"/>
                <w:szCs w:val="24"/>
                <w:lang w:val="en-GB" w:eastAsia="sq-AL"/>
              </w:rPr>
              <w:t xml:space="preserve"> </w:t>
            </w:r>
            <w:r w:rsidRPr="00A64C69">
              <w:rPr>
                <w:rFonts w:ascii="Times New Roman" w:eastAsiaTheme="minorEastAsia" w:hAnsi="Times New Roman" w:cs="Times New Roman"/>
                <w:sz w:val="24"/>
                <w:szCs w:val="24"/>
                <w:lang w:val="en-GB" w:eastAsia="sq-AL"/>
              </w:rPr>
              <w:t>Përmbajtja</w:t>
            </w:r>
            <w:r w:rsidRPr="00A64C69">
              <w:rPr>
                <w:rFonts w:ascii="Times New Roman" w:eastAsiaTheme="minorEastAsia" w:hAnsi="Times New Roman" w:cs="Times New Roman"/>
                <w:bCs/>
                <w:sz w:val="24"/>
                <w:szCs w:val="24"/>
                <w:lang w:val="en-GB" w:eastAsia="sq-AL"/>
              </w:rPr>
              <w:t xml:space="preserve"> e procesverbalit</w:t>
            </w:r>
            <w:r w:rsidR="009715CC">
              <w:rPr>
                <w:rFonts w:ascii="Times New Roman" w:eastAsiaTheme="minorEastAsia" w:hAnsi="Times New Roman" w:cs="Times New Roman"/>
                <w:bCs/>
                <w:sz w:val="24"/>
                <w:szCs w:val="24"/>
                <w:lang w:val="en-GB" w:eastAsia="sq-AL"/>
              </w:rPr>
              <w:t>.</w:t>
            </w:r>
            <w:r w:rsidRPr="00A64C69">
              <w:rPr>
                <w:rFonts w:ascii="Times New Roman" w:eastAsiaTheme="minorEastAsia" w:hAnsi="Times New Roman" w:cs="Times New Roman"/>
                <w:b/>
                <w:bCs/>
                <w:sz w:val="24"/>
                <w:szCs w:val="24"/>
                <w:lang w:val="en-GB" w:eastAsia="sq-AL"/>
              </w:rPr>
              <w:t xml:space="preserve"> </w:t>
            </w:r>
          </w:p>
          <w:p w:rsidR="00392FA9" w:rsidRPr="00A64C69" w:rsidRDefault="00392FA9" w:rsidP="00392FA9">
            <w:pPr>
              <w:spacing w:line="249" w:lineRule="auto"/>
              <w:ind w:left="288"/>
              <w:contextualSpacing/>
              <w:jc w:val="both"/>
              <w:rPr>
                <w:rFonts w:ascii="Times New Roman" w:eastAsia="Times New Roman" w:hAnsi="Times New Roman" w:cs="Times New Roman"/>
                <w:sz w:val="24"/>
                <w:lang w:val="sq-AL" w:eastAsia="sq-AL"/>
              </w:rPr>
            </w:pPr>
          </w:p>
          <w:p w:rsidR="00A64C69" w:rsidRPr="00A64C69" w:rsidRDefault="00A64C69" w:rsidP="009715CC">
            <w:pPr>
              <w:keepNext/>
              <w:keepLines/>
              <w:ind w:hanging="10"/>
              <w:jc w:val="center"/>
              <w:outlineLvl w:val="0"/>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lastRenderedPageBreak/>
              <w:t>Neni 11</w:t>
            </w:r>
          </w:p>
          <w:p w:rsidR="00A64C69" w:rsidRPr="00A64C69" w:rsidRDefault="00A64C69" w:rsidP="009715CC">
            <w:pPr>
              <w:keepNext/>
              <w:keepLines/>
              <w:ind w:hanging="10"/>
              <w:jc w:val="center"/>
              <w:outlineLvl w:val="0"/>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 xml:space="preserve">Shfuqizimi  </w:t>
            </w:r>
          </w:p>
          <w:p w:rsidR="00A64C69" w:rsidRPr="00A64C69" w:rsidRDefault="00A64C69" w:rsidP="009715CC">
            <w:pPr>
              <w:jc w:val="center"/>
              <w:rPr>
                <w:rFonts w:ascii="Times New Roman" w:eastAsia="Times New Roman" w:hAnsi="Times New Roman" w:cs="Times New Roman"/>
                <w:sz w:val="24"/>
                <w:lang w:val="sq-AL" w:eastAsia="sq-AL"/>
              </w:rPr>
            </w:pPr>
            <w:r w:rsidRPr="00A64C69">
              <w:rPr>
                <w:rFonts w:ascii="Times New Roman" w:eastAsia="Times New Roman" w:hAnsi="Times New Roman" w:cs="Times New Roman"/>
                <w:b/>
                <w:sz w:val="24"/>
                <w:lang w:val="sq-AL" w:eastAsia="sq-AL"/>
              </w:rPr>
              <w:t xml:space="preserve"> </w:t>
            </w:r>
          </w:p>
          <w:p w:rsidR="00A64C69" w:rsidRPr="00A64C69" w:rsidRDefault="00A64C69" w:rsidP="009715CC">
            <w:pPr>
              <w:spacing w:line="249" w:lineRule="auto"/>
              <w:ind w:left="10" w:hanging="10"/>
              <w:jc w:val="both"/>
              <w:rPr>
                <w:rFonts w:ascii="Times New Roman" w:eastAsia="Times New Roman" w:hAnsi="Times New Roman" w:cs="Times New Roman"/>
                <w:sz w:val="24"/>
                <w:lang w:val="sq-AL" w:eastAsia="sq-AL"/>
              </w:rPr>
            </w:pPr>
            <w:r w:rsidRPr="00A64C69">
              <w:rPr>
                <w:rFonts w:ascii="Times New Roman" w:eastAsia="Times New Roman" w:hAnsi="Times New Roman" w:cs="Times New Roman"/>
                <w:sz w:val="24"/>
                <w:lang w:val="sq-AL" w:eastAsia="sq-AL"/>
              </w:rPr>
              <w:t>Me hyrjen në fuqi të këtij Udhëzimi Administrativ, shfuqizohet Udhëzimi Administrativ (MMPHI)</w:t>
            </w:r>
            <w:r w:rsidR="009715CC">
              <w:rPr>
                <w:rFonts w:ascii="Times New Roman" w:eastAsia="Times New Roman" w:hAnsi="Times New Roman" w:cs="Times New Roman"/>
                <w:sz w:val="24"/>
                <w:lang w:val="sq-AL" w:eastAsia="sq-AL"/>
              </w:rPr>
              <w:t xml:space="preserve"> </w:t>
            </w:r>
            <w:r w:rsidRPr="00A64C69">
              <w:rPr>
                <w:rFonts w:ascii="Times New Roman" w:eastAsia="Times New Roman" w:hAnsi="Times New Roman" w:cs="Times New Roman"/>
                <w:sz w:val="24"/>
                <w:lang w:val="sq-AL" w:eastAsia="sq-AL"/>
              </w:rPr>
              <w:t>Nr.11/2025 për Procedurat e Detajuara për Planifikimin dhe Organizimin e Konsultimeve Publike për Raportin e Vlerësimit të Ndikimit në Mjedis dhe Vendimi i Ministres me numër prot:4042/26 i datës 15.07.26.</w:t>
            </w:r>
          </w:p>
          <w:p w:rsidR="00A64C69" w:rsidRDefault="00A64C69" w:rsidP="009715CC">
            <w:pPr>
              <w:rPr>
                <w:rFonts w:ascii="Times New Roman" w:eastAsia="Times New Roman" w:hAnsi="Times New Roman" w:cs="Times New Roman"/>
                <w:sz w:val="24"/>
                <w:lang w:val="sq-AL" w:eastAsia="sq-AL"/>
              </w:rPr>
            </w:pPr>
          </w:p>
          <w:p w:rsidR="00392FA9" w:rsidRPr="00A64C69" w:rsidRDefault="00392FA9" w:rsidP="009715CC">
            <w:pPr>
              <w:rPr>
                <w:rFonts w:ascii="Times New Roman" w:eastAsia="Times New Roman" w:hAnsi="Times New Roman" w:cs="Times New Roman"/>
                <w:sz w:val="24"/>
                <w:lang w:val="sq-AL" w:eastAsia="sq-AL"/>
              </w:rPr>
            </w:pPr>
          </w:p>
          <w:p w:rsidR="00A64C69" w:rsidRPr="00A64C69" w:rsidRDefault="00A64C69" w:rsidP="009715CC">
            <w:pPr>
              <w:keepNext/>
              <w:keepLines/>
              <w:ind w:hanging="10"/>
              <w:jc w:val="center"/>
              <w:outlineLvl w:val="0"/>
              <w:rPr>
                <w:rFonts w:ascii="Times New Roman" w:eastAsia="Times New Roman" w:hAnsi="Times New Roman" w:cs="Times New Roman"/>
                <w:b/>
                <w:sz w:val="24"/>
                <w:lang w:val="sq-AL" w:eastAsia="sq-AL"/>
              </w:rPr>
            </w:pPr>
            <w:r w:rsidRPr="00A64C69">
              <w:rPr>
                <w:rFonts w:ascii="Times New Roman" w:eastAsia="Times New Roman" w:hAnsi="Times New Roman" w:cs="Times New Roman"/>
                <w:b/>
                <w:sz w:val="24"/>
                <w:lang w:val="sq-AL" w:eastAsia="sq-AL"/>
              </w:rPr>
              <w:t>Neni 12</w:t>
            </w:r>
          </w:p>
          <w:p w:rsidR="00A64C69" w:rsidRPr="00A64C69" w:rsidRDefault="00A64C69" w:rsidP="009715CC">
            <w:pPr>
              <w:spacing w:line="249" w:lineRule="auto"/>
              <w:ind w:hanging="10"/>
              <w:jc w:val="center"/>
              <w:rPr>
                <w:rFonts w:ascii="Times New Roman" w:eastAsia="Times New Roman" w:hAnsi="Times New Roman" w:cs="Times New Roman"/>
                <w:b/>
                <w:color w:val="000000"/>
                <w:sz w:val="24"/>
                <w:szCs w:val="24"/>
                <w:lang w:val="sq-AL" w:eastAsia="sq-AL"/>
              </w:rPr>
            </w:pPr>
            <w:r w:rsidRPr="00A64C69">
              <w:rPr>
                <w:rFonts w:ascii="Times New Roman" w:eastAsia="Times New Roman" w:hAnsi="Times New Roman" w:cs="Times New Roman"/>
                <w:b/>
                <w:color w:val="000000"/>
                <w:sz w:val="24"/>
                <w:szCs w:val="24"/>
                <w:lang w:val="sq-AL" w:eastAsia="sq-AL"/>
              </w:rPr>
              <w:t>Hyrja në fuqi</w:t>
            </w:r>
          </w:p>
          <w:p w:rsidR="00A64C69" w:rsidRPr="00A64C69" w:rsidRDefault="00A64C69" w:rsidP="00A64C69">
            <w:pPr>
              <w:spacing w:line="249" w:lineRule="auto"/>
              <w:ind w:left="118" w:right="60" w:hanging="10"/>
              <w:jc w:val="both"/>
              <w:rPr>
                <w:rFonts w:ascii="Times New Roman" w:eastAsia="Times New Roman" w:hAnsi="Times New Roman" w:cs="Times New Roman"/>
                <w:color w:val="000000"/>
                <w:sz w:val="24"/>
                <w:szCs w:val="24"/>
                <w:lang w:val="sq-AL" w:eastAsia="sq-AL"/>
              </w:rPr>
            </w:pPr>
          </w:p>
          <w:p w:rsidR="00A64C69" w:rsidRPr="00A64C69" w:rsidRDefault="00A64C69" w:rsidP="009715CC">
            <w:pPr>
              <w:spacing w:line="249" w:lineRule="auto"/>
              <w:ind w:left="10" w:hanging="10"/>
              <w:jc w:val="both"/>
              <w:rPr>
                <w:rFonts w:ascii="Times New Roman" w:eastAsia="Times New Roman" w:hAnsi="Times New Roman" w:cs="Times New Roman"/>
                <w:color w:val="000000"/>
                <w:sz w:val="24"/>
                <w:szCs w:val="24"/>
                <w:lang w:val="sq-AL" w:eastAsia="sq-AL"/>
              </w:rPr>
            </w:pPr>
            <w:r w:rsidRPr="00A64C69">
              <w:rPr>
                <w:rFonts w:ascii="Times New Roman" w:eastAsia="Times New Roman" w:hAnsi="Times New Roman" w:cs="Times New Roman"/>
                <w:color w:val="000000"/>
                <w:sz w:val="24"/>
                <w:szCs w:val="24"/>
                <w:lang w:val="sq-AL" w:eastAsia="sq-AL"/>
              </w:rPr>
              <w:t>Ky Udhëzim Administrativ hyn në fuqi shtatë (7) ditë pas publikimit në Gazetën Zyrtare të Republikës së Kosovës.</w:t>
            </w:r>
          </w:p>
          <w:p w:rsidR="00A64C69" w:rsidRPr="00A64C69" w:rsidRDefault="00A64C69" w:rsidP="00A64C69">
            <w:pPr>
              <w:spacing w:line="249" w:lineRule="auto"/>
              <w:ind w:left="118" w:right="60" w:hanging="10"/>
              <w:jc w:val="both"/>
              <w:rPr>
                <w:rFonts w:ascii="Times New Roman" w:eastAsia="Times New Roman" w:hAnsi="Times New Roman" w:cs="Times New Roman"/>
                <w:color w:val="000000"/>
                <w:sz w:val="24"/>
                <w:szCs w:val="24"/>
                <w:lang w:val="sq-AL" w:eastAsia="sq-AL"/>
              </w:rPr>
            </w:pPr>
          </w:p>
          <w:p w:rsidR="00A64C69" w:rsidRPr="00A64C69" w:rsidRDefault="00A64C69" w:rsidP="00A64C69">
            <w:pPr>
              <w:spacing w:line="249" w:lineRule="auto"/>
              <w:ind w:left="118" w:right="60" w:hanging="10"/>
              <w:jc w:val="both"/>
              <w:rPr>
                <w:rFonts w:ascii="Times New Roman" w:eastAsia="Times New Roman" w:hAnsi="Times New Roman" w:cs="Times New Roman"/>
                <w:b/>
                <w:color w:val="000000"/>
                <w:sz w:val="24"/>
                <w:szCs w:val="24"/>
                <w:lang w:val="sq-AL" w:eastAsia="sq-AL"/>
              </w:rPr>
            </w:pPr>
          </w:p>
          <w:p w:rsidR="00A64C69" w:rsidRPr="00A64C69" w:rsidRDefault="00A64C69" w:rsidP="00392FA9">
            <w:pPr>
              <w:spacing w:line="249" w:lineRule="auto"/>
              <w:ind w:left="10" w:hanging="10"/>
              <w:jc w:val="right"/>
              <w:rPr>
                <w:rFonts w:ascii="Times New Roman" w:eastAsia="Times New Roman" w:hAnsi="Times New Roman" w:cs="Times New Roman"/>
                <w:b/>
                <w:color w:val="000000"/>
                <w:sz w:val="24"/>
                <w:szCs w:val="24"/>
                <w:lang w:val="sq-AL" w:eastAsia="sq-AL"/>
              </w:rPr>
            </w:pPr>
            <w:r w:rsidRPr="00A64C69">
              <w:rPr>
                <w:rFonts w:ascii="Times New Roman" w:eastAsia="Times New Roman" w:hAnsi="Times New Roman" w:cs="Times New Roman"/>
                <w:b/>
                <w:color w:val="000000"/>
                <w:sz w:val="24"/>
                <w:szCs w:val="24"/>
                <w:lang w:val="sq-AL" w:eastAsia="sq-AL"/>
              </w:rPr>
              <w:t>Fitore Pacolli Dalipi</w:t>
            </w:r>
          </w:p>
          <w:p w:rsidR="00A64C69" w:rsidRPr="00A64C69" w:rsidRDefault="00A64C69" w:rsidP="00392FA9">
            <w:pPr>
              <w:spacing w:line="249" w:lineRule="auto"/>
              <w:ind w:left="10" w:hanging="10"/>
              <w:jc w:val="right"/>
              <w:rPr>
                <w:rFonts w:ascii="Times New Roman" w:eastAsia="Times New Roman" w:hAnsi="Times New Roman" w:cs="Times New Roman"/>
                <w:color w:val="000000"/>
                <w:sz w:val="24"/>
                <w:szCs w:val="24"/>
                <w:lang w:val="sq-AL" w:eastAsia="sq-AL"/>
              </w:rPr>
            </w:pPr>
            <w:r w:rsidRPr="00A64C69">
              <w:rPr>
                <w:rFonts w:ascii="Times New Roman" w:eastAsia="Times New Roman" w:hAnsi="Times New Roman" w:cs="Times New Roman"/>
                <w:color w:val="000000"/>
                <w:sz w:val="24"/>
                <w:szCs w:val="24"/>
                <w:lang w:val="sq-AL" w:eastAsia="sq-AL"/>
              </w:rPr>
              <w:t>_____________________</w:t>
            </w:r>
          </w:p>
          <w:p w:rsidR="00A64C69" w:rsidRPr="00A64C69" w:rsidRDefault="00A64C69" w:rsidP="00392FA9">
            <w:pPr>
              <w:spacing w:line="249" w:lineRule="auto"/>
              <w:ind w:left="10" w:hanging="10"/>
              <w:jc w:val="right"/>
              <w:rPr>
                <w:rFonts w:ascii="Times New Roman" w:eastAsia="Times New Roman" w:hAnsi="Times New Roman" w:cs="Times New Roman"/>
                <w:color w:val="000000"/>
                <w:sz w:val="24"/>
                <w:szCs w:val="24"/>
                <w:lang w:val="sq-AL" w:eastAsia="sq-AL"/>
              </w:rPr>
            </w:pPr>
            <w:r w:rsidRPr="00A64C69">
              <w:rPr>
                <w:rFonts w:ascii="Times New Roman" w:eastAsia="Times New Roman" w:hAnsi="Times New Roman" w:cs="Times New Roman"/>
                <w:color w:val="000000"/>
                <w:sz w:val="24"/>
                <w:szCs w:val="24"/>
                <w:lang w:val="sq-AL" w:eastAsia="sq-AL"/>
              </w:rPr>
              <w:t xml:space="preserve">Ministre e Ministrisë së Mjedisit dhe Planifikimit Hapësinor </w:t>
            </w:r>
          </w:p>
          <w:p w:rsidR="00A64C69" w:rsidRPr="00A64C69" w:rsidRDefault="00A64C69" w:rsidP="00F83DCC">
            <w:pPr>
              <w:spacing w:line="249" w:lineRule="auto"/>
              <w:ind w:left="118" w:right="60" w:hanging="10"/>
              <w:jc w:val="right"/>
              <w:rPr>
                <w:rFonts w:ascii="Times New Roman" w:eastAsia="Times New Roman" w:hAnsi="Times New Roman" w:cs="Times New Roman"/>
                <w:color w:val="000000"/>
                <w:sz w:val="24"/>
                <w:szCs w:val="24"/>
                <w:lang w:val="sq-AL" w:eastAsia="sq-AL"/>
              </w:rPr>
            </w:pPr>
          </w:p>
          <w:p w:rsidR="00A64C69" w:rsidRDefault="00A64C69" w:rsidP="00F83DCC">
            <w:pPr>
              <w:autoSpaceDE w:val="0"/>
              <w:autoSpaceDN w:val="0"/>
              <w:adjustRightInd w:val="0"/>
              <w:contextualSpacing/>
              <w:jc w:val="right"/>
              <w:rPr>
                <w:rFonts w:ascii="Times New Roman" w:eastAsia="Times New Roman" w:hAnsi="Times New Roman" w:cs="Times New Roman"/>
                <w:color w:val="000000"/>
                <w:sz w:val="24"/>
                <w:szCs w:val="24"/>
                <w:lang w:val="sq-AL" w:eastAsia="sq-AL"/>
              </w:rPr>
            </w:pPr>
            <w:r w:rsidRPr="00A64C69">
              <w:rPr>
                <w:rFonts w:ascii="Times New Roman" w:eastAsia="Times New Roman" w:hAnsi="Times New Roman" w:cs="Times New Roman"/>
                <w:color w:val="000000"/>
                <w:sz w:val="24"/>
                <w:szCs w:val="24"/>
                <w:lang w:val="sq-AL" w:eastAsia="sq-AL"/>
              </w:rPr>
              <w:t>Prishtinë, __________2026</w:t>
            </w:r>
          </w:p>
          <w:p w:rsidR="00F83DCC" w:rsidRDefault="00F83DCC" w:rsidP="00F83DCC">
            <w:pPr>
              <w:autoSpaceDE w:val="0"/>
              <w:autoSpaceDN w:val="0"/>
              <w:adjustRightInd w:val="0"/>
              <w:contextualSpacing/>
              <w:jc w:val="right"/>
              <w:rPr>
                <w:rFonts w:ascii="Times New Roman" w:eastAsia="Calibri" w:hAnsi="Times New Roman" w:cs="Times New Roman"/>
                <w:b/>
                <w:bCs/>
                <w:sz w:val="28"/>
                <w:szCs w:val="28"/>
              </w:rPr>
            </w:pPr>
          </w:p>
        </w:tc>
        <w:tc>
          <w:tcPr>
            <w:tcW w:w="4317" w:type="dxa"/>
          </w:tcPr>
          <w:p w:rsidR="009715CC" w:rsidRPr="009715CC" w:rsidRDefault="009715CC" w:rsidP="009715CC">
            <w:pPr>
              <w:jc w:val="both"/>
              <w:rPr>
                <w:rFonts w:ascii="Times New Roman" w:hAnsi="Times New Roman" w:cs="Times New Roman"/>
                <w:b/>
                <w:sz w:val="24"/>
                <w:szCs w:val="24"/>
              </w:rPr>
            </w:pPr>
            <w:r w:rsidRPr="009715CC">
              <w:rPr>
                <w:rFonts w:ascii="Times New Roman" w:hAnsi="Times New Roman" w:cs="Times New Roman"/>
                <w:b/>
                <w:sz w:val="24"/>
                <w:szCs w:val="24"/>
              </w:rPr>
              <w:lastRenderedPageBreak/>
              <w:t>The Minister of the Ministry of Environment and Spatial Planning,</w:t>
            </w:r>
          </w:p>
          <w:p w:rsidR="009715CC" w:rsidRPr="009715CC" w:rsidRDefault="009715CC" w:rsidP="009715CC">
            <w:pPr>
              <w:jc w:val="both"/>
              <w:rPr>
                <w:rFonts w:ascii="Times New Roman" w:hAnsi="Times New Roman" w:cs="Times New Roman"/>
                <w:sz w:val="24"/>
                <w:szCs w:val="24"/>
              </w:rPr>
            </w:pPr>
          </w:p>
          <w:p w:rsidR="009715CC" w:rsidRPr="009715CC" w:rsidRDefault="009715CC" w:rsidP="009715CC">
            <w:pPr>
              <w:jc w:val="both"/>
              <w:rPr>
                <w:rFonts w:ascii="Times New Roman" w:hAnsi="Times New Roman" w:cs="Times New Roman"/>
                <w:sz w:val="24"/>
                <w:szCs w:val="24"/>
              </w:rPr>
            </w:pPr>
            <w:r w:rsidRPr="009715CC">
              <w:rPr>
                <w:rFonts w:ascii="Times New Roman" w:hAnsi="Times New Roman" w:cs="Times New Roman"/>
                <w:sz w:val="24"/>
                <w:szCs w:val="24"/>
              </w:rPr>
              <w:t>Pursuant to Article 16, paragraph 9 of Law No. 08/L-181 on Environmental Impact Assessment, Article 11, paragraph 1, subparagraph 1.5 of Law No. 08/L-117 on the Government of the Republic of Kosovo (Official Gazette, No. 34/22, dated 18 November 2022), and Article 9, paragraph 2 of Regulation No. 17/2024 on the Rules of Procedure of the Government,</w:t>
            </w:r>
          </w:p>
          <w:p w:rsidR="009715CC" w:rsidRDefault="009715CC" w:rsidP="009715CC">
            <w:pPr>
              <w:jc w:val="both"/>
              <w:rPr>
                <w:rFonts w:ascii="Times New Roman" w:hAnsi="Times New Roman" w:cs="Times New Roman"/>
                <w:sz w:val="24"/>
                <w:szCs w:val="24"/>
              </w:rPr>
            </w:pPr>
          </w:p>
          <w:p w:rsidR="009715CC" w:rsidRPr="009715CC" w:rsidRDefault="009715CC" w:rsidP="009715CC">
            <w:pPr>
              <w:jc w:val="both"/>
              <w:rPr>
                <w:rFonts w:ascii="Times New Roman" w:hAnsi="Times New Roman" w:cs="Times New Roman"/>
                <w:sz w:val="24"/>
                <w:szCs w:val="24"/>
              </w:rPr>
            </w:pPr>
            <w:r w:rsidRPr="009715CC">
              <w:rPr>
                <w:rFonts w:ascii="Times New Roman" w:hAnsi="Times New Roman" w:cs="Times New Roman"/>
                <w:sz w:val="24"/>
                <w:szCs w:val="24"/>
              </w:rPr>
              <w:t>Issues:</w:t>
            </w:r>
          </w:p>
          <w:p w:rsidR="009715CC" w:rsidRPr="009715CC" w:rsidRDefault="009715CC" w:rsidP="009715CC">
            <w:pPr>
              <w:spacing w:line="360" w:lineRule="auto"/>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 xml:space="preserve"> </w:t>
            </w:r>
          </w:p>
          <w:p w:rsidR="009715CC" w:rsidRPr="009715CC" w:rsidRDefault="009715CC" w:rsidP="009715CC">
            <w:pPr>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b/>
                <w:color w:val="000000"/>
                <w:sz w:val="24"/>
                <w:lang w:val="sq-AL" w:eastAsia="sq-AL"/>
              </w:rPr>
              <w:t>DRAFT ADMINISTRATIVE INSTRUCTION (MESP) No. ___/2026 ON DETAILED PROCEDURES FOR PLANNING AND ORGANISING PUBLIC CONSULTATIONS ON THE ENVIRONMENTAL IMPACT ASSESSMENT REPORT</w:t>
            </w:r>
          </w:p>
          <w:p w:rsidR="009715CC" w:rsidRPr="009715CC" w:rsidRDefault="009715CC" w:rsidP="009715CC">
            <w:pPr>
              <w:jc w:val="both"/>
              <w:rPr>
                <w:rFonts w:ascii="Times New Roman" w:hAnsi="Times New Roman" w:cs="Times New Roman"/>
                <w:sz w:val="24"/>
                <w:szCs w:val="24"/>
                <w:lang w:val="sq-AL" w:eastAsia="sq-AL"/>
              </w:rPr>
            </w:pPr>
            <w:r w:rsidRPr="009715CC">
              <w:rPr>
                <w:b/>
                <w:lang w:val="sq-AL" w:eastAsia="sq-AL"/>
              </w:rPr>
              <w:t xml:space="preserve"> </w:t>
            </w:r>
          </w:p>
          <w:p w:rsidR="009715CC" w:rsidRPr="009715CC" w:rsidRDefault="009715CC" w:rsidP="009715CC">
            <w:pPr>
              <w:jc w:val="both"/>
              <w:rPr>
                <w:rFonts w:ascii="Times New Roman" w:hAnsi="Times New Roman" w:cs="Times New Roman"/>
                <w:b/>
                <w:sz w:val="24"/>
                <w:szCs w:val="24"/>
                <w:lang w:val="sq-AL" w:eastAsia="sq-AL"/>
              </w:rPr>
            </w:pPr>
          </w:p>
          <w:p w:rsidR="009715CC" w:rsidRPr="009715CC" w:rsidRDefault="009715CC" w:rsidP="009715CC">
            <w:pPr>
              <w:jc w:val="center"/>
              <w:rPr>
                <w:rFonts w:ascii="Times New Roman" w:hAnsi="Times New Roman" w:cs="Times New Roman"/>
                <w:b/>
                <w:sz w:val="24"/>
                <w:szCs w:val="24"/>
                <w:lang w:val="sq-AL" w:eastAsia="sq-AL"/>
              </w:rPr>
            </w:pPr>
            <w:r w:rsidRPr="009715CC">
              <w:rPr>
                <w:rFonts w:ascii="Times New Roman" w:hAnsi="Times New Roman" w:cs="Times New Roman"/>
                <w:b/>
                <w:sz w:val="24"/>
                <w:szCs w:val="24"/>
                <w:lang w:val="sq-AL" w:eastAsia="sq-AL"/>
              </w:rPr>
              <w:t>Article 1</w:t>
            </w:r>
          </w:p>
          <w:p w:rsidR="009715CC" w:rsidRDefault="009715CC" w:rsidP="009715CC">
            <w:pPr>
              <w:jc w:val="center"/>
              <w:rPr>
                <w:rFonts w:ascii="Times New Roman" w:hAnsi="Times New Roman" w:cs="Times New Roman"/>
                <w:b/>
                <w:sz w:val="24"/>
                <w:szCs w:val="24"/>
              </w:rPr>
            </w:pPr>
            <w:r w:rsidRPr="009715CC">
              <w:rPr>
                <w:rFonts w:ascii="Times New Roman" w:hAnsi="Times New Roman" w:cs="Times New Roman"/>
                <w:b/>
                <w:sz w:val="24"/>
                <w:szCs w:val="24"/>
              </w:rPr>
              <w:t>Purpose</w:t>
            </w:r>
          </w:p>
          <w:p w:rsidR="009715CC" w:rsidRPr="009715CC" w:rsidRDefault="009715CC" w:rsidP="009715CC">
            <w:pPr>
              <w:jc w:val="both"/>
              <w:rPr>
                <w:rFonts w:ascii="Times New Roman" w:hAnsi="Times New Roman" w:cs="Times New Roman"/>
                <w:b/>
                <w:sz w:val="24"/>
                <w:szCs w:val="24"/>
                <w:lang w:val="sq-AL" w:eastAsia="sq-AL"/>
              </w:rPr>
            </w:pPr>
          </w:p>
          <w:p w:rsidR="009715CC" w:rsidRDefault="009715CC" w:rsidP="009715CC">
            <w:pPr>
              <w:jc w:val="both"/>
              <w:rPr>
                <w:rFonts w:ascii="Times New Roman" w:hAnsi="Times New Roman" w:cs="Times New Roman"/>
                <w:sz w:val="24"/>
                <w:szCs w:val="24"/>
              </w:rPr>
            </w:pPr>
            <w:r w:rsidRPr="009715CC">
              <w:rPr>
                <w:rFonts w:ascii="Times New Roman" w:hAnsi="Times New Roman" w:cs="Times New Roman"/>
                <w:sz w:val="24"/>
                <w:szCs w:val="24"/>
              </w:rPr>
              <w:t xml:space="preserve">This Administrative Instruction establishes detailed procedures for planning, organising and documenting public consultations and public debates concerning the Environmental Impact Assessment Report, with the aim of </w:t>
            </w:r>
            <w:r w:rsidRPr="009715CC">
              <w:rPr>
                <w:rFonts w:ascii="Times New Roman" w:hAnsi="Times New Roman" w:cs="Times New Roman"/>
                <w:sz w:val="24"/>
                <w:szCs w:val="24"/>
              </w:rPr>
              <w:lastRenderedPageBreak/>
              <w:t>ensuring public information, transparency, effective public participation, and the consideration of public comments and observations in the environmental impact assessment procedure.</w:t>
            </w:r>
          </w:p>
          <w:p w:rsidR="009715CC" w:rsidRPr="009715CC" w:rsidRDefault="009715CC" w:rsidP="009715CC">
            <w:pPr>
              <w:jc w:val="center"/>
              <w:rPr>
                <w:rFonts w:ascii="Times New Roman" w:hAnsi="Times New Roman" w:cs="Times New Roman"/>
                <w:sz w:val="24"/>
                <w:szCs w:val="24"/>
              </w:rPr>
            </w:pPr>
          </w:p>
          <w:p w:rsidR="009715CC" w:rsidRPr="009715CC" w:rsidRDefault="009715CC" w:rsidP="009715CC">
            <w:pPr>
              <w:jc w:val="center"/>
              <w:rPr>
                <w:rFonts w:ascii="Times New Roman" w:eastAsia="Times New Roman" w:hAnsi="Times New Roman" w:cs="Times New Roman"/>
                <w:b/>
                <w:color w:val="000000"/>
                <w:sz w:val="24"/>
                <w:szCs w:val="24"/>
                <w:lang w:val="sq-AL" w:eastAsia="sq-AL"/>
              </w:rPr>
            </w:pPr>
            <w:r w:rsidRPr="009715CC">
              <w:rPr>
                <w:rFonts w:ascii="Times New Roman" w:eastAsia="Times New Roman" w:hAnsi="Times New Roman" w:cs="Times New Roman"/>
                <w:b/>
                <w:color w:val="000000"/>
                <w:sz w:val="24"/>
                <w:szCs w:val="24"/>
                <w:lang w:val="sq-AL" w:eastAsia="sq-AL"/>
              </w:rPr>
              <w:t>Article 2</w:t>
            </w:r>
          </w:p>
          <w:p w:rsidR="009715CC" w:rsidRDefault="009715CC" w:rsidP="009715CC">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Scope</w:t>
            </w:r>
          </w:p>
          <w:p w:rsidR="009715CC" w:rsidRPr="009715CC" w:rsidRDefault="009715CC" w:rsidP="009715CC">
            <w:pPr>
              <w:jc w:val="center"/>
              <w:rPr>
                <w:rFonts w:ascii="Times New Roman" w:eastAsia="Times New Roman" w:hAnsi="Times New Roman" w:cs="Times New Roman"/>
                <w:b/>
                <w:sz w:val="24"/>
                <w:szCs w:val="24"/>
              </w:rPr>
            </w:pPr>
          </w:p>
          <w:p w:rsidR="009715CC" w:rsidRPr="009715CC" w:rsidRDefault="009715CC" w:rsidP="009715C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1. The provisions of this Administrative Instruction shall apply to all natural and legal persons, central and local levels, as well as other public authorities, with the aim of informing the public about project procedures relating to the EIA Report.</w:t>
            </w:r>
          </w:p>
          <w:p w:rsidR="009715CC" w:rsidRDefault="009715CC" w:rsidP="009715CC">
            <w:pPr>
              <w:jc w:val="both"/>
              <w:rPr>
                <w:rFonts w:ascii="Times New Roman" w:eastAsia="Times New Roman" w:hAnsi="Times New Roman" w:cs="Times New Roman"/>
                <w:sz w:val="24"/>
                <w:szCs w:val="24"/>
              </w:rPr>
            </w:pPr>
          </w:p>
          <w:p w:rsidR="009715CC" w:rsidRDefault="009715CC" w:rsidP="009715CC">
            <w:pPr>
              <w:jc w:val="both"/>
              <w:rPr>
                <w:rFonts w:ascii="Times New Roman" w:eastAsia="Times New Roman" w:hAnsi="Times New Roman" w:cs="Times New Roman"/>
                <w:sz w:val="24"/>
                <w:szCs w:val="24"/>
              </w:rPr>
            </w:pPr>
          </w:p>
          <w:p w:rsidR="009715CC" w:rsidRPr="009715CC" w:rsidRDefault="009715CC" w:rsidP="009715C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2. This Administrative Instruction is partially aligned with Directive 2003/4/EC of 28 January 2003 on public access to environmental information.</w:t>
            </w:r>
          </w:p>
          <w:p w:rsidR="002425E2" w:rsidRPr="002425E2" w:rsidRDefault="002425E2" w:rsidP="002425E2">
            <w:pPr>
              <w:jc w:val="center"/>
              <w:rPr>
                <w:rFonts w:ascii="Times New Roman" w:hAnsi="Times New Roman" w:cs="Times New Roman"/>
                <w:b/>
                <w:sz w:val="24"/>
                <w:szCs w:val="24"/>
                <w:lang w:val="sq-AL" w:eastAsia="sq-AL"/>
              </w:rPr>
            </w:pPr>
          </w:p>
          <w:p w:rsidR="009715CC" w:rsidRPr="002425E2" w:rsidRDefault="009715CC" w:rsidP="002425E2">
            <w:pPr>
              <w:jc w:val="center"/>
              <w:rPr>
                <w:rFonts w:ascii="Times New Roman" w:hAnsi="Times New Roman" w:cs="Times New Roman"/>
                <w:b/>
                <w:sz w:val="24"/>
                <w:szCs w:val="24"/>
                <w:lang w:val="sq-AL" w:eastAsia="sq-AL"/>
              </w:rPr>
            </w:pPr>
            <w:r w:rsidRPr="002425E2">
              <w:rPr>
                <w:rFonts w:ascii="Times New Roman" w:hAnsi="Times New Roman" w:cs="Times New Roman"/>
                <w:b/>
                <w:sz w:val="24"/>
                <w:szCs w:val="24"/>
                <w:lang w:val="sq-AL" w:eastAsia="sq-AL"/>
              </w:rPr>
              <w:t>Article 3</w:t>
            </w:r>
          </w:p>
          <w:p w:rsidR="009715CC" w:rsidRDefault="009715CC" w:rsidP="002425E2">
            <w:pPr>
              <w:jc w:val="center"/>
              <w:rPr>
                <w:rFonts w:ascii="Times New Roman" w:hAnsi="Times New Roman" w:cs="Times New Roman"/>
                <w:b/>
                <w:sz w:val="24"/>
                <w:szCs w:val="24"/>
              </w:rPr>
            </w:pPr>
            <w:r w:rsidRPr="002425E2">
              <w:rPr>
                <w:rFonts w:ascii="Times New Roman" w:hAnsi="Times New Roman" w:cs="Times New Roman"/>
                <w:b/>
                <w:sz w:val="24"/>
                <w:szCs w:val="24"/>
              </w:rPr>
              <w:t>Definitions</w:t>
            </w:r>
          </w:p>
          <w:p w:rsidR="002425E2" w:rsidRPr="002425E2" w:rsidRDefault="002425E2" w:rsidP="002425E2">
            <w:pPr>
              <w:jc w:val="center"/>
              <w:rPr>
                <w:rFonts w:ascii="Times New Roman" w:hAnsi="Times New Roman" w:cs="Times New Roman"/>
                <w:b/>
                <w:sz w:val="24"/>
                <w:szCs w:val="24"/>
              </w:rPr>
            </w:pPr>
          </w:p>
          <w:p w:rsidR="009715CC" w:rsidRPr="002425E2" w:rsidRDefault="009715CC" w:rsidP="002425E2">
            <w:pPr>
              <w:jc w:val="both"/>
              <w:rPr>
                <w:rFonts w:ascii="Times New Roman" w:hAnsi="Times New Roman" w:cs="Times New Roman"/>
                <w:sz w:val="24"/>
                <w:szCs w:val="24"/>
              </w:rPr>
            </w:pPr>
            <w:r w:rsidRPr="002425E2">
              <w:rPr>
                <w:rFonts w:ascii="Times New Roman" w:hAnsi="Times New Roman" w:cs="Times New Roman"/>
                <w:sz w:val="24"/>
                <w:szCs w:val="24"/>
              </w:rPr>
              <w:t xml:space="preserve">1. The terms used in this Administrative Instruction shall have the following meanings: </w:t>
            </w:r>
          </w:p>
          <w:p w:rsidR="009715CC" w:rsidRPr="009715CC" w:rsidRDefault="009715CC" w:rsidP="009715CC">
            <w:pPr>
              <w:ind w:left="108"/>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b/>
                <w:color w:val="000000"/>
                <w:sz w:val="24"/>
                <w:lang w:val="sq-AL" w:eastAsia="sq-AL"/>
              </w:rPr>
              <w:t xml:space="preserve"> </w:t>
            </w:r>
          </w:p>
          <w:p w:rsidR="009715CC" w:rsidRPr="009715CC" w:rsidRDefault="009715CC" w:rsidP="002425E2">
            <w:pPr>
              <w:spacing w:line="249" w:lineRule="auto"/>
              <w:ind w:left="288"/>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 xml:space="preserve">1.1. </w:t>
            </w:r>
            <w:r w:rsidRPr="009715CC">
              <w:rPr>
                <w:rFonts w:ascii="Times New Roman" w:eastAsia="Times New Roman" w:hAnsi="Times New Roman" w:cs="Times New Roman"/>
                <w:b/>
                <w:color w:val="000000"/>
                <w:sz w:val="24"/>
                <w:lang w:val="sq-AL" w:eastAsia="sq-AL"/>
              </w:rPr>
              <w:t>Environmental information</w:t>
            </w:r>
            <w:r w:rsidRPr="009715CC">
              <w:rPr>
                <w:rFonts w:ascii="Times New Roman" w:eastAsia="Times New Roman" w:hAnsi="Times New Roman" w:cs="Times New Roman"/>
                <w:color w:val="000000"/>
                <w:sz w:val="24"/>
                <w:lang w:val="sq-AL" w:eastAsia="sq-AL"/>
              </w:rPr>
              <w:t xml:space="preserve"> – written, visual, audio, electronic or any other form of information on:</w:t>
            </w:r>
          </w:p>
          <w:p w:rsidR="009715CC" w:rsidRPr="009715CC" w:rsidRDefault="009715CC" w:rsidP="009715CC">
            <w:pPr>
              <w:ind w:left="108"/>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 xml:space="preserve">  </w:t>
            </w:r>
          </w:p>
          <w:p w:rsidR="002425E2" w:rsidRDefault="002425E2" w:rsidP="002425E2">
            <w:pPr>
              <w:spacing w:line="249" w:lineRule="auto"/>
              <w:ind w:left="288"/>
              <w:jc w:val="both"/>
              <w:rPr>
                <w:rFonts w:ascii="Times New Roman" w:eastAsia="Times New Roman" w:hAnsi="Times New Roman" w:cs="Times New Roman"/>
                <w:color w:val="000000"/>
                <w:sz w:val="24"/>
                <w:lang w:val="sq-AL" w:eastAsia="sq-AL"/>
              </w:rPr>
            </w:pPr>
          </w:p>
          <w:p w:rsidR="009715CC" w:rsidRPr="009715CC" w:rsidRDefault="009715CC" w:rsidP="00177C0B">
            <w:pPr>
              <w:numPr>
                <w:ilvl w:val="2"/>
                <w:numId w:val="3"/>
              </w:numPr>
              <w:spacing w:line="249" w:lineRule="auto"/>
              <w:ind w:left="562"/>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the state of environmental elements, such as air and atmosphere, water, soil, landscape and natural areas, biological diversity and its components, genetically modified organisms, and the interaction between them;</w:t>
            </w:r>
          </w:p>
          <w:p w:rsidR="002425E2" w:rsidRPr="009715CC" w:rsidRDefault="002425E2" w:rsidP="00177C0B">
            <w:pPr>
              <w:spacing w:line="249" w:lineRule="auto"/>
              <w:jc w:val="both"/>
              <w:rPr>
                <w:rFonts w:ascii="Times New Roman" w:eastAsia="Times New Roman" w:hAnsi="Times New Roman" w:cs="Times New Roman"/>
                <w:color w:val="000000"/>
                <w:sz w:val="24"/>
                <w:lang w:val="sq-AL" w:eastAsia="sq-AL"/>
              </w:rPr>
            </w:pPr>
          </w:p>
          <w:p w:rsidR="009715CC" w:rsidRPr="009715CC" w:rsidRDefault="009715CC" w:rsidP="00177C0B">
            <w:pPr>
              <w:numPr>
                <w:ilvl w:val="2"/>
                <w:numId w:val="3"/>
              </w:numPr>
              <w:spacing w:line="249" w:lineRule="auto"/>
              <w:ind w:left="562"/>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factors such as substances, energy, noise, radiation, waste, measures, including administrative measures, environmental agreements, policies, legislation, plans and programmes that affect or are likely to affect environmental elements, as well as cost-benefit analyses, other economic analyses and assumptions used in environmental decision-making;</w:t>
            </w:r>
          </w:p>
          <w:p w:rsidR="002425E2" w:rsidRDefault="002425E2" w:rsidP="00177C0B">
            <w:pPr>
              <w:spacing w:line="249" w:lineRule="auto"/>
              <w:jc w:val="both"/>
              <w:rPr>
                <w:rFonts w:ascii="Times New Roman" w:eastAsia="Times New Roman" w:hAnsi="Times New Roman" w:cs="Times New Roman"/>
                <w:color w:val="000000"/>
                <w:sz w:val="24"/>
                <w:lang w:val="sq-AL" w:eastAsia="sq-AL"/>
              </w:rPr>
            </w:pPr>
          </w:p>
          <w:p w:rsidR="00177C0B" w:rsidRPr="009715CC" w:rsidRDefault="00177C0B" w:rsidP="00177C0B">
            <w:pPr>
              <w:spacing w:line="249" w:lineRule="auto"/>
              <w:jc w:val="both"/>
              <w:rPr>
                <w:rFonts w:ascii="Times New Roman" w:eastAsia="Times New Roman" w:hAnsi="Times New Roman" w:cs="Times New Roman"/>
                <w:color w:val="000000"/>
                <w:sz w:val="24"/>
                <w:lang w:val="sq-AL" w:eastAsia="sq-AL"/>
              </w:rPr>
            </w:pPr>
          </w:p>
          <w:p w:rsidR="009715CC" w:rsidRPr="009715CC" w:rsidRDefault="009715CC" w:rsidP="00177C0B">
            <w:pPr>
              <w:numPr>
                <w:ilvl w:val="2"/>
                <w:numId w:val="3"/>
              </w:numPr>
              <w:spacing w:line="249" w:lineRule="auto"/>
              <w:ind w:left="562"/>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the state of human health and safety, living conditions, cultural sites and infrastructure, insofar as they are or may be affected by the state of environmental elements or, through these elements, by factors, activities or measures.</w:t>
            </w:r>
          </w:p>
          <w:p w:rsidR="009715CC" w:rsidRDefault="009715CC" w:rsidP="009715CC">
            <w:pPr>
              <w:spacing w:line="249" w:lineRule="auto"/>
              <w:ind w:right="50"/>
              <w:jc w:val="both"/>
              <w:rPr>
                <w:rFonts w:ascii="Times New Roman" w:eastAsia="Times New Roman" w:hAnsi="Times New Roman" w:cs="Times New Roman"/>
                <w:color w:val="000000"/>
                <w:sz w:val="24"/>
                <w:lang w:val="sq-AL" w:eastAsia="sq-AL"/>
              </w:rPr>
            </w:pPr>
          </w:p>
          <w:p w:rsidR="002425E2" w:rsidRPr="009715CC" w:rsidRDefault="002425E2" w:rsidP="009715CC">
            <w:pPr>
              <w:spacing w:line="249" w:lineRule="auto"/>
              <w:ind w:right="50"/>
              <w:jc w:val="both"/>
              <w:rPr>
                <w:rFonts w:ascii="Times New Roman" w:eastAsia="Times New Roman" w:hAnsi="Times New Roman" w:cs="Times New Roman"/>
                <w:color w:val="000000"/>
                <w:sz w:val="24"/>
                <w:lang w:val="sq-AL" w:eastAsia="sq-AL"/>
              </w:rPr>
            </w:pPr>
          </w:p>
          <w:p w:rsidR="009715CC" w:rsidRPr="002425E2" w:rsidRDefault="002425E2"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lastRenderedPageBreak/>
              <w:t>1.2</w:t>
            </w:r>
            <w:r w:rsidR="009715CC" w:rsidRPr="002425E2">
              <w:rPr>
                <w:rFonts w:ascii="Times New Roman" w:hAnsi="Times New Roman" w:cs="Times New Roman"/>
                <w:sz w:val="24"/>
                <w:szCs w:val="24"/>
              </w:rPr>
              <w:t>.</w:t>
            </w:r>
            <w:r w:rsidR="009715CC" w:rsidRPr="002425E2">
              <w:rPr>
                <w:rFonts w:ascii="Times New Roman" w:hAnsi="Times New Roman" w:cs="Times New Roman"/>
                <w:b/>
                <w:sz w:val="24"/>
                <w:szCs w:val="24"/>
              </w:rPr>
              <w:t xml:space="preserve"> Public consultation</w:t>
            </w:r>
            <w:r w:rsidR="009715CC" w:rsidRPr="002425E2">
              <w:rPr>
                <w:rFonts w:ascii="Times New Roman" w:hAnsi="Times New Roman" w:cs="Times New Roman"/>
                <w:sz w:val="24"/>
                <w:szCs w:val="24"/>
              </w:rPr>
              <w:t xml:space="preserve"> – an ongoing and inclusive process of informing and involving the public for the environmental impact assessment procedure, which includes providing access to relevant documents and the opportunity to submit comments, observations and proposals.</w:t>
            </w:r>
          </w:p>
          <w:p w:rsidR="002425E2" w:rsidRDefault="002425E2" w:rsidP="002425E2">
            <w:pPr>
              <w:ind w:left="288"/>
              <w:jc w:val="both"/>
              <w:rPr>
                <w:rFonts w:ascii="Times New Roman" w:hAnsi="Times New Roman" w:cs="Times New Roman"/>
                <w:b/>
                <w:sz w:val="24"/>
                <w:szCs w:val="24"/>
              </w:rPr>
            </w:pPr>
          </w:p>
          <w:p w:rsidR="009715CC" w:rsidRPr="002425E2" w:rsidRDefault="002425E2"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w:t>
            </w:r>
            <w:r w:rsidR="009715CC" w:rsidRPr="002425E2">
              <w:rPr>
                <w:rFonts w:ascii="Times New Roman" w:hAnsi="Times New Roman" w:cs="Times New Roman"/>
                <w:sz w:val="24"/>
                <w:szCs w:val="24"/>
              </w:rPr>
              <w:t>3.</w:t>
            </w:r>
            <w:r w:rsidR="009715CC" w:rsidRPr="002425E2">
              <w:rPr>
                <w:rFonts w:ascii="Times New Roman" w:hAnsi="Times New Roman" w:cs="Times New Roman"/>
                <w:b/>
                <w:sz w:val="24"/>
                <w:szCs w:val="24"/>
              </w:rPr>
              <w:t xml:space="preserve"> Public debate</w:t>
            </w:r>
            <w:r w:rsidR="009715CC" w:rsidRPr="002425E2">
              <w:rPr>
                <w:rFonts w:ascii="Times New Roman" w:hAnsi="Times New Roman" w:cs="Times New Roman"/>
                <w:sz w:val="24"/>
                <w:szCs w:val="24"/>
              </w:rPr>
              <w:t xml:space="preserve"> – an activity organised as part of the public consultation process, conducted in physical presence, electronically or in a hybrid format, with the aim of presenting the Environmental Impact Assessment Report, enabling the public to ask questions and submit comments and observations, as well as providing responses and clarifications.</w:t>
            </w:r>
          </w:p>
          <w:p w:rsidR="002425E2" w:rsidRDefault="002425E2" w:rsidP="002425E2">
            <w:pPr>
              <w:spacing w:line="360" w:lineRule="auto"/>
              <w:ind w:left="288"/>
              <w:jc w:val="both"/>
              <w:rPr>
                <w:rFonts w:ascii="Times New Roman" w:hAnsi="Times New Roman" w:cs="Times New Roman"/>
                <w:b/>
                <w:sz w:val="24"/>
                <w:szCs w:val="24"/>
              </w:rPr>
            </w:pPr>
          </w:p>
          <w:p w:rsidR="009715CC" w:rsidRDefault="002425E2"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w:t>
            </w:r>
            <w:r w:rsidR="009715CC" w:rsidRPr="002425E2">
              <w:rPr>
                <w:rFonts w:ascii="Times New Roman" w:hAnsi="Times New Roman" w:cs="Times New Roman"/>
                <w:sz w:val="24"/>
                <w:szCs w:val="24"/>
              </w:rPr>
              <w:t>4.</w:t>
            </w:r>
            <w:r w:rsidR="009715CC" w:rsidRPr="002425E2">
              <w:rPr>
                <w:rFonts w:ascii="Times New Roman" w:hAnsi="Times New Roman" w:cs="Times New Roman"/>
                <w:b/>
                <w:sz w:val="24"/>
                <w:szCs w:val="24"/>
              </w:rPr>
              <w:t xml:space="preserve"> Comment</w:t>
            </w:r>
            <w:r w:rsidR="009715CC" w:rsidRPr="002425E2">
              <w:rPr>
                <w:rFonts w:ascii="Times New Roman" w:hAnsi="Times New Roman" w:cs="Times New Roman"/>
                <w:sz w:val="24"/>
                <w:szCs w:val="24"/>
              </w:rPr>
              <w:t xml:space="preserve"> – an observation, proposal or question submitted by the public concerning the EIA Report or matters subject to public consultation.</w:t>
            </w:r>
          </w:p>
          <w:p w:rsidR="002425E2" w:rsidRDefault="002425E2" w:rsidP="002425E2">
            <w:pPr>
              <w:ind w:left="288"/>
              <w:jc w:val="both"/>
              <w:rPr>
                <w:rFonts w:ascii="Times New Roman" w:hAnsi="Times New Roman" w:cs="Times New Roman"/>
                <w:sz w:val="24"/>
                <w:szCs w:val="24"/>
              </w:rPr>
            </w:pPr>
          </w:p>
          <w:p w:rsidR="00F81CD2" w:rsidRPr="002425E2" w:rsidRDefault="00F81CD2" w:rsidP="002425E2">
            <w:pPr>
              <w:ind w:left="288"/>
              <w:jc w:val="both"/>
              <w:rPr>
                <w:rFonts w:ascii="Times New Roman" w:hAnsi="Times New Roman" w:cs="Times New Roman"/>
                <w:sz w:val="24"/>
                <w:szCs w:val="24"/>
              </w:rPr>
            </w:pPr>
          </w:p>
          <w:p w:rsidR="009715CC" w:rsidRPr="002425E2" w:rsidRDefault="002425E2" w:rsidP="002425E2">
            <w:pPr>
              <w:jc w:val="both"/>
              <w:rPr>
                <w:rFonts w:ascii="Times New Roman" w:hAnsi="Times New Roman" w:cs="Times New Roman"/>
                <w:sz w:val="24"/>
                <w:szCs w:val="24"/>
              </w:rPr>
            </w:pPr>
            <w:r w:rsidRPr="002425E2">
              <w:rPr>
                <w:rFonts w:ascii="Times New Roman" w:hAnsi="Times New Roman" w:cs="Times New Roman"/>
                <w:sz w:val="24"/>
                <w:szCs w:val="24"/>
              </w:rPr>
              <w:t>2</w:t>
            </w:r>
            <w:r w:rsidR="009715CC" w:rsidRPr="002425E2">
              <w:rPr>
                <w:rFonts w:ascii="Times New Roman" w:hAnsi="Times New Roman" w:cs="Times New Roman"/>
                <w:sz w:val="24"/>
                <w:szCs w:val="24"/>
              </w:rPr>
              <w:t>. Other terms used in this Administrative Instruction shall have the same meaning as the terms used in the relevant Law on Environmental Impact Assessment and other relevant laws.</w:t>
            </w:r>
          </w:p>
          <w:p w:rsidR="009715CC" w:rsidRPr="009715CC" w:rsidRDefault="009715CC" w:rsidP="002425E2">
            <w:pPr>
              <w:spacing w:line="249" w:lineRule="auto"/>
              <w:ind w:hanging="10"/>
              <w:jc w:val="both"/>
              <w:rPr>
                <w:rFonts w:ascii="Times New Roman" w:eastAsia="Times New Roman" w:hAnsi="Times New Roman" w:cs="Times New Roman"/>
                <w:color w:val="000000"/>
                <w:sz w:val="24"/>
                <w:lang w:val="sq-AL" w:eastAsia="sq-AL"/>
              </w:rPr>
            </w:pPr>
          </w:p>
          <w:p w:rsidR="009715CC" w:rsidRPr="009715CC" w:rsidRDefault="009715CC" w:rsidP="002425E2">
            <w:pPr>
              <w:rPr>
                <w:rFonts w:ascii="Times New Roman" w:eastAsia="Times New Roman" w:hAnsi="Times New Roman" w:cs="Times New Roman"/>
                <w:b/>
                <w:color w:val="000000"/>
                <w:sz w:val="24"/>
                <w:lang w:val="sq-AL" w:eastAsia="sq-AL"/>
              </w:rPr>
            </w:pPr>
            <w:r w:rsidRPr="009715CC">
              <w:rPr>
                <w:rFonts w:ascii="Times New Roman" w:eastAsia="Times New Roman" w:hAnsi="Times New Roman" w:cs="Times New Roman"/>
                <w:color w:val="000000"/>
                <w:sz w:val="24"/>
                <w:lang w:val="sq-AL" w:eastAsia="sq-AL"/>
              </w:rPr>
              <w:br w:type="page"/>
            </w:r>
          </w:p>
          <w:p w:rsidR="00F81CD2" w:rsidRDefault="00F81CD2" w:rsidP="002425E2">
            <w:pPr>
              <w:keepNext/>
              <w:keepLines/>
              <w:ind w:hanging="10"/>
              <w:jc w:val="center"/>
              <w:outlineLvl w:val="0"/>
              <w:rPr>
                <w:rFonts w:ascii="Times New Roman" w:eastAsia="Times New Roman" w:hAnsi="Times New Roman" w:cs="Times New Roman"/>
                <w:b/>
                <w:color w:val="000000"/>
                <w:sz w:val="24"/>
                <w:lang w:val="sq-AL" w:eastAsia="sq-AL"/>
              </w:rPr>
            </w:pPr>
          </w:p>
          <w:p w:rsidR="009715CC" w:rsidRPr="009715CC" w:rsidRDefault="009715CC" w:rsidP="002425E2">
            <w:pPr>
              <w:keepNext/>
              <w:keepLines/>
              <w:ind w:hanging="10"/>
              <w:jc w:val="center"/>
              <w:outlineLvl w:val="0"/>
              <w:rPr>
                <w:rFonts w:ascii="Times New Roman" w:eastAsia="Times New Roman" w:hAnsi="Times New Roman" w:cs="Times New Roman"/>
                <w:b/>
                <w:color w:val="000000"/>
                <w:sz w:val="24"/>
                <w:lang w:val="sq-AL" w:eastAsia="sq-AL"/>
              </w:rPr>
            </w:pPr>
            <w:r w:rsidRPr="009715CC">
              <w:rPr>
                <w:rFonts w:ascii="Times New Roman" w:eastAsia="Times New Roman" w:hAnsi="Times New Roman" w:cs="Times New Roman"/>
                <w:b/>
                <w:color w:val="000000"/>
                <w:sz w:val="24"/>
                <w:lang w:val="sq-AL" w:eastAsia="sq-AL"/>
              </w:rPr>
              <w:t>Article 4</w:t>
            </w:r>
          </w:p>
          <w:p w:rsidR="009715CC" w:rsidRPr="009715CC" w:rsidRDefault="009715CC" w:rsidP="002425E2">
            <w:pPr>
              <w:keepNext/>
              <w:keepLines/>
              <w:ind w:hanging="10"/>
              <w:jc w:val="center"/>
              <w:outlineLvl w:val="0"/>
              <w:rPr>
                <w:rFonts w:ascii="Times New Roman" w:eastAsia="Times New Roman" w:hAnsi="Times New Roman" w:cs="Times New Roman"/>
                <w:b/>
                <w:color w:val="000000"/>
                <w:sz w:val="24"/>
                <w:lang w:val="sq-AL" w:eastAsia="sq-AL"/>
              </w:rPr>
            </w:pPr>
            <w:r w:rsidRPr="009715CC">
              <w:rPr>
                <w:rFonts w:ascii="Times New Roman" w:eastAsia="Times New Roman" w:hAnsi="Times New Roman" w:cs="Times New Roman"/>
                <w:b/>
                <w:color w:val="000000"/>
                <w:sz w:val="24"/>
                <w:lang w:val="sq-AL" w:eastAsia="sq-AL"/>
              </w:rPr>
              <w:t>Procedures for Organising Public Consultation on the EIA Report</w:t>
            </w:r>
          </w:p>
          <w:p w:rsidR="009715CC" w:rsidRDefault="009715CC" w:rsidP="002425E2">
            <w:pPr>
              <w:rPr>
                <w:rFonts w:ascii="Times New Roman" w:eastAsia="Times New Roman" w:hAnsi="Times New Roman" w:cs="Times New Roman"/>
                <w:color w:val="000000"/>
                <w:sz w:val="24"/>
                <w:lang w:val="sq-AL" w:eastAsia="sq-AL"/>
              </w:rPr>
            </w:pPr>
          </w:p>
          <w:p w:rsidR="002425E2" w:rsidRPr="009715CC" w:rsidRDefault="002425E2" w:rsidP="002425E2">
            <w:pPr>
              <w:rPr>
                <w:rFonts w:ascii="Times New Roman" w:eastAsia="Times New Roman" w:hAnsi="Times New Roman" w:cs="Times New Roman"/>
                <w:color w:val="000000"/>
                <w:sz w:val="24"/>
                <w:lang w:val="sq-AL" w:eastAsia="sq-AL"/>
              </w:rPr>
            </w:pPr>
          </w:p>
          <w:p w:rsidR="009715CC" w:rsidRPr="002425E2" w:rsidRDefault="009715CC" w:rsidP="002425E2">
            <w:pPr>
              <w:jc w:val="both"/>
              <w:rPr>
                <w:rFonts w:ascii="Times New Roman" w:hAnsi="Times New Roman" w:cs="Times New Roman"/>
                <w:sz w:val="24"/>
                <w:szCs w:val="24"/>
              </w:rPr>
            </w:pPr>
            <w:r w:rsidRPr="002425E2">
              <w:rPr>
                <w:rFonts w:ascii="Times New Roman" w:hAnsi="Times New Roman" w:cs="Times New Roman"/>
                <w:sz w:val="24"/>
                <w:szCs w:val="24"/>
              </w:rPr>
              <w:t>1. The ministry after receipt and review of the draft EIA Report and accompanying documents submitted by the applicant, the Ministry shall initiate the public consultation procedures within five (5) days, including the organisation of a public debate, which shall be carried out in cooperation with the applicant and the Municipality where the project is planned to be implemented.</w:t>
            </w:r>
          </w:p>
          <w:p w:rsidR="002425E2" w:rsidRDefault="002425E2" w:rsidP="002425E2">
            <w:pPr>
              <w:spacing w:line="360" w:lineRule="auto"/>
              <w:jc w:val="both"/>
              <w:rPr>
                <w:rFonts w:ascii="Times New Roman" w:hAnsi="Times New Roman" w:cs="Times New Roman"/>
                <w:sz w:val="24"/>
                <w:szCs w:val="24"/>
              </w:rPr>
            </w:pPr>
          </w:p>
          <w:p w:rsidR="009715CC" w:rsidRPr="002425E2" w:rsidRDefault="009715CC" w:rsidP="002425E2">
            <w:pPr>
              <w:jc w:val="both"/>
              <w:rPr>
                <w:rFonts w:ascii="Times New Roman" w:hAnsi="Times New Roman" w:cs="Times New Roman"/>
                <w:sz w:val="24"/>
                <w:szCs w:val="24"/>
              </w:rPr>
            </w:pPr>
            <w:r w:rsidRPr="002425E2">
              <w:rPr>
                <w:rFonts w:ascii="Times New Roman" w:hAnsi="Times New Roman" w:cs="Times New Roman"/>
                <w:sz w:val="24"/>
                <w:szCs w:val="24"/>
              </w:rPr>
              <w:t>2. Within thirty (30) days of receiving the notification on the organisation of the public consultation and public debate, the applicant shall notify the Ministry by providing the name and address of the location where the public debate is planned to be held, the non-technical summary of the EIA Report, as well as the link to the electronic platform, where the public debate is also organised electronically.</w:t>
            </w:r>
          </w:p>
          <w:p w:rsidR="002425E2" w:rsidRDefault="002425E2" w:rsidP="002425E2">
            <w:pPr>
              <w:jc w:val="both"/>
              <w:rPr>
                <w:rFonts w:ascii="Times New Roman" w:hAnsi="Times New Roman" w:cs="Times New Roman"/>
                <w:sz w:val="24"/>
                <w:szCs w:val="24"/>
              </w:rPr>
            </w:pPr>
          </w:p>
          <w:p w:rsidR="00392FA9" w:rsidRDefault="00392FA9" w:rsidP="002425E2">
            <w:pPr>
              <w:jc w:val="both"/>
              <w:rPr>
                <w:rFonts w:ascii="Times New Roman" w:hAnsi="Times New Roman" w:cs="Times New Roman"/>
                <w:sz w:val="24"/>
                <w:szCs w:val="24"/>
              </w:rPr>
            </w:pPr>
          </w:p>
          <w:p w:rsidR="009715CC" w:rsidRPr="002425E2" w:rsidRDefault="009715CC" w:rsidP="002425E2">
            <w:pPr>
              <w:jc w:val="both"/>
              <w:rPr>
                <w:rFonts w:ascii="Times New Roman" w:hAnsi="Times New Roman" w:cs="Times New Roman"/>
                <w:sz w:val="24"/>
                <w:szCs w:val="24"/>
              </w:rPr>
            </w:pPr>
            <w:r w:rsidRPr="002425E2">
              <w:rPr>
                <w:rFonts w:ascii="Times New Roman" w:hAnsi="Times New Roman" w:cs="Times New Roman"/>
                <w:sz w:val="24"/>
                <w:szCs w:val="24"/>
              </w:rPr>
              <w:t xml:space="preserve">3. The Ministry shall prepare the notice on the public consultation and public debate concerning the EIA Report for the proposed project and send it to the </w:t>
            </w:r>
            <w:r w:rsidRPr="002425E2">
              <w:rPr>
                <w:rFonts w:ascii="Times New Roman" w:hAnsi="Times New Roman" w:cs="Times New Roman"/>
                <w:sz w:val="24"/>
                <w:szCs w:val="24"/>
              </w:rPr>
              <w:lastRenderedPageBreak/>
              <w:t>applicant, who shall publish it in an electronic daily newspaper. The public consultation period shall not be shorter than thirty (30) days. The notice on the public debate shall be posted on the notice board and published on the official website of the Municipality, as well as in the nearest settlement to the location where the project is planned to be implemented. The notice shall also be published on the Ministry’s official website.</w:t>
            </w:r>
          </w:p>
          <w:p w:rsidR="002425E2" w:rsidRDefault="002425E2" w:rsidP="002425E2">
            <w:pPr>
              <w:jc w:val="both"/>
              <w:rPr>
                <w:rFonts w:ascii="Times New Roman" w:hAnsi="Times New Roman" w:cs="Times New Roman"/>
                <w:sz w:val="24"/>
                <w:szCs w:val="24"/>
              </w:rPr>
            </w:pPr>
          </w:p>
          <w:p w:rsidR="009715CC" w:rsidRPr="002425E2" w:rsidRDefault="009715CC" w:rsidP="002425E2">
            <w:pPr>
              <w:jc w:val="both"/>
              <w:rPr>
                <w:rFonts w:ascii="Times New Roman" w:hAnsi="Times New Roman" w:cs="Times New Roman"/>
                <w:sz w:val="24"/>
                <w:szCs w:val="24"/>
              </w:rPr>
            </w:pPr>
            <w:r w:rsidRPr="002425E2">
              <w:rPr>
                <w:rFonts w:ascii="Times New Roman" w:hAnsi="Times New Roman" w:cs="Times New Roman"/>
                <w:sz w:val="24"/>
                <w:szCs w:val="24"/>
              </w:rPr>
              <w:t>4. Comments and questions from the public and interested parties concerning the EIA Report shall be submitted within thirty (30) days, starting from the date of publication of the notice on the public consultation and public debate. Such comments and questions may be submitted in writing or electronically.</w:t>
            </w:r>
          </w:p>
          <w:p w:rsidR="002425E2" w:rsidRDefault="002425E2" w:rsidP="00F81CD2">
            <w:pPr>
              <w:spacing w:line="360" w:lineRule="auto"/>
              <w:jc w:val="both"/>
              <w:rPr>
                <w:rFonts w:ascii="Times New Roman" w:hAnsi="Times New Roman" w:cs="Times New Roman"/>
                <w:sz w:val="24"/>
                <w:szCs w:val="24"/>
              </w:rPr>
            </w:pPr>
          </w:p>
          <w:p w:rsidR="009715CC" w:rsidRPr="002425E2" w:rsidRDefault="009715CC" w:rsidP="00F81CD2">
            <w:pPr>
              <w:jc w:val="both"/>
              <w:rPr>
                <w:rFonts w:ascii="Times New Roman" w:hAnsi="Times New Roman" w:cs="Times New Roman"/>
                <w:sz w:val="24"/>
                <w:szCs w:val="24"/>
              </w:rPr>
            </w:pPr>
            <w:r w:rsidRPr="002425E2">
              <w:rPr>
                <w:rFonts w:ascii="Times New Roman" w:hAnsi="Times New Roman" w:cs="Times New Roman"/>
                <w:sz w:val="24"/>
                <w:szCs w:val="24"/>
              </w:rPr>
              <w:t>5. If the applicant fails to comply with paragraphs 2 and 3 of this Article, the Ministry shall suspend the procedure for reviewing the application for Environmental Consent.</w:t>
            </w:r>
          </w:p>
          <w:p w:rsidR="002425E2" w:rsidRDefault="002425E2" w:rsidP="00F81CD2">
            <w:pPr>
              <w:jc w:val="both"/>
              <w:rPr>
                <w:rFonts w:ascii="Times New Roman" w:hAnsi="Times New Roman" w:cs="Times New Roman"/>
                <w:sz w:val="24"/>
                <w:szCs w:val="24"/>
              </w:rPr>
            </w:pPr>
          </w:p>
          <w:p w:rsidR="00F81CD2" w:rsidRDefault="00F81CD2" w:rsidP="00F81CD2">
            <w:pPr>
              <w:jc w:val="both"/>
              <w:rPr>
                <w:rFonts w:ascii="Times New Roman" w:hAnsi="Times New Roman" w:cs="Times New Roman"/>
                <w:sz w:val="24"/>
                <w:szCs w:val="24"/>
              </w:rPr>
            </w:pPr>
          </w:p>
          <w:p w:rsidR="009715CC" w:rsidRPr="002425E2" w:rsidRDefault="009715CC" w:rsidP="00F81CD2">
            <w:pPr>
              <w:jc w:val="both"/>
              <w:rPr>
                <w:rFonts w:ascii="Times New Roman" w:hAnsi="Times New Roman" w:cs="Times New Roman"/>
                <w:sz w:val="24"/>
                <w:szCs w:val="24"/>
              </w:rPr>
            </w:pPr>
            <w:r w:rsidRPr="002425E2">
              <w:rPr>
                <w:rFonts w:ascii="Times New Roman" w:hAnsi="Times New Roman" w:cs="Times New Roman"/>
                <w:sz w:val="24"/>
                <w:szCs w:val="24"/>
              </w:rPr>
              <w:t xml:space="preserve">6. The applicant shall ensure that the documents for public consultation, including the notice, the non-technical summary and the EIA Report, are translated into the official languages and </w:t>
            </w:r>
            <w:r w:rsidRPr="002425E2">
              <w:rPr>
                <w:rFonts w:ascii="Times New Roman" w:hAnsi="Times New Roman" w:cs="Times New Roman"/>
                <w:sz w:val="24"/>
                <w:szCs w:val="24"/>
              </w:rPr>
              <w:lastRenderedPageBreak/>
              <w:t>the languages in official use in the respective Municipality, in accordance with the relevant law on the use of languages.</w:t>
            </w:r>
          </w:p>
          <w:p w:rsidR="009715CC" w:rsidRPr="009715CC" w:rsidRDefault="009715CC" w:rsidP="00F81CD2">
            <w:pPr>
              <w:spacing w:line="249" w:lineRule="auto"/>
              <w:jc w:val="both"/>
              <w:rPr>
                <w:rFonts w:ascii="Times New Roman" w:eastAsia="Times New Roman" w:hAnsi="Times New Roman" w:cs="Times New Roman"/>
                <w:sz w:val="24"/>
                <w:lang w:val="sq-AL" w:eastAsia="sq-AL"/>
              </w:rPr>
            </w:pPr>
          </w:p>
          <w:p w:rsidR="009715CC" w:rsidRPr="009715CC" w:rsidRDefault="009715CC" w:rsidP="009715CC">
            <w:pPr>
              <w:ind w:left="108"/>
              <w:jc w:val="center"/>
              <w:rPr>
                <w:rFonts w:ascii="Times New Roman" w:eastAsia="Times New Roman" w:hAnsi="Times New Roman" w:cs="Times New Roman"/>
                <w:b/>
                <w:sz w:val="24"/>
                <w:lang w:val="sq-AL" w:eastAsia="sq-AL"/>
              </w:rPr>
            </w:pPr>
            <w:r w:rsidRPr="009715CC">
              <w:rPr>
                <w:rFonts w:ascii="Times New Roman" w:eastAsia="Times New Roman" w:hAnsi="Times New Roman" w:cs="Times New Roman"/>
                <w:b/>
                <w:sz w:val="24"/>
                <w:lang w:val="sq-AL" w:eastAsia="sq-AL"/>
              </w:rPr>
              <w:t>Article 5</w:t>
            </w:r>
          </w:p>
          <w:p w:rsidR="009715CC" w:rsidRPr="009715CC" w:rsidRDefault="009715CC" w:rsidP="009715CC">
            <w:pPr>
              <w:ind w:left="108"/>
              <w:jc w:val="center"/>
              <w:rPr>
                <w:rFonts w:ascii="Times New Roman" w:eastAsia="Times New Roman" w:hAnsi="Times New Roman" w:cs="Times New Roman"/>
                <w:b/>
                <w:sz w:val="24"/>
                <w:lang w:val="sq-AL" w:eastAsia="sq-AL"/>
              </w:rPr>
            </w:pPr>
            <w:r w:rsidRPr="009715CC">
              <w:rPr>
                <w:rFonts w:ascii="Times New Roman" w:eastAsia="Times New Roman" w:hAnsi="Times New Roman" w:cs="Times New Roman"/>
                <w:b/>
                <w:sz w:val="24"/>
                <w:lang w:val="sq-AL" w:eastAsia="sq-AL"/>
              </w:rPr>
              <w:t>Public Notice</w:t>
            </w:r>
          </w:p>
          <w:p w:rsidR="009715CC" w:rsidRPr="009715CC" w:rsidRDefault="009715CC" w:rsidP="009715CC">
            <w:pPr>
              <w:ind w:left="108"/>
              <w:jc w:val="center"/>
              <w:rPr>
                <w:rFonts w:ascii="Times New Roman" w:eastAsia="Times New Roman" w:hAnsi="Times New Roman" w:cs="Times New Roman"/>
                <w:sz w:val="24"/>
                <w:lang w:val="sq-AL" w:eastAsia="sq-AL"/>
              </w:rPr>
            </w:pPr>
          </w:p>
          <w:p w:rsidR="002425E2" w:rsidRDefault="009715CC" w:rsidP="002425E2">
            <w:pPr>
              <w:spacing w:line="249" w:lineRule="auto"/>
              <w:ind w:left="118" w:right="50" w:hanging="10"/>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 xml:space="preserve">1. The notice on the public debate shall contain: </w:t>
            </w:r>
          </w:p>
          <w:p w:rsidR="009715CC" w:rsidRPr="009715CC" w:rsidRDefault="009715CC" w:rsidP="002425E2">
            <w:pPr>
              <w:spacing w:line="249" w:lineRule="auto"/>
              <w:ind w:left="118" w:right="50" w:hanging="10"/>
              <w:jc w:val="both"/>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lang w:val="sq-AL" w:eastAsia="sq-AL"/>
              </w:rPr>
              <w:t xml:space="preserve"> </w:t>
            </w:r>
          </w:p>
          <w:p w:rsidR="009715CC" w:rsidRPr="002425E2"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1.1.  The name and location of the project;</w:t>
            </w:r>
          </w:p>
          <w:p w:rsidR="002425E2" w:rsidRDefault="002425E2" w:rsidP="002425E2">
            <w:pPr>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1.2. The category of the proposed project;</w:t>
            </w:r>
          </w:p>
          <w:p w:rsidR="002425E2" w:rsidRPr="002425E2" w:rsidRDefault="002425E2" w:rsidP="002425E2">
            <w:pPr>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1.3. The name and address of the location where the public debate is planned to be held, which shall be at a public institution within the territory of the Municipality where the project will be implemented, as close as possible to the settlement where the project is planned to be implemented, including, but not limited to, the premises of Municipal Assemblies, public schools or other public facilities suitable for holding the public debate;</w:t>
            </w:r>
          </w:p>
          <w:p w:rsidR="002425E2" w:rsidRPr="002425E2" w:rsidRDefault="002425E2" w:rsidP="002425E2">
            <w:pPr>
              <w:ind w:left="288"/>
              <w:jc w:val="both"/>
              <w:rPr>
                <w:rFonts w:ascii="Times New Roman" w:hAnsi="Times New Roman" w:cs="Times New Roman"/>
                <w:sz w:val="24"/>
                <w:szCs w:val="24"/>
              </w:rPr>
            </w:pPr>
          </w:p>
          <w:p w:rsidR="009715CC" w:rsidRPr="002425E2"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1.4. The date and time of the public debate;</w:t>
            </w:r>
          </w:p>
          <w:p w:rsidR="002425E2" w:rsidRDefault="002425E2" w:rsidP="002425E2">
            <w:pPr>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lastRenderedPageBreak/>
              <w:t>1.5. The link of the electronic platform on which the public debate will be held;</w:t>
            </w:r>
          </w:p>
          <w:p w:rsidR="002425E2" w:rsidRPr="002425E2" w:rsidRDefault="002425E2" w:rsidP="002425E2">
            <w:pPr>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1.6. The link of the published EIA Report and the non-technical summary of the EIA Report;</w:t>
            </w:r>
          </w:p>
          <w:p w:rsidR="002425E2" w:rsidRPr="002425E2" w:rsidRDefault="002425E2" w:rsidP="00F81CD2">
            <w:pPr>
              <w:spacing w:line="276" w:lineRule="auto"/>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1.7. Details of the competent authority responsible for taking the decision, as well as the authorities to which questions or comments may be addressed;</w:t>
            </w:r>
          </w:p>
          <w:p w:rsidR="002425E2" w:rsidRPr="002425E2" w:rsidRDefault="002425E2" w:rsidP="002425E2">
            <w:pPr>
              <w:spacing w:line="360" w:lineRule="auto"/>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1.8. The e-mail address for submitting comments on the EIA Report;</w:t>
            </w:r>
          </w:p>
          <w:p w:rsidR="002425E2" w:rsidRPr="002425E2" w:rsidRDefault="002425E2" w:rsidP="002425E2">
            <w:pPr>
              <w:ind w:left="288"/>
              <w:jc w:val="both"/>
              <w:rPr>
                <w:rFonts w:ascii="Times New Roman" w:hAnsi="Times New Roman" w:cs="Times New Roman"/>
                <w:sz w:val="24"/>
                <w:szCs w:val="24"/>
              </w:rPr>
            </w:pPr>
          </w:p>
          <w:p w:rsidR="009715CC"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1.9. The deadlines for submitting comments and questions;</w:t>
            </w:r>
          </w:p>
          <w:p w:rsidR="002425E2" w:rsidRPr="002425E2" w:rsidRDefault="002425E2" w:rsidP="002425E2">
            <w:pPr>
              <w:ind w:left="288"/>
              <w:jc w:val="both"/>
              <w:rPr>
                <w:rFonts w:ascii="Times New Roman" w:hAnsi="Times New Roman" w:cs="Times New Roman"/>
                <w:sz w:val="24"/>
                <w:szCs w:val="24"/>
              </w:rPr>
            </w:pPr>
          </w:p>
          <w:p w:rsidR="009715CC" w:rsidRPr="002425E2" w:rsidRDefault="009715CC" w:rsidP="002425E2">
            <w:pPr>
              <w:ind w:left="288"/>
              <w:jc w:val="both"/>
              <w:rPr>
                <w:rFonts w:ascii="Times New Roman" w:hAnsi="Times New Roman" w:cs="Times New Roman"/>
                <w:sz w:val="24"/>
                <w:szCs w:val="24"/>
              </w:rPr>
            </w:pPr>
            <w:r w:rsidRPr="002425E2">
              <w:rPr>
                <w:rFonts w:ascii="Times New Roman" w:hAnsi="Times New Roman" w:cs="Times New Roman"/>
                <w:sz w:val="24"/>
                <w:szCs w:val="24"/>
              </w:rPr>
              <w:t>1.10. The notice on the public debate shall be in A3 format (297 × 420 mm) or larger, depending on the volume of information it contains, and shall have clear and legible content.</w:t>
            </w:r>
          </w:p>
          <w:p w:rsidR="00F81CD2" w:rsidRPr="002425E2" w:rsidRDefault="00F81CD2" w:rsidP="002425E2">
            <w:pPr>
              <w:spacing w:line="276" w:lineRule="auto"/>
              <w:jc w:val="both"/>
              <w:rPr>
                <w:rFonts w:ascii="Times New Roman" w:hAnsi="Times New Roman" w:cs="Times New Roman"/>
                <w:sz w:val="24"/>
                <w:szCs w:val="24"/>
                <w:lang w:val="sq-AL" w:eastAsia="sq-AL"/>
              </w:rPr>
            </w:pPr>
          </w:p>
          <w:p w:rsidR="009715CC" w:rsidRPr="002425E2" w:rsidRDefault="009715CC" w:rsidP="002425E2">
            <w:pPr>
              <w:jc w:val="both"/>
              <w:rPr>
                <w:rFonts w:ascii="Times New Roman" w:hAnsi="Times New Roman" w:cs="Times New Roman"/>
                <w:color w:val="000000"/>
                <w:sz w:val="24"/>
                <w:szCs w:val="24"/>
                <w:lang w:eastAsia="sq-AL"/>
              </w:rPr>
            </w:pPr>
            <w:r w:rsidRPr="002425E2">
              <w:rPr>
                <w:rFonts w:ascii="Times New Roman" w:hAnsi="Times New Roman" w:cs="Times New Roman"/>
                <w:sz w:val="24"/>
                <w:szCs w:val="24"/>
                <w:lang w:val="sq-AL" w:eastAsia="sq-AL"/>
              </w:rPr>
              <w:t>2.</w:t>
            </w:r>
            <w:r w:rsidRPr="002425E2">
              <w:rPr>
                <w:rFonts w:ascii="Times New Roman" w:hAnsi="Times New Roman" w:cs="Times New Roman"/>
                <w:sz w:val="24"/>
                <w:szCs w:val="24"/>
              </w:rPr>
              <w:t xml:space="preserve"> </w:t>
            </w:r>
            <w:r w:rsidRPr="002425E2">
              <w:rPr>
                <w:rFonts w:ascii="Times New Roman" w:hAnsi="Times New Roman" w:cs="Times New Roman"/>
                <w:color w:val="000000"/>
                <w:sz w:val="24"/>
                <w:szCs w:val="24"/>
                <w:lang w:eastAsia="sq-AL"/>
              </w:rPr>
              <w:t xml:space="preserve"> The Ministry after notification from the applicant, the Ministry shall publish on its official website the draft EIA Report for the project, the non-technical summary of the EIA Report, and the notice on the organisation of public consultations and the public debate.</w:t>
            </w:r>
          </w:p>
          <w:p w:rsidR="009715CC" w:rsidRPr="002425E2" w:rsidRDefault="009715CC" w:rsidP="002425E2">
            <w:pPr>
              <w:jc w:val="both"/>
              <w:rPr>
                <w:rFonts w:ascii="Times New Roman" w:hAnsi="Times New Roman" w:cs="Times New Roman"/>
                <w:sz w:val="24"/>
                <w:szCs w:val="24"/>
                <w:lang w:eastAsia="sq-AL"/>
              </w:rPr>
            </w:pPr>
          </w:p>
          <w:p w:rsidR="009715CC" w:rsidRPr="002425E2" w:rsidRDefault="009715CC" w:rsidP="002425E2">
            <w:pPr>
              <w:jc w:val="both"/>
              <w:rPr>
                <w:rFonts w:ascii="Times New Roman" w:hAnsi="Times New Roman" w:cs="Times New Roman"/>
                <w:sz w:val="24"/>
                <w:szCs w:val="24"/>
                <w:lang w:eastAsia="sq-AL"/>
              </w:rPr>
            </w:pPr>
            <w:r w:rsidRPr="002425E2">
              <w:rPr>
                <w:rFonts w:ascii="Times New Roman" w:hAnsi="Times New Roman" w:cs="Times New Roman"/>
                <w:sz w:val="24"/>
                <w:szCs w:val="24"/>
                <w:lang w:eastAsia="sq-AL"/>
              </w:rPr>
              <w:lastRenderedPageBreak/>
              <w:t>3. The Ministry shall publish on the Digital EIA Register, once it is operational, the notice on public consultation, the draft EIA Report, the non-technical summary, the public consultation report and other relevant documents, with the aim of ensuring transparency a</w:t>
            </w:r>
            <w:r w:rsidR="002425E2">
              <w:rPr>
                <w:rFonts w:ascii="Times New Roman" w:hAnsi="Times New Roman" w:cs="Times New Roman"/>
                <w:sz w:val="24"/>
                <w:szCs w:val="24"/>
                <w:lang w:eastAsia="sq-AL"/>
              </w:rPr>
              <w:t>nd public access to information</w:t>
            </w:r>
            <w:r w:rsidRPr="002425E2">
              <w:rPr>
                <w:rFonts w:ascii="Times New Roman" w:hAnsi="Times New Roman" w:cs="Times New Roman"/>
                <w:sz w:val="24"/>
                <w:szCs w:val="24"/>
                <w:lang w:val="sq-AL" w:eastAsia="sq-AL"/>
              </w:rPr>
              <w:t>.</w:t>
            </w:r>
          </w:p>
          <w:p w:rsidR="009715CC" w:rsidRDefault="009715CC" w:rsidP="005B568C">
            <w:pPr>
              <w:spacing w:line="276" w:lineRule="auto"/>
              <w:jc w:val="both"/>
              <w:rPr>
                <w:rFonts w:ascii="Times New Roman" w:hAnsi="Times New Roman" w:cs="Times New Roman"/>
                <w:sz w:val="24"/>
                <w:szCs w:val="24"/>
                <w:lang w:val="sq-AL" w:eastAsia="sq-AL"/>
              </w:rPr>
            </w:pPr>
          </w:p>
          <w:p w:rsidR="00F81CD2" w:rsidRPr="002425E2" w:rsidRDefault="00F81CD2" w:rsidP="005B568C">
            <w:pPr>
              <w:spacing w:line="276" w:lineRule="auto"/>
              <w:jc w:val="both"/>
              <w:rPr>
                <w:rFonts w:ascii="Times New Roman" w:hAnsi="Times New Roman" w:cs="Times New Roman"/>
                <w:sz w:val="24"/>
                <w:szCs w:val="24"/>
                <w:lang w:val="sq-AL" w:eastAsia="sq-AL"/>
              </w:rPr>
            </w:pPr>
          </w:p>
          <w:p w:rsidR="009715CC" w:rsidRPr="009715CC" w:rsidRDefault="009715CC" w:rsidP="002425E2">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Article 6</w:t>
            </w:r>
          </w:p>
          <w:p w:rsidR="009715CC" w:rsidRDefault="009715CC" w:rsidP="005B568C">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Preparation and Conditions for the Public Debate</w:t>
            </w:r>
          </w:p>
          <w:p w:rsidR="005B568C" w:rsidRPr="005B568C" w:rsidRDefault="005B568C" w:rsidP="005B568C">
            <w:pPr>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1. The applicant shall ensure the participation of the expert or experts who prepared the EIA Report on the day the public debate is held, take into consideration the observations and comments submitted by the public, and prepare the public consultation and public debate report.</w:t>
            </w:r>
          </w:p>
          <w:p w:rsidR="005B568C" w:rsidRPr="005B568C" w:rsidRDefault="005B568C" w:rsidP="005E25F5">
            <w:pPr>
              <w:spacing w:line="360" w:lineRule="auto"/>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2. The public debate shall be considered unsuccessful if, on the scheduled date, the author of the EIA Report or the applicant is absent, or if effective public participation cannot be ensured due to technical or security obstacles, the presentation of new material information, or other circumstances that limit public participation and access to information.</w:t>
            </w:r>
          </w:p>
          <w:p w:rsidR="005B568C" w:rsidRPr="005B568C" w:rsidRDefault="005B568C" w:rsidP="005B568C">
            <w:pPr>
              <w:jc w:val="both"/>
              <w:rPr>
                <w:rFonts w:ascii="Times New Roman" w:hAnsi="Times New Roman" w:cs="Times New Roman"/>
                <w:sz w:val="24"/>
                <w:szCs w:val="24"/>
              </w:rPr>
            </w:pPr>
          </w:p>
          <w:p w:rsidR="005E25F5" w:rsidRDefault="005E25F5" w:rsidP="005B568C">
            <w:pPr>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3. In cases where the conditions set out in paragraph 2 of this Article are not met, the applicant shall submit a request to the Ministry within five (5) days to schedule a new date for the public debate. If the public debate is unsuccessful again, the Ministry shall suspend the procedure for reviewing the EIA Report.</w:t>
            </w:r>
          </w:p>
          <w:p w:rsidR="005B568C" w:rsidRDefault="005B568C" w:rsidP="005B568C">
            <w:pPr>
              <w:jc w:val="both"/>
              <w:rPr>
                <w:rFonts w:ascii="Times New Roman" w:hAnsi="Times New Roman" w:cs="Times New Roman"/>
                <w:sz w:val="24"/>
                <w:szCs w:val="24"/>
              </w:rPr>
            </w:pPr>
          </w:p>
          <w:p w:rsidR="00F81CD2" w:rsidRPr="005B568C" w:rsidRDefault="00F81CD2" w:rsidP="00F81CD2">
            <w:pPr>
              <w:spacing w:line="360" w:lineRule="auto"/>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4. The Municipality where the project will be implemented shall have the following responsibilities:</w:t>
            </w:r>
          </w:p>
          <w:p w:rsidR="009715CC" w:rsidRPr="005B568C" w:rsidRDefault="009715CC" w:rsidP="005B568C">
            <w:pPr>
              <w:jc w:val="both"/>
              <w:rPr>
                <w:rFonts w:ascii="Times New Roman" w:hAnsi="Times New Roman" w:cs="Times New Roman"/>
                <w:color w:val="000000"/>
                <w:sz w:val="24"/>
                <w:szCs w:val="24"/>
                <w:lang w:val="sq-AL" w:eastAsia="sq-AL"/>
              </w:rPr>
            </w:pPr>
          </w:p>
          <w:p w:rsidR="009715CC" w:rsidRPr="005B568C" w:rsidRDefault="009715CC" w:rsidP="005B568C">
            <w:pPr>
              <w:ind w:left="288"/>
              <w:jc w:val="both"/>
              <w:rPr>
                <w:rFonts w:ascii="Times New Roman" w:hAnsi="Times New Roman" w:cs="Times New Roman"/>
                <w:color w:val="000000"/>
                <w:sz w:val="24"/>
                <w:szCs w:val="24"/>
                <w:lang w:val="sq-AL" w:eastAsia="sq-AL"/>
              </w:rPr>
            </w:pPr>
            <w:r w:rsidRPr="005B568C">
              <w:rPr>
                <w:rFonts w:ascii="Times New Roman" w:hAnsi="Times New Roman" w:cs="Times New Roman"/>
                <w:color w:val="000000"/>
                <w:sz w:val="24"/>
                <w:szCs w:val="24"/>
                <w:lang w:val="sq-AL" w:eastAsia="sq-AL"/>
              </w:rPr>
              <w:t>4.1. Publication of the notice relating to the public consultation and public debate on the notice board, the official website and the Municipality’s social media channels;</w:t>
            </w:r>
          </w:p>
          <w:p w:rsidR="009715CC" w:rsidRPr="005B568C" w:rsidRDefault="009715CC" w:rsidP="005B568C">
            <w:pPr>
              <w:ind w:left="288"/>
              <w:jc w:val="both"/>
              <w:rPr>
                <w:rFonts w:ascii="Times New Roman" w:hAnsi="Times New Roman" w:cs="Times New Roman"/>
                <w:color w:val="000000"/>
                <w:sz w:val="24"/>
                <w:szCs w:val="24"/>
                <w:lang w:val="sq-AL" w:eastAsia="sq-AL"/>
              </w:rPr>
            </w:pPr>
          </w:p>
          <w:p w:rsidR="009715CC" w:rsidRPr="005B568C" w:rsidRDefault="009715CC" w:rsidP="005B568C">
            <w:pPr>
              <w:ind w:left="288"/>
              <w:jc w:val="both"/>
              <w:rPr>
                <w:rFonts w:ascii="Times New Roman" w:hAnsi="Times New Roman" w:cs="Times New Roman"/>
                <w:color w:val="000000"/>
                <w:sz w:val="24"/>
                <w:szCs w:val="24"/>
                <w:lang w:val="sq-AL" w:eastAsia="sq-AL"/>
              </w:rPr>
            </w:pPr>
            <w:r w:rsidRPr="005B568C">
              <w:rPr>
                <w:rFonts w:ascii="Times New Roman" w:hAnsi="Times New Roman" w:cs="Times New Roman"/>
                <w:color w:val="000000"/>
                <w:sz w:val="24"/>
                <w:szCs w:val="24"/>
                <w:lang w:val="sq-AL" w:eastAsia="sq-AL"/>
              </w:rPr>
              <w:t>4.2. Ensuring the availability of premises in public buildings under its management for holding the public debate, which shall be located as close as possible to the settlement where the project is planned to be implemented.</w:t>
            </w:r>
          </w:p>
          <w:p w:rsidR="009715CC" w:rsidRPr="005B568C" w:rsidRDefault="009715CC" w:rsidP="005B568C">
            <w:pPr>
              <w:ind w:left="288"/>
              <w:jc w:val="both"/>
              <w:rPr>
                <w:rFonts w:ascii="Times New Roman" w:hAnsi="Times New Roman" w:cs="Times New Roman"/>
                <w:color w:val="000000"/>
                <w:sz w:val="24"/>
                <w:szCs w:val="24"/>
                <w:lang w:val="sq-AL" w:eastAsia="sq-AL"/>
              </w:rPr>
            </w:pPr>
          </w:p>
          <w:p w:rsidR="009715CC" w:rsidRPr="005B568C" w:rsidRDefault="009715CC" w:rsidP="005B568C">
            <w:pPr>
              <w:ind w:left="288"/>
              <w:jc w:val="both"/>
              <w:rPr>
                <w:rFonts w:ascii="Times New Roman" w:hAnsi="Times New Roman" w:cs="Times New Roman"/>
                <w:sz w:val="24"/>
                <w:szCs w:val="24"/>
                <w:lang w:val="sq-AL" w:eastAsia="sq-AL"/>
              </w:rPr>
            </w:pPr>
            <w:r w:rsidRPr="005B568C">
              <w:rPr>
                <w:rFonts w:ascii="Times New Roman" w:hAnsi="Times New Roman" w:cs="Times New Roman"/>
                <w:color w:val="000000"/>
                <w:sz w:val="24"/>
                <w:szCs w:val="24"/>
                <w:lang w:val="sq-AL" w:eastAsia="sq-AL"/>
              </w:rPr>
              <w:t xml:space="preserve">4.3. Cooperating with the applicant to inform the local community and interested parties by providing contact details of non-governmental </w:t>
            </w:r>
            <w:r w:rsidRPr="005B568C">
              <w:rPr>
                <w:rFonts w:ascii="Times New Roman" w:hAnsi="Times New Roman" w:cs="Times New Roman"/>
                <w:color w:val="000000"/>
                <w:sz w:val="24"/>
                <w:szCs w:val="24"/>
                <w:lang w:val="sq-AL" w:eastAsia="sq-AL"/>
              </w:rPr>
              <w:lastRenderedPageBreak/>
              <w:t>organisations, institutions and other relevant parties.</w:t>
            </w:r>
          </w:p>
          <w:p w:rsidR="005B568C" w:rsidRDefault="005B568C" w:rsidP="005B568C">
            <w:pPr>
              <w:jc w:val="both"/>
              <w:rPr>
                <w:rFonts w:ascii="Times New Roman" w:hAnsi="Times New Roman" w:cs="Times New Roman"/>
                <w:sz w:val="24"/>
                <w:szCs w:val="24"/>
                <w:lang w:val="sq-AL" w:eastAsia="sq-AL"/>
              </w:rPr>
            </w:pPr>
          </w:p>
          <w:p w:rsidR="009715CC" w:rsidRPr="005B568C" w:rsidRDefault="009715CC" w:rsidP="005B568C">
            <w:pPr>
              <w:jc w:val="both"/>
              <w:rPr>
                <w:rFonts w:ascii="Times New Roman" w:hAnsi="Times New Roman" w:cs="Times New Roman"/>
                <w:sz w:val="24"/>
                <w:szCs w:val="24"/>
                <w:lang w:val="sq-AL" w:eastAsia="sq-AL"/>
              </w:rPr>
            </w:pPr>
            <w:r w:rsidRPr="005B568C">
              <w:rPr>
                <w:rFonts w:ascii="Times New Roman" w:hAnsi="Times New Roman" w:cs="Times New Roman"/>
                <w:sz w:val="24"/>
                <w:szCs w:val="24"/>
                <w:lang w:val="sq-AL" w:eastAsia="sq-AL"/>
              </w:rPr>
              <w:t>5.</w:t>
            </w:r>
            <w:r w:rsidRPr="005B568C">
              <w:rPr>
                <w:rFonts w:ascii="Times New Roman" w:hAnsi="Times New Roman" w:cs="Times New Roman"/>
                <w:color w:val="000000"/>
                <w:sz w:val="24"/>
                <w:szCs w:val="24"/>
                <w:lang w:val="sq-AL" w:eastAsia="sq-AL"/>
              </w:rPr>
              <w:t xml:space="preserve"> </w:t>
            </w:r>
            <w:r w:rsidRPr="005B568C">
              <w:rPr>
                <w:rFonts w:ascii="Times New Roman" w:hAnsi="Times New Roman" w:cs="Times New Roman"/>
                <w:sz w:val="24"/>
                <w:szCs w:val="24"/>
                <w:lang w:val="sq-AL" w:eastAsia="sq-AL"/>
              </w:rPr>
              <w:t xml:space="preserve">The public debate shall be audio- or video-recorded, provided that participants are notified in advance. The recording shall serve to ensure accuracy and shall not replace the official minutes. </w:t>
            </w:r>
          </w:p>
          <w:p w:rsidR="009715CC" w:rsidRPr="005B568C" w:rsidRDefault="009715CC" w:rsidP="005E25F5">
            <w:pPr>
              <w:spacing w:line="360" w:lineRule="auto"/>
              <w:jc w:val="both"/>
              <w:rPr>
                <w:rFonts w:ascii="Times New Roman" w:hAnsi="Times New Roman" w:cs="Times New Roman"/>
                <w:sz w:val="24"/>
                <w:szCs w:val="24"/>
                <w:lang w:val="sq-AL" w:eastAsia="sq-AL"/>
              </w:rPr>
            </w:pPr>
          </w:p>
          <w:p w:rsidR="009715CC" w:rsidRPr="009715CC" w:rsidRDefault="009715CC" w:rsidP="005B568C">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 xml:space="preserve">Article 7 </w:t>
            </w:r>
          </w:p>
          <w:p w:rsidR="009715CC" w:rsidRDefault="009715CC" w:rsidP="005B568C">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Minutes and Public Consultation Report</w:t>
            </w:r>
          </w:p>
          <w:p w:rsidR="005B568C" w:rsidRPr="009715CC" w:rsidRDefault="005B568C" w:rsidP="005B568C">
            <w:pPr>
              <w:jc w:val="center"/>
              <w:rPr>
                <w:rFonts w:ascii="Times New Roman" w:eastAsia="Times New Roman" w:hAnsi="Times New Roman" w:cs="Times New Roman"/>
                <w:b/>
                <w:sz w:val="24"/>
                <w:szCs w:val="24"/>
              </w:rPr>
            </w:pPr>
          </w:p>
          <w:p w:rsidR="009715CC" w:rsidRDefault="00A07F1E" w:rsidP="005B568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9715CC" w:rsidRPr="009715CC">
              <w:rPr>
                <w:rFonts w:ascii="Times New Roman" w:eastAsia="Times New Roman" w:hAnsi="Times New Roman" w:cs="Times New Roman"/>
                <w:sz w:val="24"/>
                <w:szCs w:val="24"/>
              </w:rPr>
              <w:t>Upon completion of the public consultation, the applicant and the author of the EIA Report shall prepare the public consultation report and the table of comments and responses, in accordance with Annex 1 to this Administrative Instruction, and submit them to the Ministry.</w:t>
            </w:r>
          </w:p>
          <w:p w:rsidR="005B568C" w:rsidRPr="009715CC" w:rsidRDefault="005B568C" w:rsidP="005B568C">
            <w:pPr>
              <w:jc w:val="both"/>
              <w:rPr>
                <w:rFonts w:ascii="Times New Roman" w:eastAsia="Times New Roman" w:hAnsi="Times New Roman" w:cs="Times New Roman"/>
                <w:sz w:val="24"/>
                <w:szCs w:val="24"/>
              </w:rPr>
            </w:pPr>
          </w:p>
          <w:p w:rsidR="009715CC" w:rsidRDefault="009715CC" w:rsidP="005B568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2. The report shall contain: the chronology and evidence of publication; the documents; the list of institutions and participants; the minutes; the comments and responses; changes to the report and project; comments which not accepted, together with the reasons for their rejection; and unresolved issues.</w:t>
            </w:r>
          </w:p>
          <w:p w:rsidR="005B568C" w:rsidRPr="009715CC" w:rsidRDefault="005B568C" w:rsidP="005B568C">
            <w:pPr>
              <w:jc w:val="both"/>
              <w:rPr>
                <w:rFonts w:ascii="Times New Roman" w:eastAsia="Times New Roman" w:hAnsi="Times New Roman" w:cs="Times New Roman"/>
                <w:sz w:val="24"/>
                <w:szCs w:val="24"/>
              </w:rPr>
            </w:pPr>
          </w:p>
          <w:p w:rsidR="009715CC" w:rsidRDefault="009715CC" w:rsidP="005B568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 xml:space="preserve">3. Within twenty (20) days from the date of the public debate, the EIA Commission </w:t>
            </w:r>
            <w:r w:rsidRPr="009715CC">
              <w:rPr>
                <w:rFonts w:ascii="Times New Roman" w:eastAsia="Times New Roman" w:hAnsi="Times New Roman" w:cs="Times New Roman"/>
                <w:sz w:val="24"/>
                <w:szCs w:val="24"/>
              </w:rPr>
              <w:lastRenderedPageBreak/>
              <w:t>shall review the comments, responses and report, and may request that certain elements of the EIA Report to be supplemented or amended.</w:t>
            </w:r>
          </w:p>
          <w:p w:rsidR="005B568C" w:rsidRPr="009715CC" w:rsidRDefault="005B568C" w:rsidP="005B568C">
            <w:pPr>
              <w:jc w:val="both"/>
              <w:rPr>
                <w:rFonts w:ascii="Times New Roman" w:eastAsia="Times New Roman" w:hAnsi="Times New Roman" w:cs="Times New Roman"/>
                <w:sz w:val="24"/>
                <w:szCs w:val="24"/>
              </w:rPr>
            </w:pPr>
          </w:p>
          <w:p w:rsidR="009715CC" w:rsidRDefault="009715CC" w:rsidP="005B568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4. The applicant and the author of the EIA Report shall prepare the minutes of the public consultation in accordance with Annex 2 to this Administrative Instruction and submit them to the Ministry within five (5) days.</w:t>
            </w:r>
          </w:p>
          <w:p w:rsidR="005B568C" w:rsidRPr="009715CC" w:rsidRDefault="005B568C" w:rsidP="005E25F5">
            <w:pPr>
              <w:jc w:val="both"/>
              <w:rPr>
                <w:rFonts w:ascii="Times New Roman" w:eastAsia="Times New Roman" w:hAnsi="Times New Roman" w:cs="Times New Roman"/>
                <w:sz w:val="24"/>
                <w:szCs w:val="24"/>
              </w:rPr>
            </w:pPr>
          </w:p>
          <w:p w:rsidR="009715CC" w:rsidRPr="009715CC" w:rsidRDefault="009715CC" w:rsidP="005B568C">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5. The public consultation documentation shall be retained and administered in accordance with the legislation in force.</w:t>
            </w:r>
          </w:p>
          <w:p w:rsidR="009715CC" w:rsidRPr="005E25F5" w:rsidRDefault="005E25F5" w:rsidP="005E25F5">
            <w:pPr>
              <w:rPr>
                <w:rFonts w:ascii="Times New Roman" w:eastAsia="Times New Roman" w:hAnsi="Times New Roman" w:cs="Times New Roman"/>
                <w:b/>
                <w:color w:val="000000"/>
                <w:sz w:val="24"/>
                <w:lang w:val="sq-AL" w:eastAsia="sq-AL"/>
              </w:rPr>
            </w:pPr>
            <w:r>
              <w:rPr>
                <w:rFonts w:ascii="Times New Roman" w:eastAsia="Times New Roman" w:hAnsi="Times New Roman" w:cs="Times New Roman"/>
                <w:b/>
                <w:color w:val="000000"/>
                <w:sz w:val="24"/>
                <w:lang w:val="sq-AL" w:eastAsia="sq-AL"/>
              </w:rPr>
              <w:t xml:space="preserve">  </w:t>
            </w:r>
          </w:p>
          <w:p w:rsidR="009715CC" w:rsidRPr="009715CC" w:rsidRDefault="009715CC" w:rsidP="005B568C">
            <w:pPr>
              <w:jc w:val="center"/>
              <w:rPr>
                <w:rFonts w:ascii="Times New Roman" w:eastAsia="Times New Roman" w:hAnsi="Times New Roman" w:cs="Times New Roman"/>
                <w:b/>
                <w:sz w:val="24"/>
                <w:szCs w:val="24"/>
              </w:rPr>
            </w:pPr>
            <w:r w:rsidRPr="009715CC">
              <w:rPr>
                <w:rFonts w:ascii="Times New Roman" w:eastAsia="Times New Roman" w:hAnsi="Times New Roman" w:cs="Times New Roman"/>
                <w:b/>
                <w:sz w:val="24"/>
                <w:szCs w:val="24"/>
              </w:rPr>
              <w:t>Article 8</w:t>
            </w:r>
          </w:p>
          <w:p w:rsidR="009715CC" w:rsidRPr="005B568C" w:rsidRDefault="009715CC" w:rsidP="005B568C">
            <w:pPr>
              <w:jc w:val="center"/>
              <w:rPr>
                <w:rFonts w:ascii="Times New Roman" w:hAnsi="Times New Roman" w:cs="Times New Roman"/>
                <w:b/>
                <w:sz w:val="24"/>
                <w:szCs w:val="24"/>
              </w:rPr>
            </w:pPr>
            <w:r w:rsidRPr="005B568C">
              <w:rPr>
                <w:rFonts w:ascii="Times New Roman" w:hAnsi="Times New Roman" w:cs="Times New Roman"/>
                <w:b/>
                <w:sz w:val="24"/>
                <w:szCs w:val="24"/>
              </w:rPr>
              <w:t>Procedures for Public Information and Consultation in Cases of Transboundary Impacts</w:t>
            </w:r>
          </w:p>
          <w:p w:rsidR="005B568C" w:rsidRPr="005B568C" w:rsidRDefault="005B568C" w:rsidP="005E25F5">
            <w:pPr>
              <w:spacing w:line="276" w:lineRule="auto"/>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1. Where, during the review of the Environmental Impact Assessment Report, it is concluded that the proposed project may cause adverse transboundary environmental impacts, the Ministry shall notify the competent authority of the affected State, through the Ministry responsible for Foreign Affairs, within the public information period prescribed for the EIA procedure.</w:t>
            </w:r>
          </w:p>
          <w:p w:rsidR="005B568C" w:rsidRPr="005B568C" w:rsidRDefault="005B568C"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2. The notification shall contain:</w:t>
            </w:r>
          </w:p>
          <w:p w:rsidR="005E25F5" w:rsidRDefault="005E25F5" w:rsidP="005B568C">
            <w:pPr>
              <w:ind w:left="288"/>
              <w:jc w:val="both"/>
              <w:rPr>
                <w:rFonts w:ascii="Times New Roman" w:hAnsi="Times New Roman" w:cs="Times New Roman"/>
                <w:sz w:val="24"/>
                <w:szCs w:val="24"/>
              </w:rPr>
            </w:pPr>
          </w:p>
          <w:p w:rsidR="009715CC" w:rsidRDefault="009715CC" w:rsidP="005B568C">
            <w:pPr>
              <w:ind w:left="288"/>
              <w:jc w:val="both"/>
              <w:rPr>
                <w:rFonts w:ascii="Times New Roman" w:hAnsi="Times New Roman" w:cs="Times New Roman"/>
                <w:sz w:val="24"/>
                <w:szCs w:val="24"/>
              </w:rPr>
            </w:pPr>
            <w:r w:rsidRPr="005B568C">
              <w:rPr>
                <w:rFonts w:ascii="Times New Roman" w:hAnsi="Times New Roman" w:cs="Times New Roman"/>
                <w:sz w:val="24"/>
                <w:szCs w:val="24"/>
              </w:rPr>
              <w:t>2.1. a description of the proposed project and its location;</w:t>
            </w:r>
          </w:p>
          <w:p w:rsidR="005B568C" w:rsidRPr="005B568C" w:rsidRDefault="005B568C" w:rsidP="005B568C">
            <w:pPr>
              <w:ind w:left="288"/>
              <w:jc w:val="both"/>
              <w:rPr>
                <w:rFonts w:ascii="Times New Roman" w:hAnsi="Times New Roman" w:cs="Times New Roman"/>
                <w:sz w:val="24"/>
                <w:szCs w:val="24"/>
              </w:rPr>
            </w:pPr>
          </w:p>
          <w:p w:rsidR="009715CC" w:rsidRDefault="009715CC" w:rsidP="005B568C">
            <w:pPr>
              <w:ind w:left="288"/>
              <w:jc w:val="both"/>
              <w:rPr>
                <w:rFonts w:ascii="Times New Roman" w:hAnsi="Times New Roman" w:cs="Times New Roman"/>
                <w:sz w:val="24"/>
                <w:szCs w:val="24"/>
              </w:rPr>
            </w:pPr>
            <w:r w:rsidRPr="005B568C">
              <w:rPr>
                <w:rFonts w:ascii="Times New Roman" w:hAnsi="Times New Roman" w:cs="Times New Roman"/>
                <w:sz w:val="24"/>
                <w:szCs w:val="24"/>
              </w:rPr>
              <w:t>2.2. information on the nature and potential extent of transboundary impacts;</w:t>
            </w:r>
          </w:p>
          <w:p w:rsidR="005B568C" w:rsidRPr="005B568C" w:rsidRDefault="005B568C" w:rsidP="005B568C">
            <w:pPr>
              <w:jc w:val="both"/>
              <w:rPr>
                <w:rFonts w:ascii="Times New Roman" w:hAnsi="Times New Roman" w:cs="Times New Roman"/>
                <w:sz w:val="24"/>
                <w:szCs w:val="24"/>
              </w:rPr>
            </w:pPr>
          </w:p>
          <w:p w:rsidR="009715CC" w:rsidRDefault="009715CC" w:rsidP="005B568C">
            <w:pPr>
              <w:ind w:left="288"/>
              <w:jc w:val="both"/>
              <w:rPr>
                <w:rFonts w:ascii="Times New Roman" w:hAnsi="Times New Roman" w:cs="Times New Roman"/>
                <w:sz w:val="24"/>
                <w:szCs w:val="24"/>
              </w:rPr>
            </w:pPr>
            <w:r w:rsidRPr="005B568C">
              <w:rPr>
                <w:rFonts w:ascii="Times New Roman" w:hAnsi="Times New Roman" w:cs="Times New Roman"/>
                <w:sz w:val="24"/>
                <w:szCs w:val="24"/>
              </w:rPr>
              <w:t>2.3. information on the EIA procedure and the stage reached in the review process;</w:t>
            </w:r>
          </w:p>
          <w:p w:rsidR="005B568C" w:rsidRPr="005B568C" w:rsidRDefault="005B568C" w:rsidP="005B568C">
            <w:pPr>
              <w:jc w:val="both"/>
              <w:rPr>
                <w:rFonts w:ascii="Times New Roman" w:hAnsi="Times New Roman" w:cs="Times New Roman"/>
                <w:sz w:val="24"/>
                <w:szCs w:val="24"/>
              </w:rPr>
            </w:pPr>
          </w:p>
          <w:p w:rsidR="009715CC" w:rsidRDefault="009715CC" w:rsidP="005B568C">
            <w:pPr>
              <w:ind w:left="288"/>
              <w:jc w:val="both"/>
              <w:rPr>
                <w:rFonts w:ascii="Times New Roman" w:hAnsi="Times New Roman" w:cs="Times New Roman"/>
                <w:sz w:val="24"/>
                <w:szCs w:val="24"/>
              </w:rPr>
            </w:pPr>
            <w:r w:rsidRPr="005B568C">
              <w:rPr>
                <w:rFonts w:ascii="Times New Roman" w:hAnsi="Times New Roman" w:cs="Times New Roman"/>
                <w:sz w:val="24"/>
                <w:szCs w:val="24"/>
              </w:rPr>
              <w:t>2.4. the deadline for submitting comments;</w:t>
            </w:r>
          </w:p>
          <w:p w:rsidR="005B568C" w:rsidRPr="005B568C" w:rsidRDefault="005B568C" w:rsidP="005B568C">
            <w:pPr>
              <w:ind w:left="288"/>
              <w:jc w:val="both"/>
              <w:rPr>
                <w:rFonts w:ascii="Times New Roman" w:hAnsi="Times New Roman" w:cs="Times New Roman"/>
                <w:sz w:val="24"/>
                <w:szCs w:val="24"/>
              </w:rPr>
            </w:pPr>
          </w:p>
          <w:p w:rsidR="009715CC" w:rsidRPr="005B568C" w:rsidRDefault="009715CC" w:rsidP="005B568C">
            <w:pPr>
              <w:ind w:left="288"/>
              <w:jc w:val="both"/>
              <w:rPr>
                <w:rFonts w:ascii="Times New Roman" w:hAnsi="Times New Roman" w:cs="Times New Roman"/>
                <w:sz w:val="24"/>
                <w:szCs w:val="24"/>
              </w:rPr>
            </w:pPr>
            <w:r w:rsidRPr="005B568C">
              <w:rPr>
                <w:rFonts w:ascii="Times New Roman" w:hAnsi="Times New Roman" w:cs="Times New Roman"/>
                <w:sz w:val="24"/>
                <w:szCs w:val="24"/>
              </w:rPr>
              <w:t>2.5. the date, time and manner of organising public consultations, where these are planned.</w:t>
            </w:r>
          </w:p>
          <w:p w:rsidR="009715CC" w:rsidRPr="005B568C" w:rsidRDefault="009715CC"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3. The Ministry shall ensure that the documentation relating to the EIA procedure, including the EIA Report, the non-technical summary and information on public consultations, is made available to the affected State electronically or in another form agreed by the parties.</w:t>
            </w:r>
          </w:p>
          <w:p w:rsidR="005B568C" w:rsidRDefault="005B568C" w:rsidP="005B568C">
            <w:pPr>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 xml:space="preserve">4. The competent authorities and the interested public of the affected State shall have the right to submit written comments, observations and recommendations, as well as to participate in the public consultations organised for the project, in </w:t>
            </w:r>
            <w:r w:rsidRPr="005B568C">
              <w:rPr>
                <w:rFonts w:ascii="Times New Roman" w:hAnsi="Times New Roman" w:cs="Times New Roman"/>
                <w:sz w:val="24"/>
                <w:szCs w:val="24"/>
              </w:rPr>
              <w:lastRenderedPageBreak/>
              <w:t>accordance with the relevant legislation in force and applicable international agreements. Where necessary, public consultations with the affected State shall be organised:</w:t>
            </w:r>
          </w:p>
          <w:p w:rsidR="005B568C" w:rsidRPr="005B568C" w:rsidRDefault="005B568C"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4.1. through physical participation;</w:t>
            </w:r>
          </w:p>
          <w:p w:rsidR="005B568C" w:rsidRDefault="005B568C"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4.2. virtually, via electronic platforms; or</w:t>
            </w:r>
          </w:p>
          <w:p w:rsidR="005B568C" w:rsidRDefault="005B568C" w:rsidP="005B568C">
            <w:pPr>
              <w:jc w:val="both"/>
              <w:rPr>
                <w:rFonts w:ascii="Times New Roman" w:hAnsi="Times New Roman" w:cs="Times New Roman"/>
                <w:sz w:val="24"/>
                <w:szCs w:val="24"/>
              </w:rPr>
            </w:pPr>
          </w:p>
          <w:p w:rsidR="005B568C" w:rsidRDefault="005B568C" w:rsidP="005B568C">
            <w:pPr>
              <w:jc w:val="both"/>
              <w:rPr>
                <w:rFonts w:ascii="Times New Roman" w:hAnsi="Times New Roman" w:cs="Times New Roman"/>
                <w:sz w:val="24"/>
                <w:szCs w:val="24"/>
              </w:rPr>
            </w:pPr>
          </w:p>
          <w:p w:rsidR="009715CC" w:rsidRDefault="009715CC" w:rsidP="005B568C">
            <w:pPr>
              <w:jc w:val="both"/>
              <w:rPr>
                <w:rFonts w:ascii="Times New Roman" w:hAnsi="Times New Roman" w:cs="Times New Roman"/>
                <w:sz w:val="24"/>
                <w:szCs w:val="24"/>
                <w:lang w:val="sq-AL"/>
              </w:rPr>
            </w:pPr>
            <w:r w:rsidRPr="005B568C">
              <w:rPr>
                <w:rFonts w:ascii="Times New Roman" w:hAnsi="Times New Roman" w:cs="Times New Roman"/>
                <w:sz w:val="24"/>
                <w:szCs w:val="24"/>
              </w:rPr>
              <w:t>4.3. in a hybrid format, ensuring equal opportunities for participation for all interested parties</w:t>
            </w:r>
            <w:r w:rsidRPr="005B568C">
              <w:rPr>
                <w:rFonts w:ascii="Times New Roman" w:hAnsi="Times New Roman" w:cs="Times New Roman"/>
                <w:sz w:val="24"/>
                <w:szCs w:val="24"/>
                <w:lang w:val="sq-AL"/>
              </w:rPr>
              <w:t>.</w:t>
            </w:r>
          </w:p>
          <w:p w:rsidR="005B568C" w:rsidRPr="005B568C" w:rsidRDefault="005B568C" w:rsidP="005B568C">
            <w:pPr>
              <w:jc w:val="both"/>
              <w:rPr>
                <w:rFonts w:ascii="Times New Roman" w:hAnsi="Times New Roman" w:cs="Times New Roman"/>
                <w:sz w:val="24"/>
                <w:szCs w:val="24"/>
                <w:lang w:val="sq-AL"/>
              </w:rPr>
            </w:pPr>
          </w:p>
          <w:p w:rsidR="009715CC" w:rsidRDefault="00A07F1E" w:rsidP="005B568C">
            <w:pPr>
              <w:jc w:val="both"/>
              <w:rPr>
                <w:rFonts w:ascii="Times New Roman" w:hAnsi="Times New Roman" w:cs="Times New Roman"/>
                <w:sz w:val="24"/>
                <w:szCs w:val="24"/>
              </w:rPr>
            </w:pPr>
            <w:r>
              <w:rPr>
                <w:rFonts w:ascii="Times New Roman" w:hAnsi="Times New Roman" w:cs="Times New Roman"/>
                <w:sz w:val="24"/>
                <w:szCs w:val="24"/>
              </w:rPr>
              <w:t>5.</w:t>
            </w:r>
            <w:r w:rsidR="009715CC" w:rsidRPr="005B568C">
              <w:rPr>
                <w:rFonts w:ascii="Times New Roman" w:hAnsi="Times New Roman" w:cs="Times New Roman"/>
                <w:sz w:val="24"/>
                <w:szCs w:val="24"/>
              </w:rPr>
              <w:t>The Ministry shall ensure that all comments and recommendations received from the competent authorities and the public of the affected State are recorded, reviewed and addressed during the decision-making process for granting or refusing Environmental Consent.</w:t>
            </w:r>
          </w:p>
          <w:p w:rsidR="00392FA9" w:rsidRPr="005B568C" w:rsidRDefault="00392FA9"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6. The final report on the review of the EIA Report shall contain a summary of the comments received from the affected State and how they have been addressed in the final decision. Where additional time is required to conduct transboundary consultations, the Ministry may extend the procedural deadlines for public consultation in coordination with the competent authorities of the affected State.</w:t>
            </w:r>
          </w:p>
          <w:p w:rsidR="005E25F5" w:rsidRDefault="005E25F5" w:rsidP="005B568C">
            <w:pPr>
              <w:jc w:val="both"/>
              <w:rPr>
                <w:rFonts w:ascii="Times New Roman" w:hAnsi="Times New Roman" w:cs="Times New Roman"/>
                <w:sz w:val="24"/>
                <w:szCs w:val="24"/>
              </w:rPr>
            </w:pPr>
          </w:p>
          <w:p w:rsidR="009715CC" w:rsidRPr="005B568C" w:rsidRDefault="009715CC" w:rsidP="005B568C">
            <w:pPr>
              <w:jc w:val="both"/>
              <w:rPr>
                <w:rFonts w:ascii="Times New Roman" w:hAnsi="Times New Roman" w:cs="Times New Roman"/>
                <w:sz w:val="24"/>
                <w:szCs w:val="24"/>
              </w:rPr>
            </w:pPr>
            <w:r w:rsidRPr="005B568C">
              <w:rPr>
                <w:rFonts w:ascii="Times New Roman" w:hAnsi="Times New Roman" w:cs="Times New Roman"/>
                <w:sz w:val="24"/>
                <w:szCs w:val="24"/>
              </w:rPr>
              <w:t>7. Upon completion of the procedure, the Ministry shall inform the competent authorities and the interested public of the affected State of the decision taken.</w:t>
            </w:r>
          </w:p>
          <w:p w:rsidR="009715CC" w:rsidRPr="005B568C" w:rsidRDefault="009715CC" w:rsidP="005B568C">
            <w:pPr>
              <w:jc w:val="both"/>
              <w:rPr>
                <w:rFonts w:ascii="Times New Roman" w:hAnsi="Times New Roman" w:cs="Times New Roman"/>
                <w:sz w:val="24"/>
                <w:szCs w:val="24"/>
                <w:lang w:val="sq-AL"/>
              </w:rPr>
            </w:pPr>
          </w:p>
          <w:p w:rsidR="009715CC" w:rsidRPr="005B568C" w:rsidRDefault="009715CC" w:rsidP="005B568C">
            <w:pPr>
              <w:jc w:val="both"/>
              <w:rPr>
                <w:rFonts w:ascii="Times New Roman" w:hAnsi="Times New Roman" w:cs="Times New Roman"/>
                <w:sz w:val="24"/>
                <w:szCs w:val="24"/>
                <w:lang w:val="sq-AL" w:eastAsia="sq-AL"/>
              </w:rPr>
            </w:pPr>
          </w:p>
          <w:p w:rsidR="009715CC" w:rsidRPr="009715CC" w:rsidRDefault="009715CC" w:rsidP="009715CC">
            <w:pPr>
              <w:ind w:left="108"/>
              <w:jc w:val="center"/>
              <w:rPr>
                <w:rFonts w:ascii="Times New Roman" w:eastAsia="Times New Roman" w:hAnsi="Times New Roman" w:cs="Times New Roman"/>
                <w:b/>
                <w:sz w:val="24"/>
                <w:lang w:eastAsia="sq-AL"/>
              </w:rPr>
            </w:pPr>
            <w:r w:rsidRPr="009715CC">
              <w:rPr>
                <w:rFonts w:ascii="Times New Roman" w:eastAsia="Times New Roman" w:hAnsi="Times New Roman" w:cs="Times New Roman"/>
                <w:b/>
                <w:sz w:val="24"/>
                <w:lang w:eastAsia="sq-AL"/>
              </w:rPr>
              <w:t>Article 9</w:t>
            </w:r>
          </w:p>
          <w:p w:rsidR="009715CC" w:rsidRPr="009715CC" w:rsidRDefault="009715CC" w:rsidP="009715CC">
            <w:pPr>
              <w:ind w:left="108"/>
              <w:jc w:val="center"/>
              <w:rPr>
                <w:rFonts w:ascii="Times New Roman" w:eastAsia="Times New Roman" w:hAnsi="Times New Roman" w:cs="Times New Roman"/>
                <w:b/>
                <w:sz w:val="24"/>
                <w:lang w:eastAsia="sq-AL"/>
              </w:rPr>
            </w:pPr>
            <w:r w:rsidRPr="009715CC">
              <w:rPr>
                <w:rFonts w:ascii="Times New Roman" w:eastAsia="Times New Roman" w:hAnsi="Times New Roman" w:cs="Times New Roman"/>
                <w:b/>
                <w:sz w:val="24"/>
                <w:lang w:eastAsia="sq-AL"/>
              </w:rPr>
              <w:t>Informing the Public of the Environmental Consent Decision</w:t>
            </w:r>
          </w:p>
          <w:p w:rsidR="009715CC" w:rsidRPr="009715CC" w:rsidRDefault="009715CC" w:rsidP="009715CC">
            <w:pPr>
              <w:ind w:left="108"/>
              <w:jc w:val="center"/>
              <w:rPr>
                <w:rFonts w:ascii="Times New Roman" w:eastAsia="Times New Roman" w:hAnsi="Times New Roman" w:cs="Times New Roman"/>
                <w:sz w:val="24"/>
                <w:lang w:val="sq-AL" w:eastAsia="sq-AL"/>
              </w:rPr>
            </w:pPr>
            <w:r w:rsidRPr="009715CC">
              <w:rPr>
                <w:rFonts w:ascii="Times New Roman" w:eastAsia="Times New Roman" w:hAnsi="Times New Roman" w:cs="Times New Roman"/>
                <w:b/>
                <w:sz w:val="24"/>
                <w:lang w:val="sq-AL" w:eastAsia="sq-AL"/>
              </w:rPr>
              <w:t xml:space="preserve"> </w:t>
            </w:r>
          </w:p>
          <w:p w:rsidR="009715CC" w:rsidRPr="009715CC" w:rsidRDefault="009715CC" w:rsidP="00392FA9">
            <w:pPr>
              <w:spacing w:line="249" w:lineRule="auto"/>
              <w:ind w:left="10" w:hanging="10"/>
              <w:jc w:val="both"/>
              <w:rPr>
                <w:rFonts w:ascii="Times New Roman" w:eastAsia="Times New Roman" w:hAnsi="Times New Roman" w:cs="Times New Roman"/>
                <w:sz w:val="24"/>
                <w:lang w:val="sq-AL" w:eastAsia="sq-AL"/>
              </w:rPr>
            </w:pPr>
            <w:r w:rsidRPr="009715CC">
              <w:rPr>
                <w:rFonts w:ascii="Times New Roman" w:eastAsia="Times New Roman" w:hAnsi="Times New Roman" w:cs="Times New Roman"/>
                <w:sz w:val="24"/>
                <w:lang w:val="sq-AL" w:eastAsia="sq-AL"/>
              </w:rPr>
              <w:t>1.</w:t>
            </w:r>
            <w:r w:rsidRPr="009715CC">
              <w:rPr>
                <w:rFonts w:ascii="Times New Roman" w:eastAsia="Times New Roman" w:hAnsi="Times New Roman" w:cs="Times New Roman"/>
                <w:color w:val="000000"/>
                <w:sz w:val="24"/>
                <w:lang w:val="sq-AL" w:eastAsia="sq-AL"/>
              </w:rPr>
              <w:t xml:space="preserve"> The Ministry publishes on the official website and in the digital EIA register, when it is functional, the decision on Environmental Consent which contains:</w:t>
            </w:r>
            <w:r w:rsidRPr="009715CC">
              <w:rPr>
                <w:rFonts w:ascii="Times New Roman" w:eastAsia="Times New Roman" w:hAnsi="Times New Roman" w:cs="Times New Roman"/>
                <w:sz w:val="24"/>
                <w:lang w:val="sq-AL" w:eastAsia="sq-AL"/>
              </w:rPr>
              <w:t xml:space="preserve"> </w:t>
            </w:r>
          </w:p>
          <w:p w:rsidR="009715CC" w:rsidRPr="009715CC" w:rsidRDefault="009715CC" w:rsidP="00392FA9">
            <w:pPr>
              <w:rPr>
                <w:rFonts w:ascii="Times New Roman" w:eastAsia="Times New Roman" w:hAnsi="Times New Roman" w:cs="Times New Roman"/>
                <w:sz w:val="24"/>
                <w:lang w:val="sq-AL" w:eastAsia="sq-AL"/>
              </w:rPr>
            </w:pPr>
            <w:r w:rsidRPr="009715CC">
              <w:rPr>
                <w:rFonts w:ascii="Times New Roman" w:eastAsia="Times New Roman" w:hAnsi="Times New Roman" w:cs="Times New Roman"/>
                <w:sz w:val="24"/>
                <w:lang w:val="sq-AL" w:eastAsia="sq-AL"/>
              </w:rPr>
              <w:t xml:space="preserve"> </w:t>
            </w:r>
          </w:p>
          <w:p w:rsidR="009715CC" w:rsidRDefault="009715CC" w:rsidP="00392FA9">
            <w:pPr>
              <w:tabs>
                <w:tab w:val="left" w:pos="1134"/>
              </w:tabs>
              <w:spacing w:line="249" w:lineRule="auto"/>
              <w:ind w:left="288"/>
              <w:jc w:val="both"/>
              <w:rPr>
                <w:rFonts w:ascii="Times New Roman" w:eastAsia="Times New Roman" w:hAnsi="Times New Roman" w:cs="Times New Roman"/>
                <w:sz w:val="24"/>
                <w:lang w:eastAsia="sq-AL"/>
              </w:rPr>
            </w:pPr>
            <w:r w:rsidRPr="009715CC">
              <w:rPr>
                <w:rFonts w:ascii="Times New Roman" w:eastAsia="Times New Roman" w:hAnsi="Times New Roman" w:cs="Times New Roman"/>
                <w:sz w:val="24"/>
                <w:lang w:eastAsia="sq-AL"/>
              </w:rPr>
              <w:t>1.1. A description of the project and its location;</w:t>
            </w:r>
          </w:p>
          <w:p w:rsidR="00392FA9" w:rsidRPr="009715CC" w:rsidRDefault="00392FA9" w:rsidP="00392FA9">
            <w:pPr>
              <w:tabs>
                <w:tab w:val="left" w:pos="1134"/>
              </w:tabs>
              <w:spacing w:line="249" w:lineRule="auto"/>
              <w:ind w:left="288"/>
              <w:jc w:val="both"/>
              <w:rPr>
                <w:rFonts w:ascii="Times New Roman" w:eastAsia="Times New Roman" w:hAnsi="Times New Roman" w:cs="Times New Roman"/>
                <w:sz w:val="24"/>
                <w:lang w:eastAsia="sq-AL"/>
              </w:rPr>
            </w:pPr>
          </w:p>
          <w:p w:rsidR="009715CC" w:rsidRDefault="009715CC" w:rsidP="00392FA9">
            <w:pPr>
              <w:tabs>
                <w:tab w:val="left" w:pos="1134"/>
              </w:tabs>
              <w:spacing w:line="249" w:lineRule="auto"/>
              <w:ind w:left="288"/>
              <w:jc w:val="both"/>
              <w:rPr>
                <w:rFonts w:ascii="Times New Roman" w:eastAsia="Times New Roman" w:hAnsi="Times New Roman" w:cs="Times New Roman"/>
                <w:sz w:val="24"/>
                <w:lang w:eastAsia="sq-AL"/>
              </w:rPr>
            </w:pPr>
            <w:r w:rsidRPr="009715CC">
              <w:rPr>
                <w:rFonts w:ascii="Times New Roman" w:eastAsia="Times New Roman" w:hAnsi="Times New Roman" w:cs="Times New Roman"/>
                <w:sz w:val="24"/>
                <w:lang w:eastAsia="sq-AL"/>
              </w:rPr>
              <w:t>1.2. A summary of the results of the public consultations and the review of the EIA Report, as well as additional information obtained during the consultation process with the public and relevant interested authorities;</w:t>
            </w:r>
          </w:p>
          <w:p w:rsidR="00392FA9" w:rsidRPr="009715CC" w:rsidRDefault="00392FA9" w:rsidP="00392FA9">
            <w:pPr>
              <w:tabs>
                <w:tab w:val="left" w:pos="1134"/>
              </w:tabs>
              <w:spacing w:line="249" w:lineRule="auto"/>
              <w:ind w:left="288"/>
              <w:jc w:val="both"/>
              <w:rPr>
                <w:rFonts w:ascii="Times New Roman" w:eastAsia="Times New Roman" w:hAnsi="Times New Roman" w:cs="Times New Roman"/>
                <w:sz w:val="24"/>
                <w:lang w:eastAsia="sq-AL"/>
              </w:rPr>
            </w:pPr>
          </w:p>
          <w:p w:rsidR="009715CC" w:rsidRDefault="009715CC" w:rsidP="00392FA9">
            <w:pPr>
              <w:tabs>
                <w:tab w:val="left" w:pos="1134"/>
              </w:tabs>
              <w:spacing w:line="249" w:lineRule="auto"/>
              <w:ind w:left="288"/>
              <w:jc w:val="both"/>
              <w:rPr>
                <w:rFonts w:ascii="Times New Roman" w:eastAsia="Times New Roman" w:hAnsi="Times New Roman" w:cs="Times New Roman"/>
                <w:sz w:val="24"/>
                <w:lang w:eastAsia="sq-AL"/>
              </w:rPr>
            </w:pPr>
            <w:r w:rsidRPr="009715CC">
              <w:rPr>
                <w:rFonts w:ascii="Times New Roman" w:eastAsia="Times New Roman" w:hAnsi="Times New Roman" w:cs="Times New Roman"/>
                <w:sz w:val="24"/>
                <w:lang w:eastAsia="sq-AL"/>
              </w:rPr>
              <w:t>1.3. Measures and conditions to be implemented: to avoid, prevent or reduce adverse environmental impacts;</w:t>
            </w:r>
          </w:p>
          <w:p w:rsidR="00392FA9" w:rsidRDefault="00392FA9" w:rsidP="00392FA9">
            <w:pPr>
              <w:tabs>
                <w:tab w:val="left" w:pos="1134"/>
              </w:tabs>
              <w:spacing w:line="249" w:lineRule="auto"/>
              <w:ind w:left="288"/>
              <w:jc w:val="both"/>
              <w:rPr>
                <w:rFonts w:ascii="Times New Roman" w:eastAsia="Times New Roman" w:hAnsi="Times New Roman" w:cs="Times New Roman"/>
                <w:sz w:val="24"/>
                <w:lang w:eastAsia="sq-AL"/>
              </w:rPr>
            </w:pPr>
          </w:p>
          <w:p w:rsidR="006A088B" w:rsidRPr="009715CC" w:rsidRDefault="006A088B" w:rsidP="00392FA9">
            <w:pPr>
              <w:tabs>
                <w:tab w:val="left" w:pos="1134"/>
              </w:tabs>
              <w:spacing w:line="249" w:lineRule="auto"/>
              <w:ind w:left="288"/>
              <w:jc w:val="both"/>
              <w:rPr>
                <w:rFonts w:ascii="Times New Roman" w:eastAsia="Times New Roman" w:hAnsi="Times New Roman" w:cs="Times New Roman"/>
                <w:sz w:val="24"/>
                <w:lang w:eastAsia="sq-AL"/>
              </w:rPr>
            </w:pPr>
          </w:p>
          <w:p w:rsidR="009715CC" w:rsidRDefault="009715CC" w:rsidP="00392FA9">
            <w:pPr>
              <w:tabs>
                <w:tab w:val="left" w:pos="1134"/>
              </w:tabs>
              <w:spacing w:line="249" w:lineRule="auto"/>
              <w:ind w:left="288"/>
              <w:jc w:val="both"/>
              <w:rPr>
                <w:rFonts w:ascii="Times New Roman" w:eastAsia="Times New Roman" w:hAnsi="Times New Roman" w:cs="Times New Roman"/>
                <w:sz w:val="24"/>
                <w:lang w:eastAsia="sq-AL"/>
              </w:rPr>
            </w:pPr>
            <w:r w:rsidRPr="009715CC">
              <w:rPr>
                <w:rFonts w:ascii="Times New Roman" w:eastAsia="Times New Roman" w:hAnsi="Times New Roman" w:cs="Times New Roman"/>
                <w:sz w:val="24"/>
                <w:lang w:eastAsia="sq-AL"/>
              </w:rPr>
              <w:t xml:space="preserve">1.4. Monitoring requirements, including the types of parameters to be monitored </w:t>
            </w:r>
            <w:r w:rsidRPr="009715CC">
              <w:rPr>
                <w:rFonts w:ascii="Times New Roman" w:eastAsia="Times New Roman" w:hAnsi="Times New Roman" w:cs="Times New Roman"/>
                <w:sz w:val="24"/>
                <w:lang w:eastAsia="sq-AL"/>
              </w:rPr>
              <w:lastRenderedPageBreak/>
              <w:t>and the duration of monitoring, which shall be proportionate to the nature, location and scale of the project and its adverse environmental impacts;</w:t>
            </w:r>
          </w:p>
          <w:p w:rsidR="00392FA9" w:rsidRPr="009715CC" w:rsidRDefault="00392FA9" w:rsidP="00392FA9">
            <w:pPr>
              <w:tabs>
                <w:tab w:val="left" w:pos="1134"/>
              </w:tabs>
              <w:spacing w:line="249" w:lineRule="auto"/>
              <w:ind w:left="288"/>
              <w:jc w:val="both"/>
              <w:rPr>
                <w:rFonts w:ascii="Times New Roman" w:eastAsia="Times New Roman" w:hAnsi="Times New Roman" w:cs="Times New Roman"/>
                <w:sz w:val="24"/>
                <w:lang w:eastAsia="sq-AL"/>
              </w:rPr>
            </w:pPr>
          </w:p>
          <w:p w:rsidR="00392FA9" w:rsidRDefault="009715CC" w:rsidP="006A088B">
            <w:pPr>
              <w:tabs>
                <w:tab w:val="left" w:pos="1134"/>
              </w:tabs>
              <w:spacing w:line="249" w:lineRule="auto"/>
              <w:ind w:left="288"/>
              <w:jc w:val="both"/>
              <w:rPr>
                <w:rFonts w:ascii="Times New Roman" w:eastAsia="Times New Roman" w:hAnsi="Times New Roman" w:cs="Times New Roman"/>
                <w:sz w:val="24"/>
                <w:lang w:eastAsia="sq-AL"/>
              </w:rPr>
            </w:pPr>
            <w:r w:rsidRPr="009715CC">
              <w:rPr>
                <w:rFonts w:ascii="Times New Roman" w:eastAsia="Times New Roman" w:hAnsi="Times New Roman" w:cs="Times New Roman"/>
                <w:sz w:val="24"/>
                <w:lang w:eastAsia="sq-AL"/>
              </w:rPr>
              <w:t>1.5. Rehabilitation measures after the conclusion of the activity.</w:t>
            </w:r>
          </w:p>
          <w:p w:rsidR="006A088B" w:rsidRPr="00392FA9" w:rsidRDefault="006A088B" w:rsidP="006A088B">
            <w:pPr>
              <w:tabs>
                <w:tab w:val="left" w:pos="1134"/>
              </w:tabs>
              <w:spacing w:line="249" w:lineRule="auto"/>
              <w:ind w:left="288"/>
              <w:jc w:val="both"/>
              <w:rPr>
                <w:rFonts w:ascii="Times New Roman" w:eastAsia="Times New Roman" w:hAnsi="Times New Roman" w:cs="Times New Roman"/>
                <w:sz w:val="24"/>
                <w:lang w:eastAsia="sq-AL"/>
              </w:rPr>
            </w:pPr>
          </w:p>
          <w:p w:rsidR="009715CC" w:rsidRPr="009715CC" w:rsidRDefault="009715CC" w:rsidP="00392FA9">
            <w:pPr>
              <w:spacing w:line="249" w:lineRule="auto"/>
              <w:ind w:hanging="10"/>
              <w:jc w:val="both"/>
              <w:rPr>
                <w:rFonts w:ascii="Times New Roman" w:eastAsia="Times New Roman" w:hAnsi="Times New Roman" w:cs="Times New Roman"/>
                <w:sz w:val="24"/>
                <w:lang w:val="sq-AL" w:eastAsia="sq-AL"/>
              </w:rPr>
            </w:pPr>
            <w:r w:rsidRPr="009715CC">
              <w:rPr>
                <w:rFonts w:ascii="Times New Roman" w:eastAsia="Times New Roman" w:hAnsi="Times New Roman" w:cs="Times New Roman"/>
                <w:sz w:val="24"/>
                <w:lang w:val="sq-AL" w:eastAsia="sq-AL"/>
              </w:rPr>
              <w:t>2.The decision to grant or refuse Environmental Consent shall be published on the official website of the Ministry, in the Digital EIA Register, once operational, and on the website of the Municipality in which the project is implemented, within five (5) days from the date of issuance of the decision.</w:t>
            </w:r>
          </w:p>
          <w:p w:rsidR="009715CC" w:rsidRPr="00392FA9" w:rsidRDefault="009715CC" w:rsidP="00392FA9">
            <w:pPr>
              <w:jc w:val="center"/>
              <w:rPr>
                <w:rFonts w:ascii="Times New Roman" w:hAnsi="Times New Roman" w:cs="Times New Roman"/>
                <w:sz w:val="24"/>
                <w:szCs w:val="24"/>
                <w:lang w:val="sq-AL" w:eastAsia="sq-AL"/>
              </w:rPr>
            </w:pPr>
          </w:p>
          <w:p w:rsidR="009715CC" w:rsidRPr="00392FA9" w:rsidRDefault="009715CC" w:rsidP="00392FA9">
            <w:pPr>
              <w:jc w:val="center"/>
              <w:rPr>
                <w:rFonts w:ascii="Times New Roman" w:hAnsi="Times New Roman" w:cs="Times New Roman"/>
                <w:b/>
                <w:sz w:val="24"/>
                <w:szCs w:val="24"/>
              </w:rPr>
            </w:pPr>
            <w:r w:rsidRPr="00392FA9">
              <w:rPr>
                <w:rFonts w:ascii="Times New Roman" w:hAnsi="Times New Roman" w:cs="Times New Roman"/>
                <w:b/>
                <w:sz w:val="24"/>
                <w:szCs w:val="24"/>
              </w:rPr>
              <w:t>Article 10</w:t>
            </w:r>
          </w:p>
          <w:p w:rsidR="009715CC" w:rsidRDefault="009715CC" w:rsidP="00392FA9">
            <w:pPr>
              <w:jc w:val="center"/>
              <w:rPr>
                <w:rFonts w:ascii="Times New Roman" w:hAnsi="Times New Roman" w:cs="Times New Roman"/>
                <w:b/>
                <w:sz w:val="24"/>
                <w:szCs w:val="24"/>
              </w:rPr>
            </w:pPr>
            <w:r w:rsidRPr="00392FA9">
              <w:rPr>
                <w:rFonts w:ascii="Times New Roman" w:hAnsi="Times New Roman" w:cs="Times New Roman"/>
                <w:b/>
                <w:sz w:val="24"/>
                <w:szCs w:val="24"/>
              </w:rPr>
              <w:t>Annexes</w:t>
            </w:r>
          </w:p>
          <w:p w:rsidR="00392FA9" w:rsidRPr="00392FA9" w:rsidRDefault="00392FA9" w:rsidP="00392FA9">
            <w:pPr>
              <w:jc w:val="center"/>
              <w:rPr>
                <w:rFonts w:ascii="Times New Roman" w:hAnsi="Times New Roman" w:cs="Times New Roman"/>
                <w:b/>
                <w:sz w:val="24"/>
                <w:szCs w:val="24"/>
              </w:rPr>
            </w:pPr>
          </w:p>
          <w:p w:rsidR="009715CC" w:rsidRDefault="009715CC" w:rsidP="00392FA9">
            <w:pPr>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1. The following Annexes shall form an integ</w:t>
            </w:r>
            <w:r w:rsidR="00392FA9">
              <w:rPr>
                <w:rFonts w:ascii="Times New Roman" w:eastAsia="Times New Roman" w:hAnsi="Times New Roman" w:cs="Times New Roman"/>
                <w:sz w:val="24"/>
                <w:szCs w:val="24"/>
              </w:rPr>
              <w:t xml:space="preserve">ral part of this Administrative </w:t>
            </w:r>
            <w:r w:rsidRPr="009715CC">
              <w:rPr>
                <w:rFonts w:ascii="Times New Roman" w:eastAsia="Times New Roman" w:hAnsi="Times New Roman" w:cs="Times New Roman"/>
                <w:sz w:val="24"/>
                <w:szCs w:val="24"/>
              </w:rPr>
              <w:t>Instruction:</w:t>
            </w:r>
          </w:p>
          <w:p w:rsidR="00392FA9" w:rsidRPr="009715CC" w:rsidRDefault="00392FA9" w:rsidP="00392FA9">
            <w:pPr>
              <w:jc w:val="both"/>
              <w:rPr>
                <w:rFonts w:ascii="Times New Roman" w:eastAsia="Times New Roman" w:hAnsi="Times New Roman" w:cs="Times New Roman"/>
                <w:sz w:val="24"/>
                <w:szCs w:val="24"/>
              </w:rPr>
            </w:pPr>
          </w:p>
          <w:p w:rsidR="009715CC" w:rsidRDefault="009715CC" w:rsidP="00392FA9">
            <w:pPr>
              <w:ind w:left="288"/>
              <w:jc w:val="both"/>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1.1. Annex 1 – Table of Public Comments Submitted During the Public Consultation and Public Debate on the EIA Report;</w:t>
            </w:r>
          </w:p>
          <w:p w:rsidR="00392FA9" w:rsidRPr="009715CC" w:rsidRDefault="00392FA9" w:rsidP="00392FA9">
            <w:pPr>
              <w:spacing w:line="276" w:lineRule="auto"/>
              <w:ind w:left="288"/>
              <w:rPr>
                <w:rFonts w:ascii="Times New Roman" w:eastAsia="Times New Roman" w:hAnsi="Times New Roman" w:cs="Times New Roman"/>
                <w:sz w:val="24"/>
                <w:szCs w:val="24"/>
              </w:rPr>
            </w:pPr>
          </w:p>
          <w:p w:rsidR="00392FA9" w:rsidRPr="006A088B" w:rsidRDefault="009715CC" w:rsidP="006A088B">
            <w:pPr>
              <w:ind w:left="288"/>
              <w:rPr>
                <w:rFonts w:ascii="Times New Roman" w:eastAsia="Times New Roman" w:hAnsi="Times New Roman" w:cs="Times New Roman"/>
                <w:sz w:val="24"/>
                <w:szCs w:val="24"/>
              </w:rPr>
            </w:pPr>
            <w:r w:rsidRPr="009715CC">
              <w:rPr>
                <w:rFonts w:ascii="Times New Roman" w:eastAsia="Times New Roman" w:hAnsi="Times New Roman" w:cs="Times New Roman"/>
                <w:sz w:val="24"/>
                <w:szCs w:val="24"/>
              </w:rPr>
              <w:t>1.2. Annex 2 – Contents of the Minutes.</w:t>
            </w:r>
          </w:p>
          <w:p w:rsidR="00392FA9" w:rsidRDefault="00392FA9" w:rsidP="00392FA9">
            <w:pPr>
              <w:rPr>
                <w:rFonts w:ascii="Times New Roman" w:hAnsi="Times New Roman" w:cs="Times New Roman"/>
                <w:sz w:val="24"/>
                <w:szCs w:val="24"/>
                <w:lang w:val="sq-AL" w:eastAsia="sq-AL"/>
              </w:rPr>
            </w:pPr>
          </w:p>
          <w:p w:rsidR="00392FA9" w:rsidRPr="00392FA9" w:rsidRDefault="00392FA9" w:rsidP="00392FA9">
            <w:pPr>
              <w:rPr>
                <w:rFonts w:ascii="Times New Roman" w:hAnsi="Times New Roman" w:cs="Times New Roman"/>
                <w:sz w:val="24"/>
                <w:szCs w:val="24"/>
                <w:lang w:val="sq-AL" w:eastAsia="sq-AL"/>
              </w:rPr>
            </w:pPr>
          </w:p>
          <w:p w:rsidR="009715CC" w:rsidRPr="00392FA9" w:rsidRDefault="009715CC" w:rsidP="00392FA9">
            <w:pPr>
              <w:jc w:val="center"/>
              <w:rPr>
                <w:rFonts w:ascii="Times New Roman" w:hAnsi="Times New Roman" w:cs="Times New Roman"/>
                <w:b/>
                <w:sz w:val="24"/>
                <w:szCs w:val="24"/>
                <w:lang w:val="sq-AL" w:eastAsia="sq-AL"/>
              </w:rPr>
            </w:pPr>
            <w:r w:rsidRPr="00392FA9">
              <w:rPr>
                <w:rFonts w:ascii="Times New Roman" w:hAnsi="Times New Roman" w:cs="Times New Roman"/>
                <w:b/>
                <w:sz w:val="24"/>
                <w:szCs w:val="24"/>
                <w:lang w:val="sq-AL" w:eastAsia="sq-AL"/>
              </w:rPr>
              <w:lastRenderedPageBreak/>
              <w:t>Article 11</w:t>
            </w:r>
          </w:p>
          <w:p w:rsidR="009715CC" w:rsidRPr="00392FA9" w:rsidRDefault="009715CC" w:rsidP="00392FA9">
            <w:pPr>
              <w:jc w:val="center"/>
              <w:rPr>
                <w:rFonts w:ascii="Times New Roman" w:hAnsi="Times New Roman" w:cs="Times New Roman"/>
                <w:b/>
                <w:sz w:val="24"/>
                <w:szCs w:val="24"/>
                <w:lang w:val="sq-AL" w:eastAsia="sq-AL"/>
              </w:rPr>
            </w:pPr>
            <w:r w:rsidRPr="00392FA9">
              <w:rPr>
                <w:rFonts w:ascii="Times New Roman" w:hAnsi="Times New Roman" w:cs="Times New Roman"/>
                <w:b/>
                <w:sz w:val="24"/>
                <w:szCs w:val="24"/>
                <w:lang w:val="sq-AL" w:eastAsia="sq-AL"/>
              </w:rPr>
              <w:t>Repeal</w:t>
            </w:r>
          </w:p>
          <w:p w:rsidR="009715CC" w:rsidRPr="00392FA9" w:rsidRDefault="009715CC" w:rsidP="00392FA9">
            <w:pPr>
              <w:jc w:val="center"/>
              <w:rPr>
                <w:rFonts w:ascii="Times New Roman" w:hAnsi="Times New Roman" w:cs="Times New Roman"/>
                <w:sz w:val="24"/>
                <w:szCs w:val="24"/>
                <w:lang w:val="sq-AL" w:eastAsia="sq-AL"/>
              </w:rPr>
            </w:pPr>
          </w:p>
          <w:p w:rsidR="009715CC" w:rsidRPr="00392FA9" w:rsidRDefault="009715CC" w:rsidP="00392FA9">
            <w:pPr>
              <w:jc w:val="both"/>
              <w:rPr>
                <w:rFonts w:ascii="Times New Roman" w:hAnsi="Times New Roman" w:cs="Times New Roman"/>
                <w:sz w:val="24"/>
                <w:szCs w:val="24"/>
                <w:lang w:val="sq-AL" w:eastAsia="sq-AL"/>
              </w:rPr>
            </w:pPr>
            <w:r w:rsidRPr="00392FA9">
              <w:rPr>
                <w:rFonts w:ascii="Times New Roman" w:hAnsi="Times New Roman" w:cs="Times New Roman"/>
                <w:sz w:val="24"/>
                <w:szCs w:val="24"/>
                <w:lang w:val="sq-AL" w:eastAsia="sq-AL"/>
              </w:rPr>
              <w:t>Upon the entry into force of this Administrative Instruction, Administrative Instruction (MESP) No. 11/2025 on Detailed Procedures for Planning and Organising Public Consultations on the Environmental Impact Assessment Report and the Minister’s Decision, Protocol No. 4042/26, dated 1</w:t>
            </w:r>
            <w:r w:rsidR="00392FA9" w:rsidRPr="00392FA9">
              <w:rPr>
                <w:rFonts w:ascii="Times New Roman" w:hAnsi="Times New Roman" w:cs="Times New Roman"/>
                <w:sz w:val="24"/>
                <w:szCs w:val="24"/>
                <w:lang w:val="sq-AL" w:eastAsia="sq-AL"/>
              </w:rPr>
              <w:t>5 July 2026, shall be repealed.</w:t>
            </w:r>
          </w:p>
          <w:p w:rsidR="009715CC" w:rsidRPr="00392FA9" w:rsidRDefault="009715CC" w:rsidP="00392FA9">
            <w:pPr>
              <w:spacing w:line="276" w:lineRule="auto"/>
              <w:jc w:val="both"/>
              <w:rPr>
                <w:rFonts w:ascii="Times New Roman" w:hAnsi="Times New Roman" w:cs="Times New Roman"/>
                <w:sz w:val="24"/>
                <w:szCs w:val="24"/>
                <w:lang w:val="sq-AL" w:eastAsia="sq-AL"/>
              </w:rPr>
            </w:pPr>
          </w:p>
          <w:p w:rsidR="009715CC" w:rsidRPr="00392FA9" w:rsidRDefault="009715CC" w:rsidP="00392FA9">
            <w:pPr>
              <w:jc w:val="center"/>
              <w:rPr>
                <w:rFonts w:ascii="Times New Roman" w:hAnsi="Times New Roman" w:cs="Times New Roman"/>
                <w:b/>
                <w:sz w:val="24"/>
                <w:szCs w:val="24"/>
                <w:lang w:eastAsia="sq-AL"/>
              </w:rPr>
            </w:pPr>
            <w:r w:rsidRPr="00392FA9">
              <w:rPr>
                <w:rFonts w:ascii="Times New Roman" w:hAnsi="Times New Roman" w:cs="Times New Roman"/>
                <w:b/>
                <w:sz w:val="24"/>
                <w:szCs w:val="24"/>
                <w:lang w:eastAsia="sq-AL"/>
              </w:rPr>
              <w:t>Article 12</w:t>
            </w:r>
          </w:p>
          <w:p w:rsidR="009715CC" w:rsidRPr="00392FA9" w:rsidRDefault="009715CC" w:rsidP="00392FA9">
            <w:pPr>
              <w:jc w:val="center"/>
              <w:rPr>
                <w:rFonts w:ascii="Times New Roman" w:hAnsi="Times New Roman" w:cs="Times New Roman"/>
                <w:b/>
                <w:sz w:val="24"/>
                <w:szCs w:val="24"/>
                <w:lang w:eastAsia="sq-AL"/>
              </w:rPr>
            </w:pPr>
            <w:r w:rsidRPr="00392FA9">
              <w:rPr>
                <w:rFonts w:ascii="Times New Roman" w:hAnsi="Times New Roman" w:cs="Times New Roman"/>
                <w:b/>
                <w:sz w:val="24"/>
                <w:szCs w:val="24"/>
                <w:lang w:eastAsia="sq-AL"/>
              </w:rPr>
              <w:t>Entry into Force</w:t>
            </w:r>
          </w:p>
          <w:p w:rsidR="009715CC" w:rsidRPr="00392FA9" w:rsidRDefault="009715CC" w:rsidP="00392FA9">
            <w:pPr>
              <w:jc w:val="both"/>
              <w:rPr>
                <w:rFonts w:ascii="Times New Roman" w:hAnsi="Times New Roman" w:cs="Times New Roman"/>
                <w:color w:val="000000"/>
                <w:sz w:val="24"/>
                <w:szCs w:val="24"/>
                <w:lang w:val="sq-AL" w:eastAsia="sq-AL"/>
              </w:rPr>
            </w:pPr>
          </w:p>
          <w:p w:rsidR="009715CC" w:rsidRPr="00392FA9" w:rsidRDefault="009715CC" w:rsidP="00392FA9">
            <w:pPr>
              <w:jc w:val="both"/>
              <w:rPr>
                <w:rFonts w:ascii="Times New Roman" w:hAnsi="Times New Roman" w:cs="Times New Roman"/>
                <w:color w:val="000000"/>
                <w:sz w:val="24"/>
                <w:szCs w:val="24"/>
                <w:lang w:val="sq-AL" w:eastAsia="sq-AL"/>
              </w:rPr>
            </w:pPr>
            <w:r w:rsidRPr="00392FA9">
              <w:rPr>
                <w:rFonts w:ascii="Times New Roman" w:hAnsi="Times New Roman" w:cs="Times New Roman"/>
                <w:color w:val="000000"/>
                <w:sz w:val="24"/>
                <w:szCs w:val="24"/>
                <w:lang w:val="sq-AL" w:eastAsia="sq-AL"/>
              </w:rPr>
              <w:t>This Administrative Instruction shall enter into force seven (7) days after its publication in the Official Gazette of the Republic of Kosovo.</w:t>
            </w:r>
          </w:p>
          <w:p w:rsidR="009715CC" w:rsidRPr="009715CC" w:rsidRDefault="009715CC" w:rsidP="009715CC">
            <w:pPr>
              <w:spacing w:line="249" w:lineRule="auto"/>
              <w:ind w:left="118" w:right="60" w:hanging="10"/>
              <w:jc w:val="both"/>
              <w:rPr>
                <w:rFonts w:ascii="Times New Roman" w:eastAsia="Times New Roman" w:hAnsi="Times New Roman" w:cs="Times New Roman"/>
                <w:b/>
                <w:color w:val="000000"/>
                <w:sz w:val="24"/>
                <w:szCs w:val="24"/>
                <w:lang w:val="sq-AL" w:eastAsia="sq-AL"/>
              </w:rPr>
            </w:pPr>
          </w:p>
          <w:p w:rsidR="009715CC" w:rsidRPr="009715CC" w:rsidRDefault="009715CC" w:rsidP="00392FA9">
            <w:pPr>
              <w:spacing w:line="249" w:lineRule="auto"/>
              <w:ind w:left="10" w:hanging="10"/>
              <w:jc w:val="right"/>
              <w:rPr>
                <w:rFonts w:ascii="Times New Roman" w:eastAsia="Times New Roman" w:hAnsi="Times New Roman" w:cs="Times New Roman"/>
                <w:b/>
                <w:color w:val="000000"/>
                <w:sz w:val="24"/>
                <w:szCs w:val="24"/>
                <w:lang w:val="sq-AL" w:eastAsia="sq-AL"/>
              </w:rPr>
            </w:pPr>
            <w:r w:rsidRPr="009715CC">
              <w:rPr>
                <w:rFonts w:ascii="Times New Roman" w:eastAsia="Times New Roman" w:hAnsi="Times New Roman" w:cs="Times New Roman"/>
                <w:b/>
                <w:color w:val="000000"/>
                <w:sz w:val="24"/>
                <w:szCs w:val="24"/>
                <w:lang w:val="sq-AL" w:eastAsia="sq-AL"/>
              </w:rPr>
              <w:t>Fitore Pacolli Dalipi</w:t>
            </w:r>
          </w:p>
          <w:p w:rsidR="009715CC" w:rsidRPr="009715CC" w:rsidRDefault="009715CC" w:rsidP="00392FA9">
            <w:pPr>
              <w:spacing w:line="276" w:lineRule="auto"/>
              <w:ind w:left="10" w:hanging="10"/>
              <w:jc w:val="right"/>
              <w:rPr>
                <w:rFonts w:ascii="Times New Roman" w:eastAsia="Times New Roman" w:hAnsi="Times New Roman" w:cs="Times New Roman"/>
                <w:color w:val="000000"/>
                <w:sz w:val="24"/>
                <w:szCs w:val="24"/>
                <w:lang w:val="sq-AL" w:eastAsia="sq-AL"/>
              </w:rPr>
            </w:pPr>
            <w:r w:rsidRPr="009715CC">
              <w:rPr>
                <w:rFonts w:ascii="Times New Roman" w:eastAsia="Times New Roman" w:hAnsi="Times New Roman" w:cs="Times New Roman"/>
                <w:color w:val="000000"/>
                <w:sz w:val="24"/>
                <w:szCs w:val="24"/>
                <w:lang w:val="sq-AL" w:eastAsia="sq-AL"/>
              </w:rPr>
              <w:t>_____________________</w:t>
            </w:r>
          </w:p>
          <w:p w:rsidR="009715CC" w:rsidRPr="009715CC" w:rsidRDefault="009715CC" w:rsidP="00392FA9">
            <w:pPr>
              <w:spacing w:line="249" w:lineRule="auto"/>
              <w:ind w:left="10" w:hanging="10"/>
              <w:jc w:val="right"/>
              <w:rPr>
                <w:rFonts w:ascii="Times New Roman" w:eastAsia="Times New Roman" w:hAnsi="Times New Roman" w:cs="Times New Roman"/>
                <w:color w:val="000000"/>
                <w:sz w:val="24"/>
                <w:szCs w:val="24"/>
                <w:lang w:eastAsia="sq-AL"/>
              </w:rPr>
            </w:pPr>
            <w:r w:rsidRPr="009715CC">
              <w:rPr>
                <w:rFonts w:ascii="Times New Roman" w:eastAsia="Times New Roman" w:hAnsi="Times New Roman" w:cs="Times New Roman"/>
                <w:color w:val="000000"/>
                <w:sz w:val="24"/>
                <w:szCs w:val="24"/>
                <w:lang w:eastAsia="sq-AL"/>
              </w:rPr>
              <w:t>Minister of the Ministry of Environment and Spatial Planning</w:t>
            </w:r>
          </w:p>
          <w:p w:rsidR="009715CC" w:rsidRPr="009715CC" w:rsidRDefault="009715CC" w:rsidP="009715CC">
            <w:pPr>
              <w:spacing w:line="249" w:lineRule="auto"/>
              <w:ind w:left="118" w:right="60" w:hanging="10"/>
              <w:rPr>
                <w:rFonts w:ascii="Times New Roman" w:eastAsia="Times New Roman" w:hAnsi="Times New Roman" w:cs="Times New Roman"/>
                <w:color w:val="000000"/>
                <w:sz w:val="24"/>
                <w:szCs w:val="24"/>
                <w:lang w:val="sq-AL" w:eastAsia="sq-AL"/>
              </w:rPr>
            </w:pPr>
          </w:p>
          <w:p w:rsidR="009715CC" w:rsidRPr="009715CC" w:rsidRDefault="009715CC" w:rsidP="00392FA9">
            <w:pPr>
              <w:spacing w:line="249" w:lineRule="auto"/>
              <w:ind w:left="10" w:hanging="10"/>
              <w:jc w:val="right"/>
              <w:rPr>
                <w:rFonts w:ascii="Times New Roman" w:eastAsia="Times New Roman" w:hAnsi="Times New Roman" w:cs="Times New Roman"/>
                <w:color w:val="000000"/>
                <w:sz w:val="24"/>
                <w:lang w:val="sq-AL" w:eastAsia="sq-AL"/>
              </w:rPr>
            </w:pPr>
            <w:r w:rsidRPr="009715CC">
              <w:rPr>
                <w:rFonts w:ascii="Times New Roman" w:eastAsia="Times New Roman" w:hAnsi="Times New Roman" w:cs="Times New Roman"/>
                <w:color w:val="000000"/>
                <w:sz w:val="24"/>
                <w:szCs w:val="24"/>
                <w:lang w:val="sq-AL" w:eastAsia="sq-AL"/>
              </w:rPr>
              <w:t>Prishtina, __________2026</w:t>
            </w:r>
          </w:p>
          <w:p w:rsidR="00A64C69" w:rsidRDefault="00A64C69" w:rsidP="00A64C69">
            <w:pPr>
              <w:autoSpaceDE w:val="0"/>
              <w:autoSpaceDN w:val="0"/>
              <w:adjustRightInd w:val="0"/>
              <w:contextualSpacing/>
              <w:jc w:val="both"/>
              <w:rPr>
                <w:rFonts w:ascii="Times New Roman" w:eastAsia="Calibri" w:hAnsi="Times New Roman" w:cs="Times New Roman"/>
                <w:b/>
                <w:bCs/>
                <w:sz w:val="28"/>
                <w:szCs w:val="28"/>
              </w:rPr>
            </w:pPr>
          </w:p>
        </w:tc>
        <w:tc>
          <w:tcPr>
            <w:tcW w:w="4317" w:type="dxa"/>
          </w:tcPr>
          <w:p w:rsidR="00177C0B" w:rsidRPr="00177C0B" w:rsidRDefault="00177C0B" w:rsidP="00177C0B">
            <w:pPr>
              <w:spacing w:line="249" w:lineRule="auto"/>
              <w:jc w:val="both"/>
              <w:rPr>
                <w:rFonts w:ascii="Times New Roman" w:eastAsia="Times New Roman" w:hAnsi="Times New Roman" w:cs="Times New Roman"/>
                <w:b/>
                <w:color w:val="000000"/>
                <w:sz w:val="24"/>
                <w:lang w:val="sq-AL" w:eastAsia="sq-AL"/>
              </w:rPr>
            </w:pPr>
            <w:r w:rsidRPr="00177C0B">
              <w:rPr>
                <w:rFonts w:ascii="Times New Roman" w:eastAsia="Times New Roman" w:hAnsi="Times New Roman" w:cs="Times New Roman"/>
                <w:b/>
                <w:color w:val="000000"/>
                <w:sz w:val="24"/>
                <w:lang w:val="sq-AL" w:eastAsia="sq-AL"/>
              </w:rPr>
              <w:lastRenderedPageBreak/>
              <w:t>Ministarka Ministarstva životne sredine i prostornog planiranja,</w:t>
            </w:r>
          </w:p>
          <w:p w:rsidR="00177C0B" w:rsidRPr="00177C0B" w:rsidRDefault="00177C0B" w:rsidP="00177C0B">
            <w:pPr>
              <w:spacing w:line="249" w:lineRule="auto"/>
              <w:ind w:hanging="10"/>
              <w:jc w:val="both"/>
              <w:rPr>
                <w:rFonts w:ascii="Times New Roman" w:eastAsia="Times New Roman" w:hAnsi="Times New Roman" w:cs="Times New Roman"/>
                <w:b/>
                <w:color w:val="000000"/>
                <w:sz w:val="24"/>
                <w:lang w:val="sq-AL" w:eastAsia="sq-AL"/>
              </w:rPr>
            </w:pPr>
          </w:p>
          <w:p w:rsidR="00177C0B" w:rsidRPr="00177C0B" w:rsidRDefault="00177C0B" w:rsidP="00177C0B">
            <w:pPr>
              <w:spacing w:line="249" w:lineRule="auto"/>
              <w:ind w:left="10" w:hanging="10"/>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U skl</w:t>
            </w:r>
            <w:r>
              <w:rPr>
                <w:rFonts w:ascii="Times New Roman" w:eastAsia="Times New Roman" w:hAnsi="Times New Roman" w:cs="Times New Roman"/>
                <w:color w:val="000000"/>
                <w:sz w:val="24"/>
                <w:lang w:val="sq-AL" w:eastAsia="sq-AL"/>
              </w:rPr>
              <w:t>adu sa članom 16 stav 9 Zakona Br. 08/L-181 o Proceni U</w:t>
            </w:r>
            <w:r w:rsidRPr="00177C0B">
              <w:rPr>
                <w:rFonts w:ascii="Times New Roman" w:eastAsia="Times New Roman" w:hAnsi="Times New Roman" w:cs="Times New Roman"/>
                <w:color w:val="000000"/>
                <w:sz w:val="24"/>
                <w:lang w:val="sq-AL" w:eastAsia="sq-AL"/>
              </w:rPr>
              <w:t>ticaja na Životnu Sredinu, članom</w:t>
            </w:r>
            <w:r>
              <w:rPr>
                <w:rFonts w:ascii="Times New Roman" w:eastAsia="Times New Roman" w:hAnsi="Times New Roman" w:cs="Times New Roman"/>
                <w:color w:val="000000"/>
                <w:sz w:val="24"/>
                <w:lang w:val="sq-AL" w:eastAsia="sq-AL"/>
              </w:rPr>
              <w:t xml:space="preserve"> 11 stav 1, podstav 1.5 Zakona B</w:t>
            </w:r>
            <w:r w:rsidRPr="00177C0B">
              <w:rPr>
                <w:rFonts w:ascii="Times New Roman" w:eastAsia="Times New Roman" w:hAnsi="Times New Roman" w:cs="Times New Roman"/>
                <w:color w:val="000000"/>
                <w:sz w:val="24"/>
                <w:lang w:val="sq-AL" w:eastAsia="sq-AL"/>
              </w:rPr>
              <w:t>r. 08/L-117 o Vladi Repub</w:t>
            </w:r>
            <w:r>
              <w:rPr>
                <w:rFonts w:ascii="Times New Roman" w:eastAsia="Times New Roman" w:hAnsi="Times New Roman" w:cs="Times New Roman"/>
                <w:color w:val="000000"/>
                <w:sz w:val="24"/>
                <w:lang w:val="sq-AL" w:eastAsia="sq-AL"/>
              </w:rPr>
              <w:t>like Kosovo (Službeni glasnik, B</w:t>
            </w:r>
            <w:r w:rsidRPr="00177C0B">
              <w:rPr>
                <w:rFonts w:ascii="Times New Roman" w:eastAsia="Times New Roman" w:hAnsi="Times New Roman" w:cs="Times New Roman"/>
                <w:color w:val="000000"/>
                <w:sz w:val="24"/>
                <w:lang w:val="sq-AL" w:eastAsia="sq-AL"/>
              </w:rPr>
              <w:t>r. 34/22 od 18.11.2022.)</w:t>
            </w:r>
            <w:r>
              <w:rPr>
                <w:rFonts w:ascii="Times New Roman" w:eastAsia="Times New Roman" w:hAnsi="Times New Roman" w:cs="Times New Roman"/>
                <w:color w:val="000000"/>
                <w:sz w:val="24"/>
                <w:lang w:val="sq-AL" w:eastAsia="sq-AL"/>
              </w:rPr>
              <w:t>, kao i članom 9 stav 2 Uredbe B</w:t>
            </w:r>
            <w:r w:rsidRPr="00177C0B">
              <w:rPr>
                <w:rFonts w:ascii="Times New Roman" w:eastAsia="Times New Roman" w:hAnsi="Times New Roman" w:cs="Times New Roman"/>
                <w:color w:val="000000"/>
                <w:sz w:val="24"/>
                <w:lang w:val="sq-AL" w:eastAsia="sq-AL"/>
              </w:rPr>
              <w:t>r. 17/2024 o radu Vlade,</w:t>
            </w:r>
          </w:p>
          <w:p w:rsidR="00177C0B" w:rsidRPr="00177C0B" w:rsidRDefault="00177C0B" w:rsidP="00177C0B">
            <w:pPr>
              <w:jc w:val="both"/>
              <w:rPr>
                <w:rFonts w:ascii="Times New Roman" w:hAnsi="Times New Roman" w:cs="Times New Roman"/>
                <w:sz w:val="24"/>
                <w:szCs w:val="24"/>
                <w:lang w:val="sq-AL" w:eastAsia="sq-AL"/>
              </w:rPr>
            </w:pPr>
          </w:p>
          <w:p w:rsidR="00177C0B" w:rsidRPr="00177C0B" w:rsidRDefault="00177C0B" w:rsidP="00AC3CD5">
            <w:pPr>
              <w:spacing w:line="360" w:lineRule="auto"/>
              <w:jc w:val="both"/>
              <w:rPr>
                <w:rFonts w:ascii="Times New Roman" w:hAnsi="Times New Roman" w:cs="Times New Roman"/>
                <w:sz w:val="24"/>
                <w:szCs w:val="24"/>
                <w:lang w:val="sq-AL" w:eastAsia="sq-AL"/>
              </w:rPr>
            </w:pPr>
          </w:p>
          <w:p w:rsidR="00177C0B" w:rsidRPr="00177C0B" w:rsidRDefault="00AC3CD5" w:rsidP="00177C0B">
            <w:pPr>
              <w:jc w:val="both"/>
              <w:rPr>
                <w:rFonts w:ascii="Times New Roman" w:hAnsi="Times New Roman" w:cs="Times New Roman"/>
                <w:sz w:val="24"/>
                <w:szCs w:val="24"/>
                <w:lang w:val="sq-AL" w:eastAsia="sq-AL"/>
              </w:rPr>
            </w:pPr>
            <w:r>
              <w:rPr>
                <w:rFonts w:ascii="Times New Roman" w:hAnsi="Times New Roman" w:cs="Times New Roman"/>
                <w:sz w:val="24"/>
                <w:szCs w:val="24"/>
                <w:lang w:val="sr-Latn-RS" w:eastAsia="sq-AL"/>
              </w:rPr>
              <w:t>D</w:t>
            </w:r>
            <w:r w:rsidR="00177C0B" w:rsidRPr="00177C0B">
              <w:rPr>
                <w:rFonts w:ascii="Times New Roman" w:hAnsi="Times New Roman" w:cs="Times New Roman"/>
                <w:sz w:val="24"/>
                <w:szCs w:val="24"/>
                <w:lang w:val="sr-Latn-RS" w:eastAsia="sq-AL"/>
              </w:rPr>
              <w:t>onosi</w:t>
            </w:r>
            <w:r w:rsidR="00177C0B" w:rsidRPr="00177C0B">
              <w:rPr>
                <w:rFonts w:ascii="Times New Roman" w:hAnsi="Times New Roman" w:cs="Times New Roman"/>
                <w:sz w:val="24"/>
                <w:szCs w:val="24"/>
                <w:lang w:eastAsia="sq-AL"/>
              </w:rPr>
              <w:t>:</w:t>
            </w:r>
            <w:r w:rsidR="00177C0B" w:rsidRPr="00177C0B">
              <w:rPr>
                <w:rFonts w:ascii="Times New Roman" w:hAnsi="Times New Roman" w:cs="Times New Roman"/>
                <w:sz w:val="24"/>
                <w:szCs w:val="24"/>
                <w:lang w:val="sq-AL" w:eastAsia="sq-AL"/>
              </w:rPr>
              <w:t xml:space="preserve"> </w:t>
            </w:r>
          </w:p>
          <w:p w:rsidR="00177C0B" w:rsidRPr="00177C0B" w:rsidRDefault="00177C0B" w:rsidP="00AC3CD5">
            <w:pPr>
              <w:spacing w:line="360" w:lineRule="auto"/>
              <w:jc w:val="both"/>
              <w:rPr>
                <w:rFonts w:ascii="Times New Roman" w:hAnsi="Times New Roman" w:cs="Times New Roman"/>
                <w:sz w:val="24"/>
                <w:szCs w:val="24"/>
                <w:lang w:val="sq-AL" w:eastAsia="sq-AL"/>
              </w:rPr>
            </w:pPr>
          </w:p>
          <w:p w:rsidR="00177C0B" w:rsidRPr="00177C0B" w:rsidRDefault="00177C0B" w:rsidP="00177C0B">
            <w:pPr>
              <w:jc w:val="both"/>
              <w:rPr>
                <w:rFonts w:ascii="Times New Roman" w:hAnsi="Times New Roman" w:cs="Times New Roman"/>
                <w:b/>
                <w:sz w:val="24"/>
                <w:szCs w:val="24"/>
                <w:lang w:val="sq-AL" w:eastAsia="sq-AL"/>
              </w:rPr>
            </w:pPr>
            <w:r w:rsidRPr="00177C0B">
              <w:rPr>
                <w:rFonts w:ascii="Times New Roman" w:hAnsi="Times New Roman" w:cs="Times New Roman"/>
                <w:b/>
                <w:sz w:val="24"/>
                <w:szCs w:val="24"/>
                <w:lang w:val="sq-AL" w:eastAsia="sq-AL"/>
              </w:rPr>
              <w:t>NACRT ADMINISTRATIVNOG UPUTSTVA (MŽSPP) BR. ___2026 O DETALJNIM POSTUPCIMA ZA PLANIRANJE I ORGANIZACIJU JAVNIH KONSULTACIJA O IZVEŠTAJU O PROCENI UTICAJA NA ŽIVOTNU SREDINU</w:t>
            </w:r>
          </w:p>
          <w:p w:rsidR="00177C0B" w:rsidRDefault="00177C0B" w:rsidP="00177C0B">
            <w:pPr>
              <w:jc w:val="both"/>
              <w:rPr>
                <w:rFonts w:ascii="Times New Roman" w:hAnsi="Times New Roman" w:cs="Times New Roman"/>
                <w:b/>
                <w:sz w:val="24"/>
                <w:szCs w:val="24"/>
                <w:lang w:val="sq-AL" w:eastAsia="sq-AL"/>
              </w:rPr>
            </w:pPr>
          </w:p>
          <w:p w:rsidR="00177C0B" w:rsidRPr="00177C0B" w:rsidRDefault="00177C0B" w:rsidP="00177C0B">
            <w:pPr>
              <w:jc w:val="both"/>
              <w:rPr>
                <w:rFonts w:ascii="Times New Roman" w:hAnsi="Times New Roman" w:cs="Times New Roman"/>
                <w:b/>
                <w:sz w:val="24"/>
                <w:szCs w:val="24"/>
                <w:lang w:val="sq-AL" w:eastAsia="sq-AL"/>
              </w:rPr>
            </w:pPr>
          </w:p>
          <w:p w:rsidR="00177C0B" w:rsidRDefault="00177C0B" w:rsidP="00177C0B">
            <w:pPr>
              <w:jc w:val="center"/>
              <w:rPr>
                <w:rFonts w:ascii="Times New Roman" w:hAnsi="Times New Roman" w:cs="Times New Roman"/>
                <w:b/>
                <w:sz w:val="24"/>
                <w:szCs w:val="24"/>
                <w:lang w:val="sq-AL" w:eastAsia="sq-AL"/>
              </w:rPr>
            </w:pPr>
            <w:r w:rsidRPr="00177C0B">
              <w:rPr>
                <w:rFonts w:ascii="Times New Roman" w:hAnsi="Times New Roman" w:cs="Times New Roman"/>
                <w:b/>
                <w:sz w:val="24"/>
                <w:szCs w:val="24"/>
                <w:lang w:val="sq-AL" w:eastAsia="sq-AL"/>
              </w:rPr>
              <w:t>Član 1</w:t>
            </w:r>
          </w:p>
          <w:p w:rsidR="00177C0B" w:rsidRDefault="00177C0B" w:rsidP="00177C0B">
            <w:pPr>
              <w:jc w:val="center"/>
              <w:rPr>
                <w:rFonts w:ascii="Times New Roman" w:hAnsi="Times New Roman" w:cs="Times New Roman"/>
                <w:b/>
                <w:sz w:val="24"/>
                <w:szCs w:val="24"/>
                <w:lang w:val="sq-AL" w:eastAsia="sq-AL"/>
              </w:rPr>
            </w:pPr>
            <w:r>
              <w:rPr>
                <w:rFonts w:ascii="Times New Roman" w:hAnsi="Times New Roman" w:cs="Times New Roman"/>
                <w:b/>
                <w:sz w:val="24"/>
                <w:szCs w:val="24"/>
                <w:lang w:val="sq-AL" w:eastAsia="sq-AL"/>
              </w:rPr>
              <w:t>Svrha</w:t>
            </w:r>
          </w:p>
          <w:p w:rsidR="00177C0B" w:rsidRPr="00177C0B" w:rsidRDefault="00177C0B" w:rsidP="00177C0B">
            <w:pPr>
              <w:jc w:val="center"/>
              <w:rPr>
                <w:rFonts w:ascii="Times New Roman" w:hAnsi="Times New Roman" w:cs="Times New Roman"/>
                <w:b/>
                <w:sz w:val="24"/>
                <w:szCs w:val="24"/>
                <w:lang w:val="sq-AL" w:eastAsia="sq-AL"/>
              </w:rPr>
            </w:pPr>
          </w:p>
          <w:p w:rsidR="00177C0B" w:rsidRPr="00177C0B" w:rsidRDefault="00177C0B" w:rsidP="00177C0B">
            <w:pPr>
              <w:jc w:val="both"/>
              <w:rPr>
                <w:rFonts w:ascii="Times New Roman" w:hAnsi="Times New Roman" w:cs="Times New Roman"/>
                <w:sz w:val="24"/>
                <w:szCs w:val="24"/>
              </w:rPr>
            </w:pPr>
            <w:r w:rsidRPr="00177C0B">
              <w:rPr>
                <w:rFonts w:ascii="Times New Roman" w:hAnsi="Times New Roman" w:cs="Times New Roman"/>
                <w:sz w:val="24"/>
                <w:szCs w:val="24"/>
              </w:rPr>
              <w:t xml:space="preserve">Ovo Administrativno uputstvo utvrđuje detaljne postupke za planiranje, organizovanje i dokumentovanje javnih konsultacija i debata u vezi sa Izveštajem o proceni uticaja na životnu sredinu, sa ciljem obezbeđivanja informisanosti, </w:t>
            </w:r>
            <w:r w:rsidRPr="00177C0B">
              <w:rPr>
                <w:rFonts w:ascii="Times New Roman" w:hAnsi="Times New Roman" w:cs="Times New Roman"/>
                <w:sz w:val="24"/>
                <w:szCs w:val="24"/>
              </w:rPr>
              <w:lastRenderedPageBreak/>
              <w:t>transparentnosti, efikasnog učešća javnosti, razmatranja javnih komentara i zapažanja u postupku procene uticaja na životnu sredinu.</w:t>
            </w:r>
          </w:p>
          <w:p w:rsidR="00177C0B" w:rsidRDefault="00177C0B" w:rsidP="00177C0B">
            <w:pPr>
              <w:jc w:val="both"/>
              <w:rPr>
                <w:rFonts w:ascii="Times New Roman" w:hAnsi="Times New Roman" w:cs="Times New Roman"/>
                <w:color w:val="000000"/>
                <w:sz w:val="24"/>
                <w:szCs w:val="24"/>
                <w:lang w:val="sq-AL" w:eastAsia="sq-AL"/>
              </w:rPr>
            </w:pPr>
          </w:p>
          <w:p w:rsidR="00177C0B" w:rsidRPr="00177C0B" w:rsidRDefault="00177C0B" w:rsidP="00177C0B">
            <w:pPr>
              <w:jc w:val="both"/>
              <w:rPr>
                <w:rFonts w:ascii="Times New Roman" w:hAnsi="Times New Roman" w:cs="Times New Roman"/>
                <w:color w:val="000000"/>
                <w:sz w:val="24"/>
                <w:szCs w:val="24"/>
                <w:lang w:val="sq-AL" w:eastAsia="sq-AL"/>
              </w:rPr>
            </w:pPr>
          </w:p>
          <w:p w:rsidR="00177C0B" w:rsidRPr="00177C0B" w:rsidRDefault="00177C0B" w:rsidP="00177C0B">
            <w:pPr>
              <w:jc w:val="center"/>
              <w:rPr>
                <w:rFonts w:ascii="Times New Roman" w:hAnsi="Times New Roman" w:cs="Times New Roman"/>
                <w:b/>
                <w:color w:val="000000"/>
                <w:sz w:val="24"/>
                <w:szCs w:val="24"/>
                <w:lang w:val="sq-AL" w:eastAsia="sq-AL"/>
              </w:rPr>
            </w:pPr>
            <w:r w:rsidRPr="00177C0B">
              <w:rPr>
                <w:rFonts w:ascii="Times New Roman" w:hAnsi="Times New Roman" w:cs="Times New Roman"/>
                <w:b/>
                <w:color w:val="000000"/>
                <w:sz w:val="24"/>
                <w:szCs w:val="24"/>
                <w:lang w:val="sq-AL" w:eastAsia="sq-AL"/>
              </w:rPr>
              <w:t>Član 2</w:t>
            </w:r>
          </w:p>
          <w:p w:rsidR="00177C0B" w:rsidRPr="00177C0B" w:rsidRDefault="00177C0B" w:rsidP="00177C0B">
            <w:pPr>
              <w:jc w:val="center"/>
              <w:rPr>
                <w:rFonts w:ascii="Times New Roman" w:hAnsi="Times New Roman" w:cs="Times New Roman"/>
                <w:b/>
                <w:color w:val="000000"/>
                <w:sz w:val="24"/>
                <w:szCs w:val="24"/>
                <w:lang w:val="sq-AL" w:eastAsia="sq-AL"/>
              </w:rPr>
            </w:pPr>
            <w:r w:rsidRPr="00177C0B">
              <w:rPr>
                <w:rFonts w:ascii="Times New Roman" w:hAnsi="Times New Roman" w:cs="Times New Roman"/>
                <w:b/>
                <w:color w:val="000000"/>
                <w:sz w:val="24"/>
                <w:szCs w:val="24"/>
                <w:lang w:val="sq-AL" w:eastAsia="sq-AL"/>
              </w:rPr>
              <w:t>Oblast delovanja</w:t>
            </w:r>
          </w:p>
          <w:p w:rsidR="00177C0B" w:rsidRPr="00177C0B" w:rsidRDefault="00177C0B" w:rsidP="00177C0B">
            <w:pPr>
              <w:jc w:val="both"/>
              <w:rPr>
                <w:rFonts w:ascii="Times New Roman" w:hAnsi="Times New Roman" w:cs="Times New Roman"/>
                <w:color w:val="000000"/>
                <w:sz w:val="24"/>
                <w:szCs w:val="24"/>
                <w:lang w:val="sq-AL" w:eastAsia="sq-AL"/>
              </w:rPr>
            </w:pPr>
            <w:r w:rsidRPr="00177C0B">
              <w:rPr>
                <w:rFonts w:ascii="Times New Roman" w:hAnsi="Times New Roman" w:cs="Times New Roman"/>
                <w:color w:val="000000"/>
                <w:sz w:val="24"/>
                <w:szCs w:val="24"/>
                <w:lang w:val="sq-AL" w:eastAsia="sq-AL"/>
              </w:rPr>
              <w:t xml:space="preserve"> </w:t>
            </w:r>
          </w:p>
          <w:p w:rsidR="00177C0B" w:rsidRPr="00177C0B" w:rsidRDefault="00177C0B" w:rsidP="00177C0B">
            <w:pPr>
              <w:jc w:val="both"/>
              <w:rPr>
                <w:rFonts w:ascii="Times New Roman" w:hAnsi="Times New Roman" w:cs="Times New Roman"/>
                <w:color w:val="000000"/>
                <w:sz w:val="24"/>
                <w:szCs w:val="24"/>
                <w:lang w:val="sq-AL" w:eastAsia="sq-AL"/>
              </w:rPr>
            </w:pPr>
            <w:r w:rsidRPr="00177C0B">
              <w:rPr>
                <w:rFonts w:ascii="Times New Roman" w:hAnsi="Times New Roman" w:cs="Times New Roman"/>
                <w:color w:val="000000"/>
                <w:sz w:val="24"/>
                <w:szCs w:val="24"/>
                <w:lang w:val="sq-AL" w:eastAsia="sq-AL"/>
              </w:rPr>
              <w:t>1. Odredbe ovog Administrativnog uputstva primenjuju se na sva pravna i fizička lica, na centralnom i lokalnom nivou, kao i na druge javne organe koji imaju za cilj da obaveste javnost o postupcima projekata za izveštaj o PUŽS.</w:t>
            </w:r>
          </w:p>
          <w:p w:rsidR="00177C0B" w:rsidRDefault="00177C0B" w:rsidP="00177C0B">
            <w:pPr>
              <w:jc w:val="both"/>
              <w:rPr>
                <w:rFonts w:ascii="Times New Roman" w:hAnsi="Times New Roman" w:cs="Times New Roman"/>
                <w:color w:val="000000"/>
                <w:sz w:val="24"/>
                <w:szCs w:val="24"/>
                <w:lang w:val="sq-AL" w:eastAsia="sq-AL"/>
              </w:rPr>
            </w:pPr>
          </w:p>
          <w:p w:rsidR="00177C0B" w:rsidRPr="00177C0B" w:rsidRDefault="00177C0B" w:rsidP="00177C0B">
            <w:pPr>
              <w:jc w:val="both"/>
              <w:rPr>
                <w:rFonts w:ascii="Times New Roman" w:hAnsi="Times New Roman" w:cs="Times New Roman"/>
                <w:color w:val="000000"/>
                <w:sz w:val="24"/>
                <w:szCs w:val="24"/>
                <w:lang w:val="sq-AL" w:eastAsia="sq-AL"/>
              </w:rPr>
            </w:pPr>
          </w:p>
          <w:p w:rsidR="00177C0B" w:rsidRPr="00177C0B" w:rsidRDefault="00177C0B" w:rsidP="00177C0B">
            <w:pPr>
              <w:jc w:val="both"/>
              <w:rPr>
                <w:rFonts w:ascii="Times New Roman" w:hAnsi="Times New Roman" w:cs="Times New Roman"/>
                <w:color w:val="000000"/>
                <w:sz w:val="24"/>
                <w:szCs w:val="24"/>
                <w:lang w:val="sq-AL" w:eastAsia="sq-AL"/>
              </w:rPr>
            </w:pPr>
            <w:r w:rsidRPr="00177C0B">
              <w:rPr>
                <w:rFonts w:ascii="Times New Roman" w:hAnsi="Times New Roman" w:cs="Times New Roman"/>
                <w:color w:val="000000"/>
                <w:sz w:val="24"/>
                <w:szCs w:val="24"/>
                <w:lang w:val="sq-AL" w:eastAsia="sq-AL"/>
              </w:rPr>
              <w:t xml:space="preserve">2. Ovo Administrativno uputstvo je delimično u skladu sa Direktivom 2003/4/EZ, od 28. januara 2003. godine, o pristupu informacijama o životnoj sredini. </w:t>
            </w:r>
          </w:p>
          <w:p w:rsidR="00177C0B" w:rsidRPr="00177C0B" w:rsidRDefault="00177C0B" w:rsidP="00177C0B">
            <w:pPr>
              <w:jc w:val="both"/>
              <w:rPr>
                <w:rFonts w:ascii="Times New Roman" w:hAnsi="Times New Roman" w:cs="Times New Roman"/>
                <w:color w:val="000000"/>
                <w:sz w:val="24"/>
                <w:szCs w:val="24"/>
                <w:lang w:val="sq-AL" w:eastAsia="sq-AL"/>
              </w:rPr>
            </w:pPr>
            <w:r w:rsidRPr="00177C0B">
              <w:rPr>
                <w:rFonts w:ascii="Times New Roman" w:hAnsi="Times New Roman" w:cs="Times New Roman"/>
                <w:b/>
                <w:color w:val="000000"/>
                <w:sz w:val="24"/>
                <w:szCs w:val="24"/>
                <w:lang w:val="sq-AL" w:eastAsia="sq-AL"/>
              </w:rPr>
              <w:t xml:space="preserve"> </w:t>
            </w:r>
          </w:p>
          <w:p w:rsidR="00177C0B" w:rsidRPr="00177C0B" w:rsidRDefault="00177C0B" w:rsidP="00177C0B">
            <w:pPr>
              <w:keepNext/>
              <w:keepLines/>
              <w:ind w:left="58" w:right="4" w:hanging="10"/>
              <w:jc w:val="center"/>
              <w:outlineLvl w:val="0"/>
              <w:rPr>
                <w:rFonts w:ascii="Times New Roman" w:eastAsia="Times New Roman" w:hAnsi="Times New Roman" w:cs="Times New Roman"/>
                <w:b/>
                <w:color w:val="000000"/>
                <w:sz w:val="24"/>
                <w:lang w:val="sq-AL" w:eastAsia="sq-AL"/>
              </w:rPr>
            </w:pPr>
            <w:r w:rsidRPr="00177C0B">
              <w:rPr>
                <w:rFonts w:ascii="Times New Roman" w:eastAsia="Times New Roman" w:hAnsi="Times New Roman" w:cs="Times New Roman"/>
                <w:b/>
                <w:color w:val="000000"/>
                <w:sz w:val="24"/>
                <w:lang w:val="sq-AL" w:eastAsia="sq-AL"/>
              </w:rPr>
              <w:t>Član 3</w:t>
            </w:r>
          </w:p>
          <w:p w:rsidR="00177C0B" w:rsidRPr="00177C0B" w:rsidRDefault="00177C0B" w:rsidP="00177C0B">
            <w:pPr>
              <w:keepNext/>
              <w:keepLines/>
              <w:ind w:left="58" w:right="4" w:hanging="10"/>
              <w:jc w:val="center"/>
              <w:outlineLvl w:val="0"/>
              <w:rPr>
                <w:rFonts w:ascii="Times New Roman" w:eastAsia="Times New Roman" w:hAnsi="Times New Roman" w:cs="Times New Roman"/>
                <w:b/>
                <w:color w:val="000000"/>
                <w:sz w:val="24"/>
                <w:lang w:val="sq-AL" w:eastAsia="sq-AL"/>
              </w:rPr>
            </w:pPr>
            <w:r w:rsidRPr="00177C0B">
              <w:rPr>
                <w:rFonts w:ascii="Times New Roman" w:eastAsia="Times New Roman" w:hAnsi="Times New Roman" w:cs="Times New Roman"/>
                <w:b/>
                <w:color w:val="000000"/>
                <w:sz w:val="24"/>
                <w:lang w:val="sq-AL" w:eastAsia="sq-AL"/>
              </w:rPr>
              <w:t xml:space="preserve">Definicije </w:t>
            </w:r>
          </w:p>
          <w:p w:rsidR="00177C0B" w:rsidRPr="00177C0B" w:rsidRDefault="00177C0B" w:rsidP="00177C0B">
            <w:pPr>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b/>
                <w:color w:val="000000"/>
                <w:sz w:val="24"/>
                <w:lang w:val="sq-AL" w:eastAsia="sq-AL"/>
              </w:rPr>
              <w:t xml:space="preserve"> </w:t>
            </w:r>
          </w:p>
          <w:p w:rsidR="00177C0B" w:rsidRPr="00177C0B" w:rsidRDefault="00177C0B" w:rsidP="00177C0B">
            <w:pPr>
              <w:spacing w:line="249" w:lineRule="auto"/>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color w:val="000000"/>
                <w:sz w:val="24"/>
                <w:lang w:val="sq-AL" w:eastAsia="sq-AL"/>
              </w:rPr>
              <w:t xml:space="preserve">1. </w:t>
            </w:r>
            <w:r w:rsidRPr="00177C0B">
              <w:rPr>
                <w:rFonts w:ascii="Times New Roman" w:eastAsia="Times New Roman" w:hAnsi="Times New Roman" w:cs="Times New Roman"/>
                <w:color w:val="000000"/>
                <w:sz w:val="24"/>
                <w:lang w:val="sq-AL" w:eastAsia="sq-AL"/>
              </w:rPr>
              <w:t xml:space="preserve">Termini korišćeni u ovom Administrativnom uputstvu imaju sledeća značenja: </w:t>
            </w:r>
          </w:p>
          <w:p w:rsidR="00177C0B" w:rsidRPr="00177C0B" w:rsidRDefault="00177C0B" w:rsidP="00177C0B">
            <w:pPr>
              <w:ind w:left="288"/>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b/>
                <w:color w:val="000000"/>
                <w:sz w:val="24"/>
                <w:lang w:val="sq-AL" w:eastAsia="sq-AL"/>
              </w:rPr>
              <w:t xml:space="preserve"> </w:t>
            </w:r>
          </w:p>
          <w:p w:rsidR="00177C0B" w:rsidRDefault="00177C0B" w:rsidP="00177C0B">
            <w:pPr>
              <w:spacing w:line="249" w:lineRule="auto"/>
              <w:ind w:left="288"/>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 xml:space="preserve">1.1. </w:t>
            </w:r>
            <w:r w:rsidRPr="00177C0B">
              <w:rPr>
                <w:rFonts w:ascii="Times New Roman" w:eastAsia="Times New Roman" w:hAnsi="Times New Roman" w:cs="Times New Roman"/>
                <w:b/>
                <w:color w:val="000000"/>
                <w:sz w:val="24"/>
                <w:lang w:val="sq-AL" w:eastAsia="sq-AL"/>
              </w:rPr>
              <w:t xml:space="preserve">Informacije o životnoj sredini - </w:t>
            </w:r>
            <w:r w:rsidRPr="00177C0B">
              <w:rPr>
                <w:rFonts w:ascii="Times New Roman" w:eastAsia="Times New Roman" w:hAnsi="Times New Roman" w:cs="Times New Roman"/>
                <w:color w:val="000000"/>
                <w:sz w:val="24"/>
                <w:lang w:val="sq-AL" w:eastAsia="sq-AL"/>
              </w:rPr>
              <w:t xml:space="preserve">pisane, vizuelne, zvučne, elektronske ili bilo koji drugi oblik informacija o: </w:t>
            </w:r>
          </w:p>
          <w:p w:rsidR="00177C0B" w:rsidRDefault="00177C0B" w:rsidP="00177C0B">
            <w:pPr>
              <w:spacing w:line="249" w:lineRule="auto"/>
              <w:ind w:left="288"/>
              <w:jc w:val="both"/>
              <w:rPr>
                <w:rFonts w:ascii="Times New Roman" w:eastAsia="Times New Roman" w:hAnsi="Times New Roman" w:cs="Times New Roman"/>
                <w:color w:val="000000"/>
                <w:sz w:val="24"/>
                <w:lang w:val="sq-AL" w:eastAsia="sq-AL"/>
              </w:rPr>
            </w:pPr>
          </w:p>
          <w:p w:rsidR="00177C0B" w:rsidRPr="00177C0B" w:rsidRDefault="00177C0B" w:rsidP="00177C0B">
            <w:pPr>
              <w:spacing w:line="249" w:lineRule="auto"/>
              <w:ind w:left="288"/>
              <w:jc w:val="both"/>
              <w:rPr>
                <w:rFonts w:ascii="Times New Roman" w:eastAsia="Times New Roman" w:hAnsi="Times New Roman" w:cs="Times New Roman"/>
                <w:color w:val="000000"/>
                <w:sz w:val="24"/>
                <w:lang w:val="sq-AL" w:eastAsia="sq-AL"/>
              </w:rPr>
            </w:pPr>
          </w:p>
          <w:p w:rsidR="00177C0B" w:rsidRPr="00177C0B" w:rsidRDefault="00177C0B" w:rsidP="00177C0B">
            <w:pPr>
              <w:numPr>
                <w:ilvl w:val="2"/>
                <w:numId w:val="4"/>
              </w:numPr>
              <w:spacing w:line="249" w:lineRule="auto"/>
              <w:ind w:left="562"/>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stanje elemenata životne sredine, kao što su vazduh i atmosfera, voda, zemljište, predeo i prirodna područja, biološka raznolikost i njene komponente, genetski modifikovani organizmi i interakcija između njih;</w:t>
            </w:r>
          </w:p>
          <w:p w:rsidR="00177C0B" w:rsidRPr="00177C0B" w:rsidRDefault="00177C0B" w:rsidP="00177C0B">
            <w:pPr>
              <w:spacing w:line="249" w:lineRule="auto"/>
              <w:jc w:val="both"/>
              <w:rPr>
                <w:rFonts w:ascii="Times New Roman" w:eastAsia="Times New Roman" w:hAnsi="Times New Roman" w:cs="Times New Roman"/>
                <w:color w:val="000000"/>
                <w:sz w:val="24"/>
                <w:lang w:val="sq-AL" w:eastAsia="sq-AL"/>
              </w:rPr>
            </w:pPr>
          </w:p>
          <w:p w:rsidR="00177C0B" w:rsidRPr="00177C0B" w:rsidRDefault="00177C0B" w:rsidP="00177C0B">
            <w:pPr>
              <w:numPr>
                <w:ilvl w:val="2"/>
                <w:numId w:val="4"/>
              </w:numPr>
              <w:spacing w:line="249" w:lineRule="auto"/>
              <w:ind w:left="562"/>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faktori, kao što su supstance, energija, buka, zračenje, otpad, mere, uključujući administrativne mere, sporazumi o zaštiti životne sredine, politike, zakoni, planovi i programi, koji utiču ili će verovatno uticati na elemente životne sredine, kao i analize troškova i koristi, druge ekonomske analize i pretpostavke koje se koriste u donošenju odluka o životnoj sredini;</w:t>
            </w:r>
          </w:p>
          <w:p w:rsidR="00177C0B" w:rsidRPr="00177C0B" w:rsidRDefault="00177C0B" w:rsidP="00177C0B">
            <w:pPr>
              <w:spacing w:line="249" w:lineRule="auto"/>
              <w:ind w:left="562"/>
              <w:jc w:val="both"/>
              <w:rPr>
                <w:rFonts w:ascii="Times New Roman" w:eastAsia="Times New Roman" w:hAnsi="Times New Roman" w:cs="Times New Roman"/>
                <w:color w:val="000000"/>
                <w:sz w:val="24"/>
                <w:lang w:val="sq-AL" w:eastAsia="sq-AL"/>
              </w:rPr>
            </w:pPr>
          </w:p>
          <w:p w:rsidR="00177C0B" w:rsidRPr="00177C0B" w:rsidRDefault="00177C0B" w:rsidP="00177C0B">
            <w:pPr>
              <w:numPr>
                <w:ilvl w:val="2"/>
                <w:numId w:val="4"/>
              </w:numPr>
              <w:spacing w:line="249" w:lineRule="auto"/>
              <w:ind w:left="562"/>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stanje ljudskog zdravlja i bezbednosti, uslovi života, kulturno okruženje i infrastruktura, u meri u kojoj su ili mogu biti pogođeni stanjem elemenata životne sredine ili putem tih elemenata faktorima, aktivnostima ili merama.</w:t>
            </w:r>
          </w:p>
          <w:p w:rsidR="00177C0B" w:rsidRDefault="00177C0B" w:rsidP="00177C0B">
            <w:pPr>
              <w:spacing w:before="100" w:beforeAutospacing="1" w:after="100" w:afterAutospacing="1"/>
              <w:ind w:right="50"/>
              <w:jc w:val="both"/>
              <w:rPr>
                <w:rFonts w:ascii="Times New Roman" w:eastAsia="Times New Roman" w:hAnsi="Times New Roman" w:cs="Times New Roman"/>
                <w:color w:val="000000"/>
                <w:sz w:val="24"/>
                <w:lang w:val="sq-AL" w:eastAsia="sq-AL"/>
              </w:rPr>
            </w:pPr>
          </w:p>
          <w:p w:rsidR="00177C0B" w:rsidRPr="00177C0B" w:rsidRDefault="00177C0B" w:rsidP="00F81CD2">
            <w:pPr>
              <w:ind w:left="288"/>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lastRenderedPageBreak/>
              <w:t xml:space="preserve">1.2. </w:t>
            </w:r>
            <w:r w:rsidRPr="00177C0B">
              <w:rPr>
                <w:rFonts w:ascii="Times New Roman" w:eastAsia="Times New Roman" w:hAnsi="Times New Roman" w:cs="Times New Roman"/>
                <w:b/>
                <w:sz w:val="24"/>
                <w:szCs w:val="24"/>
                <w:lang w:val="sq-AL" w:eastAsia="sq-AL"/>
              </w:rPr>
              <w:t xml:space="preserve">Javne konsultacije – </w:t>
            </w:r>
            <w:r w:rsidRPr="00177C0B">
              <w:rPr>
                <w:rFonts w:ascii="Times New Roman" w:eastAsia="Times New Roman" w:hAnsi="Times New Roman" w:cs="Times New Roman"/>
                <w:sz w:val="24"/>
                <w:szCs w:val="24"/>
                <w:lang w:val="sq-AL" w:eastAsia="sq-AL"/>
              </w:rPr>
              <w:t>kontinuirani i sveobuhvatni proces informisanja i uključivanja javnosti u postupak procene uticaja na životnu sredinu, koji obuhvata obezbeđivanje pristupa relevantnim dokumentima, mogućnost dostavljanja komentara, zapažanja i predloga.</w:t>
            </w:r>
          </w:p>
          <w:p w:rsidR="00177C0B" w:rsidRPr="00177C0B" w:rsidRDefault="00177C0B" w:rsidP="00F81CD2">
            <w:pPr>
              <w:ind w:left="288" w:hanging="10"/>
              <w:jc w:val="both"/>
              <w:rPr>
                <w:rFonts w:ascii="Times New Roman" w:eastAsia="Times New Roman" w:hAnsi="Times New Roman" w:cs="Times New Roman"/>
                <w:b/>
                <w:sz w:val="24"/>
                <w:szCs w:val="24"/>
                <w:lang w:val="sq-AL" w:eastAsia="sq-AL"/>
              </w:rPr>
            </w:pPr>
          </w:p>
          <w:p w:rsidR="00177C0B" w:rsidRPr="00177C0B" w:rsidRDefault="00177C0B" w:rsidP="00F81CD2">
            <w:pPr>
              <w:ind w:left="288" w:hanging="10"/>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t xml:space="preserve">1.3. </w:t>
            </w:r>
            <w:r w:rsidRPr="00177C0B">
              <w:rPr>
                <w:rFonts w:ascii="Times New Roman" w:eastAsia="Times New Roman" w:hAnsi="Times New Roman" w:cs="Times New Roman"/>
                <w:b/>
                <w:sz w:val="24"/>
                <w:szCs w:val="24"/>
                <w:lang w:val="sq-AL" w:eastAsia="sq-AL"/>
              </w:rPr>
              <w:t>Javna rasprava</w:t>
            </w:r>
            <w:r w:rsidRPr="00177C0B">
              <w:rPr>
                <w:rFonts w:ascii="Times New Roman" w:eastAsia="Times New Roman" w:hAnsi="Times New Roman" w:cs="Times New Roman"/>
                <w:sz w:val="24"/>
                <w:szCs w:val="24"/>
                <w:lang w:val="sq-AL" w:eastAsia="sq-AL"/>
              </w:rPr>
              <w:t xml:space="preserve"> – aktivnost organizovana u okviru procesa javnih konsultacija, koja se odvija u fizičkom, elektronskom ili kombinovanom obliku i ima za cilj da predstavi Izveštaj o proceni uticaja na životnu sredinu, omogući javnosti da dostavi pitanja, komentare i zapažanja, kao i da pruži odgovore i pojašnjenja</w:t>
            </w:r>
            <w:r w:rsidRPr="00177C0B">
              <w:rPr>
                <w:rFonts w:ascii="Times New Roman" w:eastAsia="Times New Roman" w:hAnsi="Times New Roman" w:cs="Times New Roman"/>
                <w:sz w:val="24"/>
                <w:szCs w:val="24"/>
                <w:lang w:eastAsia="sq-AL"/>
              </w:rPr>
              <w:t>.</w:t>
            </w:r>
          </w:p>
          <w:p w:rsidR="00177C0B" w:rsidRDefault="00177C0B" w:rsidP="00F81CD2">
            <w:pPr>
              <w:spacing w:line="249" w:lineRule="auto"/>
              <w:ind w:left="288" w:hanging="10"/>
              <w:contextualSpacing/>
              <w:jc w:val="both"/>
              <w:rPr>
                <w:rFonts w:ascii="Times New Roman" w:eastAsia="Times New Roman" w:hAnsi="Times New Roman" w:cs="Times New Roman"/>
                <w:sz w:val="24"/>
                <w:szCs w:val="24"/>
                <w:lang w:val="sq-AL" w:eastAsia="sq-AL"/>
              </w:rPr>
            </w:pPr>
          </w:p>
          <w:p w:rsidR="00F81CD2" w:rsidRPr="00177C0B" w:rsidRDefault="00F81CD2" w:rsidP="00F81CD2">
            <w:pPr>
              <w:spacing w:line="360" w:lineRule="auto"/>
              <w:contextualSpacing/>
              <w:jc w:val="both"/>
              <w:rPr>
                <w:rFonts w:ascii="Times New Roman" w:eastAsia="Times New Roman" w:hAnsi="Times New Roman" w:cs="Times New Roman"/>
                <w:sz w:val="24"/>
                <w:szCs w:val="24"/>
                <w:lang w:val="sq-AL" w:eastAsia="sq-AL"/>
              </w:rPr>
            </w:pPr>
          </w:p>
          <w:p w:rsidR="00177C0B" w:rsidRPr="00177C0B" w:rsidRDefault="00177C0B" w:rsidP="00F81CD2">
            <w:pPr>
              <w:spacing w:line="249" w:lineRule="auto"/>
              <w:ind w:left="288" w:hanging="10"/>
              <w:jc w:val="both"/>
              <w:rPr>
                <w:rFonts w:ascii="Times New Roman" w:eastAsia="Times New Roman" w:hAnsi="Times New Roman" w:cs="Times New Roman"/>
                <w:sz w:val="24"/>
                <w:szCs w:val="24"/>
                <w:lang w:val="sq-AL" w:eastAsia="sq-AL"/>
              </w:rPr>
            </w:pPr>
            <w:r>
              <w:rPr>
                <w:rFonts w:ascii="Times New Roman" w:eastAsia="Times New Roman" w:hAnsi="Times New Roman" w:cs="Times New Roman"/>
                <w:sz w:val="24"/>
                <w:szCs w:val="24"/>
                <w:lang w:val="sq-AL" w:eastAsia="sq-AL"/>
              </w:rPr>
              <w:t xml:space="preserve">1.4. </w:t>
            </w:r>
            <w:r w:rsidRPr="00177C0B">
              <w:rPr>
                <w:rFonts w:ascii="Times New Roman" w:eastAsia="Times New Roman" w:hAnsi="Times New Roman" w:cs="Times New Roman"/>
                <w:b/>
                <w:sz w:val="24"/>
                <w:szCs w:val="24"/>
                <w:lang w:val="sq-AL" w:eastAsia="sq-AL"/>
              </w:rPr>
              <w:t xml:space="preserve">Komentar – </w:t>
            </w:r>
            <w:r w:rsidRPr="00177C0B">
              <w:rPr>
                <w:rFonts w:ascii="Times New Roman" w:eastAsia="Times New Roman" w:hAnsi="Times New Roman" w:cs="Times New Roman"/>
                <w:sz w:val="24"/>
                <w:szCs w:val="24"/>
                <w:lang w:val="sq-AL" w:eastAsia="sq-AL"/>
              </w:rPr>
              <w:t>primedba, predlog ili pitanje koje je podnela javnost u vezi sa Izveštajem o proceni uticaja na životnu sredinu ili pitanjima koja su predmet javne konsultacije.</w:t>
            </w:r>
          </w:p>
          <w:p w:rsidR="00177C0B" w:rsidRPr="00177C0B" w:rsidRDefault="00177C0B" w:rsidP="00177C0B">
            <w:pPr>
              <w:spacing w:line="249" w:lineRule="auto"/>
              <w:ind w:left="118" w:right="60" w:hanging="10"/>
              <w:jc w:val="both"/>
              <w:rPr>
                <w:rFonts w:ascii="Times New Roman" w:eastAsia="Times New Roman" w:hAnsi="Times New Roman" w:cs="Times New Roman"/>
                <w:sz w:val="24"/>
                <w:szCs w:val="24"/>
                <w:lang w:val="sq-AL" w:eastAsia="sq-AL"/>
              </w:rPr>
            </w:pPr>
          </w:p>
          <w:p w:rsidR="00177C0B" w:rsidRPr="00F81CD2" w:rsidRDefault="00177C0B" w:rsidP="00F81CD2">
            <w:pPr>
              <w:spacing w:line="249" w:lineRule="auto"/>
              <w:ind w:right="60"/>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sz w:val="24"/>
                <w:szCs w:val="24"/>
                <w:lang w:val="sq-AL" w:eastAsia="sq-AL"/>
              </w:rPr>
              <w:t xml:space="preserve">2. </w:t>
            </w:r>
            <w:r w:rsidRPr="00177C0B">
              <w:rPr>
                <w:rFonts w:ascii="Times New Roman" w:eastAsia="Times New Roman" w:hAnsi="Times New Roman" w:cs="Times New Roman"/>
                <w:sz w:val="24"/>
                <w:szCs w:val="24"/>
                <w:lang w:val="sq-AL" w:eastAsia="sq-AL"/>
              </w:rPr>
              <w:t>Ostali izrazi koji se koriste u ovom Administrativnom uputstvu imaju isto značenje kao izrazi koji se koriste u relevantnom Zakonu o proceni uticaja na životnu sredinu i drugim relevantnim zakonima.</w:t>
            </w:r>
            <w:r w:rsidR="00F81CD2">
              <w:rPr>
                <w:rFonts w:ascii="Times New Roman" w:eastAsia="Times New Roman" w:hAnsi="Times New Roman" w:cs="Times New Roman"/>
                <w:color w:val="000000"/>
                <w:sz w:val="24"/>
                <w:lang w:val="sq-AL" w:eastAsia="sq-AL"/>
              </w:rPr>
              <w:t xml:space="preserve"> </w:t>
            </w:r>
          </w:p>
          <w:p w:rsidR="00F81CD2" w:rsidRDefault="00F81CD2" w:rsidP="00F81CD2">
            <w:pPr>
              <w:keepNext/>
              <w:keepLines/>
              <w:ind w:hanging="10"/>
              <w:jc w:val="center"/>
              <w:outlineLvl w:val="0"/>
              <w:rPr>
                <w:rFonts w:ascii="Times New Roman" w:eastAsia="Times New Roman" w:hAnsi="Times New Roman" w:cs="Times New Roman"/>
                <w:b/>
                <w:color w:val="000000"/>
                <w:sz w:val="24"/>
                <w:lang w:val="sq-AL" w:eastAsia="sq-AL"/>
              </w:rPr>
            </w:pPr>
          </w:p>
          <w:p w:rsidR="00177C0B" w:rsidRPr="00177C0B" w:rsidRDefault="00177C0B" w:rsidP="00F81CD2">
            <w:pPr>
              <w:keepNext/>
              <w:keepLines/>
              <w:ind w:hanging="10"/>
              <w:jc w:val="center"/>
              <w:outlineLvl w:val="0"/>
              <w:rPr>
                <w:rFonts w:ascii="Times New Roman" w:eastAsia="Times New Roman" w:hAnsi="Times New Roman" w:cs="Times New Roman"/>
                <w:b/>
                <w:color w:val="000000"/>
                <w:sz w:val="24"/>
                <w:lang w:val="sq-AL" w:eastAsia="sq-AL"/>
              </w:rPr>
            </w:pPr>
            <w:r w:rsidRPr="00177C0B">
              <w:rPr>
                <w:rFonts w:ascii="Times New Roman" w:eastAsia="Times New Roman" w:hAnsi="Times New Roman" w:cs="Times New Roman"/>
                <w:b/>
                <w:color w:val="000000"/>
                <w:sz w:val="24"/>
                <w:lang w:val="sq-AL" w:eastAsia="sq-AL"/>
              </w:rPr>
              <w:t xml:space="preserve">Član 4 </w:t>
            </w:r>
          </w:p>
          <w:p w:rsidR="00177C0B" w:rsidRPr="00177C0B" w:rsidRDefault="00177C0B" w:rsidP="00F81CD2">
            <w:pPr>
              <w:jc w:val="center"/>
              <w:rPr>
                <w:rFonts w:ascii="Times New Roman" w:eastAsia="Times New Roman" w:hAnsi="Times New Roman" w:cs="Times New Roman"/>
                <w:b/>
                <w:color w:val="000000"/>
                <w:sz w:val="24"/>
                <w:lang w:val="sq-AL" w:eastAsia="sq-AL"/>
              </w:rPr>
            </w:pPr>
            <w:r w:rsidRPr="00177C0B">
              <w:rPr>
                <w:rFonts w:ascii="Times New Roman" w:eastAsia="Times New Roman" w:hAnsi="Times New Roman" w:cs="Times New Roman"/>
                <w:b/>
                <w:color w:val="000000"/>
                <w:sz w:val="24"/>
                <w:lang w:val="sq-AL" w:eastAsia="sq-AL"/>
              </w:rPr>
              <w:t>Postupci za organizovanje javnih konsultacija o izveštaju o PUŽS-u</w:t>
            </w:r>
          </w:p>
          <w:p w:rsidR="00177C0B" w:rsidRDefault="00177C0B" w:rsidP="00F81CD2">
            <w:pPr>
              <w:rPr>
                <w:rFonts w:ascii="Times New Roman" w:eastAsia="Times New Roman" w:hAnsi="Times New Roman" w:cs="Times New Roman"/>
                <w:color w:val="000000"/>
                <w:sz w:val="24"/>
                <w:lang w:val="sq-AL" w:eastAsia="sq-AL"/>
              </w:rPr>
            </w:pPr>
          </w:p>
          <w:p w:rsidR="00F81CD2" w:rsidRPr="00177C0B" w:rsidRDefault="00F81CD2" w:rsidP="00F81CD2">
            <w:pPr>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1. Ministarstvo, nakon što primi i pregleda nacrt izveštaja o PUŽS-u i prateću dokumentaciju od podnosioca zahteva, u roku od pet (5) dana, pokreće postupke javnih konsultacija, uključujući organizovanje javne rasprave, koja će se sprovesti u saradnji sa podnosiocem zahteva i opštinom u kojoj se planira realizacija projekta.</w:t>
            </w:r>
          </w:p>
          <w:p w:rsidR="00177C0B" w:rsidRDefault="00177C0B" w:rsidP="00F81CD2">
            <w:pPr>
              <w:spacing w:line="249" w:lineRule="auto"/>
              <w:ind w:hanging="10"/>
              <w:jc w:val="both"/>
              <w:rPr>
                <w:rFonts w:ascii="Times New Roman" w:eastAsia="Times New Roman" w:hAnsi="Times New Roman" w:cs="Times New Roman"/>
                <w:color w:val="000000"/>
                <w:sz w:val="24"/>
                <w:lang w:val="sq-AL" w:eastAsia="sq-AL"/>
              </w:rPr>
            </w:pPr>
          </w:p>
          <w:p w:rsidR="00F81CD2" w:rsidRPr="00177C0B" w:rsidRDefault="00F81CD2" w:rsidP="00F81CD2">
            <w:pPr>
              <w:spacing w:line="249" w:lineRule="auto"/>
              <w:ind w:hanging="10"/>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2. Podnosilac zahteva, u roku od trideset (30) dana od prijema obaveštenja za organizovanje javnih konsultacija i javne rasprave, obaveštava Ministarstvo, dostavljajući naziv i adresu mesta gde se planira održavanje javne rasprave, netehnički rezime izveštaja o PUŽS-u, kao i link elektronske platforme, kada se javna rasprava organizuje i u elektronskom obliku.</w:t>
            </w:r>
          </w:p>
          <w:p w:rsidR="00177C0B" w:rsidRPr="00177C0B" w:rsidRDefault="00177C0B" w:rsidP="00F81CD2">
            <w:pPr>
              <w:spacing w:line="360" w:lineRule="auto"/>
              <w:ind w:hanging="10"/>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color w:val="000000"/>
                <w:sz w:val="24"/>
                <w:lang w:val="sq-AL" w:eastAsia="sq-AL"/>
              </w:rPr>
              <w:t xml:space="preserve">3. Ministarstvo priprema obaveštenje za konsultacije i javnu raspravu o izveštaju o PUŽS-u,  za predloženi projekat i šalje ga podnosiocu zahteva, koji ga objavljuje u </w:t>
            </w:r>
            <w:r w:rsidRPr="00177C0B">
              <w:rPr>
                <w:rFonts w:ascii="Times New Roman" w:eastAsia="Times New Roman" w:hAnsi="Times New Roman" w:cs="Times New Roman"/>
                <w:color w:val="000000"/>
                <w:sz w:val="24"/>
                <w:lang w:val="sq-AL" w:eastAsia="sq-AL"/>
              </w:rPr>
              <w:lastRenderedPageBreak/>
              <w:t>dnevnim elektronskim novinama, u roku koji ne može biti kraći od trideset (30) dana. Obaveštenje za javnu raspravu postavlja se na oglasnu tablu i na zvaničnoj veb stranici Opštine, kao i u najbližem naselju u kojem se planira izgradnja projekta. Obaveštenje se objavljuje na zvaničnoj veb stranici Ministarstva</w:t>
            </w:r>
            <w:r w:rsidRPr="00177C0B">
              <w:rPr>
                <w:rFonts w:ascii="Times New Roman" w:eastAsia="Times New Roman" w:hAnsi="Times New Roman" w:cs="Times New Roman"/>
                <w:sz w:val="24"/>
                <w:lang w:val="sq-AL" w:eastAsia="sq-AL"/>
              </w:rPr>
              <w:t xml:space="preserve">. </w:t>
            </w:r>
          </w:p>
          <w:p w:rsidR="00177C0B" w:rsidRDefault="00177C0B" w:rsidP="00F81CD2">
            <w:pPr>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 xml:space="preserve"> </w:t>
            </w:r>
          </w:p>
          <w:p w:rsidR="00F81CD2" w:rsidRDefault="00F81CD2" w:rsidP="00F81CD2">
            <w:pPr>
              <w:rPr>
                <w:rFonts w:ascii="Times New Roman" w:eastAsia="Times New Roman" w:hAnsi="Times New Roman" w:cs="Times New Roman"/>
                <w:sz w:val="24"/>
                <w:lang w:val="sq-AL" w:eastAsia="sq-AL"/>
              </w:rPr>
            </w:pPr>
          </w:p>
          <w:p w:rsidR="00F81CD2" w:rsidRPr="00177C0B" w:rsidRDefault="00F81CD2" w:rsidP="00F81CD2">
            <w:pPr>
              <w:spacing w:line="360" w:lineRule="auto"/>
              <w:rPr>
                <w:rFonts w:ascii="Times New Roman" w:eastAsia="Times New Roman" w:hAnsi="Times New Roman" w:cs="Times New Roman"/>
                <w:sz w:val="24"/>
                <w:lang w:val="sq-AL" w:eastAsia="sq-AL"/>
              </w:rPr>
            </w:pPr>
          </w:p>
          <w:p w:rsidR="00177C0B" w:rsidRPr="00177C0B" w:rsidRDefault="00A517DF" w:rsidP="00F81CD2">
            <w:pPr>
              <w:spacing w:line="249" w:lineRule="auto"/>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color w:val="000000"/>
                <w:sz w:val="24"/>
                <w:lang w:val="sq-AL" w:eastAsia="sq-AL"/>
              </w:rPr>
              <w:t>4.</w:t>
            </w:r>
            <w:r w:rsidR="00177C0B" w:rsidRPr="00177C0B">
              <w:rPr>
                <w:rFonts w:ascii="Times New Roman" w:eastAsia="Times New Roman" w:hAnsi="Times New Roman" w:cs="Times New Roman"/>
                <w:color w:val="000000"/>
                <w:sz w:val="24"/>
                <w:lang w:val="sq-AL" w:eastAsia="sq-AL"/>
              </w:rPr>
              <w:t>Komentari i pitanja javnosti i zainteresovanih strana u vezi sa izveštajem o proceni uticaja na životnu sredinu podnose se u roku od trideset (30) dana od dana objavljivanja obaveštenja o javnim konsultacijama i javnoj raspravi, koje se mogu podneti pismeno i elektronski.</w:t>
            </w:r>
          </w:p>
          <w:p w:rsidR="00177C0B" w:rsidRDefault="00177C0B" w:rsidP="00F81CD2">
            <w:pPr>
              <w:spacing w:line="249" w:lineRule="auto"/>
              <w:ind w:hanging="10"/>
              <w:jc w:val="both"/>
              <w:rPr>
                <w:rFonts w:ascii="Times New Roman" w:eastAsia="Times New Roman" w:hAnsi="Times New Roman" w:cs="Times New Roman"/>
                <w:color w:val="000000"/>
                <w:sz w:val="24"/>
                <w:lang w:val="sq-AL" w:eastAsia="sq-AL"/>
              </w:rPr>
            </w:pPr>
          </w:p>
          <w:p w:rsidR="00F81CD2" w:rsidRPr="00177C0B" w:rsidRDefault="00F81CD2" w:rsidP="00F81CD2">
            <w:pPr>
              <w:spacing w:line="276" w:lineRule="auto"/>
              <w:ind w:hanging="10"/>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5. Ako podnosilac zahteva ne postupi u skladu sa stavovima 2 i 3 ovog člana, Ministarstvo će prekinuti postupak razmatranja zahteva za saglasnost za uticaj na životnu sredinu.</w:t>
            </w:r>
          </w:p>
          <w:p w:rsidR="00177C0B" w:rsidRDefault="00177C0B" w:rsidP="00F81CD2">
            <w:pPr>
              <w:spacing w:line="249" w:lineRule="auto"/>
              <w:ind w:hanging="10"/>
              <w:jc w:val="both"/>
              <w:rPr>
                <w:rFonts w:ascii="Times New Roman" w:eastAsia="Times New Roman" w:hAnsi="Times New Roman" w:cs="Times New Roman"/>
                <w:color w:val="000000"/>
                <w:sz w:val="24"/>
                <w:lang w:val="sq-AL" w:eastAsia="sq-AL"/>
              </w:rPr>
            </w:pPr>
          </w:p>
          <w:p w:rsidR="00F81CD2" w:rsidRPr="00177C0B" w:rsidRDefault="00F81CD2" w:rsidP="00F81CD2">
            <w:pPr>
              <w:spacing w:line="249" w:lineRule="auto"/>
              <w:ind w:hanging="10"/>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jc w:val="both"/>
              <w:rPr>
                <w:rFonts w:ascii="Times New Roman" w:eastAsia="Times New Roman" w:hAnsi="Times New Roman" w:cs="Times New Roman"/>
                <w:b/>
                <w:sz w:val="24"/>
                <w:szCs w:val="24"/>
                <w:lang w:val="sq-AL" w:eastAsia="sq-AL"/>
              </w:rPr>
            </w:pPr>
            <w:r w:rsidRPr="00177C0B">
              <w:rPr>
                <w:rFonts w:ascii="Times New Roman" w:eastAsia="Times New Roman" w:hAnsi="Times New Roman" w:cs="Times New Roman"/>
                <w:color w:val="000000"/>
                <w:sz w:val="24"/>
                <w:lang w:val="sq-AL" w:eastAsia="sq-AL"/>
              </w:rPr>
              <w:t xml:space="preserve">6. Podnosilac zahteva je dužan da obezbedi da se dokumenti za javne konsultacije, uključujući obaveštenje, netehnički rezime i izveštaj o PUŽS-u, prevedu na službene jezike i jezike za službenu upotrebu u </w:t>
            </w:r>
            <w:r w:rsidRPr="00177C0B">
              <w:rPr>
                <w:rFonts w:ascii="Times New Roman" w:eastAsia="Times New Roman" w:hAnsi="Times New Roman" w:cs="Times New Roman"/>
                <w:color w:val="000000"/>
                <w:sz w:val="24"/>
                <w:lang w:val="sq-AL" w:eastAsia="sq-AL"/>
              </w:rPr>
              <w:lastRenderedPageBreak/>
              <w:t>nadležnoj opštini, u skladu sa relevantnim zakonom o upotrebi jezika.</w:t>
            </w:r>
            <w:r w:rsidRPr="00177C0B">
              <w:rPr>
                <w:rFonts w:ascii="Times New Roman" w:eastAsia="Times New Roman" w:hAnsi="Times New Roman" w:cs="Times New Roman"/>
                <w:sz w:val="24"/>
                <w:szCs w:val="24"/>
                <w:lang w:val="sq-AL" w:eastAsia="sq-AL"/>
              </w:rPr>
              <w:t xml:space="preserve"> </w:t>
            </w:r>
          </w:p>
          <w:p w:rsidR="00177C0B" w:rsidRDefault="00177C0B" w:rsidP="00F81CD2">
            <w:pPr>
              <w:spacing w:line="249" w:lineRule="auto"/>
              <w:ind w:hanging="10"/>
              <w:jc w:val="both"/>
              <w:rPr>
                <w:rFonts w:ascii="Times New Roman" w:eastAsia="Times New Roman" w:hAnsi="Times New Roman" w:cs="Times New Roman"/>
                <w:sz w:val="24"/>
                <w:lang w:val="sq-AL" w:eastAsia="sq-AL"/>
              </w:rPr>
            </w:pPr>
          </w:p>
          <w:p w:rsidR="00F81CD2" w:rsidRPr="00177C0B" w:rsidRDefault="00F81CD2" w:rsidP="00F81CD2">
            <w:pPr>
              <w:spacing w:line="480" w:lineRule="auto"/>
              <w:jc w:val="both"/>
              <w:rPr>
                <w:rFonts w:ascii="Times New Roman" w:eastAsia="Times New Roman" w:hAnsi="Times New Roman" w:cs="Times New Roman"/>
                <w:sz w:val="24"/>
                <w:lang w:val="sq-AL" w:eastAsia="sq-AL"/>
              </w:rPr>
            </w:pPr>
          </w:p>
          <w:p w:rsidR="00177C0B" w:rsidRPr="00177C0B" w:rsidRDefault="00177C0B" w:rsidP="00F81CD2">
            <w:pPr>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Član 5</w:t>
            </w:r>
          </w:p>
          <w:p w:rsidR="00177C0B" w:rsidRPr="00177C0B" w:rsidRDefault="00177C0B" w:rsidP="00F81CD2">
            <w:pPr>
              <w:spacing w:line="249" w:lineRule="auto"/>
              <w:ind w:hanging="10"/>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Javno obaveštenje</w:t>
            </w:r>
          </w:p>
          <w:p w:rsidR="00177C0B" w:rsidRPr="00177C0B" w:rsidRDefault="00177C0B" w:rsidP="00F81CD2">
            <w:pPr>
              <w:spacing w:line="249" w:lineRule="auto"/>
              <w:ind w:hanging="10"/>
              <w:jc w:val="both"/>
              <w:rPr>
                <w:rFonts w:ascii="Times New Roman" w:eastAsia="Times New Roman" w:hAnsi="Times New Roman" w:cs="Times New Roman"/>
                <w:b/>
                <w:sz w:val="24"/>
                <w:lang w:val="sq-AL" w:eastAsia="sq-AL"/>
              </w:rPr>
            </w:pPr>
          </w:p>
          <w:p w:rsidR="00177C0B" w:rsidRPr="00177C0B" w:rsidRDefault="00177C0B" w:rsidP="00F81CD2">
            <w:pPr>
              <w:spacing w:line="249" w:lineRule="auto"/>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 Obaveštenje o javnoj raspravi sadrži:</w:t>
            </w:r>
          </w:p>
          <w:p w:rsidR="00F81CD2" w:rsidRDefault="00F81CD2" w:rsidP="00F81CD2">
            <w:pPr>
              <w:spacing w:line="249" w:lineRule="auto"/>
              <w:ind w:left="288"/>
              <w:jc w:val="both"/>
              <w:rPr>
                <w:rFonts w:ascii="Times New Roman" w:eastAsia="Times New Roman" w:hAnsi="Times New Roman" w:cs="Times New Roman"/>
                <w:sz w:val="24"/>
                <w:lang w:val="sq-AL" w:eastAsia="sq-AL"/>
              </w:rPr>
            </w:pPr>
          </w:p>
          <w:p w:rsidR="00F81CD2" w:rsidRDefault="00F81CD2" w:rsidP="00F81CD2">
            <w:pPr>
              <w:spacing w:line="249" w:lineRule="auto"/>
              <w:ind w:left="288"/>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1.1. Naziv i lokaciju projekta;</w:t>
            </w:r>
          </w:p>
          <w:p w:rsidR="00177C0B" w:rsidRDefault="00177C0B" w:rsidP="00F81CD2">
            <w:pPr>
              <w:spacing w:line="249" w:lineRule="auto"/>
              <w:ind w:left="288" w:hanging="10"/>
              <w:jc w:val="both"/>
              <w:rPr>
                <w:rFonts w:ascii="Times New Roman" w:eastAsia="Times New Roman" w:hAnsi="Times New Roman" w:cs="Times New Roman"/>
                <w:sz w:val="24"/>
                <w:lang w:val="sq-AL" w:eastAsia="sq-AL"/>
              </w:rPr>
            </w:pPr>
          </w:p>
          <w:p w:rsidR="00F81CD2" w:rsidRPr="00177C0B" w:rsidRDefault="00F81CD2" w:rsidP="00F81CD2">
            <w:pPr>
              <w:spacing w:line="249" w:lineRule="auto"/>
              <w:ind w:left="288" w:hanging="10"/>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1.2. Kategoriju predloženog projekta;</w:t>
            </w:r>
          </w:p>
          <w:p w:rsidR="00177C0B" w:rsidRPr="00177C0B" w:rsidRDefault="00177C0B" w:rsidP="00F81CD2">
            <w:pPr>
              <w:spacing w:line="360" w:lineRule="auto"/>
              <w:ind w:left="288" w:hanging="10"/>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1.3. Naziv i adresu lokacije gde se planira održavanje javne rasprave, koja mora biti u javnoj ustanovi na teritoriji Opštine u kojoj se projekat razvija, što je moguće bliže naselju u kojem se planira realizacija projekta, ali ne ograničavajući se na prostorije</w:t>
            </w:r>
            <w:r w:rsidRPr="00177C0B">
              <w:rPr>
                <w:rFonts w:ascii="Times New Roman" w:eastAsia="Times New Roman" w:hAnsi="Times New Roman" w:cs="Times New Roman"/>
                <w:b/>
                <w:sz w:val="24"/>
                <w:lang w:val="sq-AL" w:eastAsia="sq-AL"/>
              </w:rPr>
              <w:t xml:space="preserve"> </w:t>
            </w:r>
            <w:r w:rsidRPr="00177C0B">
              <w:rPr>
                <w:rFonts w:ascii="Times New Roman" w:eastAsia="Times New Roman" w:hAnsi="Times New Roman" w:cs="Times New Roman"/>
                <w:sz w:val="24"/>
                <w:lang w:val="sq-AL" w:eastAsia="sq-AL"/>
              </w:rPr>
              <w:t>skupština opština, javne škole ili druge javne objekte pogodne za održavanje javne rasprave;</w:t>
            </w:r>
          </w:p>
          <w:p w:rsidR="00177C0B" w:rsidRDefault="00177C0B" w:rsidP="00F81CD2">
            <w:pPr>
              <w:spacing w:line="249" w:lineRule="auto"/>
              <w:ind w:left="288" w:hanging="10"/>
              <w:jc w:val="both"/>
              <w:rPr>
                <w:rFonts w:ascii="Times New Roman" w:eastAsia="Times New Roman" w:hAnsi="Times New Roman" w:cs="Times New Roman"/>
                <w:b/>
                <w:sz w:val="24"/>
                <w:lang w:val="sq-AL" w:eastAsia="sq-AL"/>
              </w:rPr>
            </w:pPr>
          </w:p>
          <w:p w:rsidR="00F81CD2" w:rsidRPr="00177C0B" w:rsidRDefault="00F81CD2" w:rsidP="00F81CD2">
            <w:pPr>
              <w:spacing w:line="360" w:lineRule="auto"/>
              <w:ind w:left="288" w:hanging="10"/>
              <w:jc w:val="both"/>
              <w:rPr>
                <w:rFonts w:ascii="Times New Roman" w:eastAsia="Times New Roman" w:hAnsi="Times New Roman" w:cs="Times New Roman"/>
                <w:b/>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1.4. Datum i vreme održavanja javne rasprave;</w:t>
            </w:r>
          </w:p>
          <w:p w:rsidR="00177C0B" w:rsidRPr="00177C0B" w:rsidRDefault="00177C0B" w:rsidP="00F81CD2">
            <w:pPr>
              <w:spacing w:line="249" w:lineRule="auto"/>
              <w:ind w:left="288" w:hanging="10"/>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lastRenderedPageBreak/>
              <w:t>1.5. Link do elektronske platforme za održavanje javne rasprave;</w:t>
            </w:r>
          </w:p>
          <w:p w:rsidR="00177C0B" w:rsidRPr="00177C0B" w:rsidRDefault="00177C0B" w:rsidP="00F81CD2">
            <w:pPr>
              <w:spacing w:line="249" w:lineRule="auto"/>
              <w:ind w:left="288" w:hanging="10"/>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 xml:space="preserve">1.6. Link gde su objavljeni izveštaj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 xml:space="preserve"> i netehnički rezime izveštaja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w:t>
            </w:r>
          </w:p>
          <w:p w:rsidR="00177C0B" w:rsidRPr="00177C0B" w:rsidRDefault="00177C0B" w:rsidP="00F81CD2">
            <w:pPr>
              <w:ind w:left="288" w:hanging="10"/>
              <w:jc w:val="both"/>
              <w:rPr>
                <w:rFonts w:ascii="Times New Roman" w:eastAsia="Times New Roman" w:hAnsi="Times New Roman" w:cs="Times New Roman"/>
                <w:sz w:val="24"/>
                <w:lang w:val="sq-AL" w:eastAsia="sq-AL"/>
              </w:rPr>
            </w:pPr>
          </w:p>
          <w:p w:rsidR="00177C0B" w:rsidRPr="00177C0B" w:rsidRDefault="00A517DF" w:rsidP="00F81CD2">
            <w:pPr>
              <w:spacing w:line="249" w:lineRule="auto"/>
              <w:ind w:left="288"/>
              <w:jc w:val="both"/>
              <w:rPr>
                <w:rFonts w:ascii="Times New Roman" w:eastAsia="Times New Roman" w:hAnsi="Times New Roman" w:cs="Times New Roman"/>
                <w:sz w:val="24"/>
                <w:lang w:val="sq-AL" w:eastAsia="sq-AL"/>
              </w:rPr>
            </w:pPr>
            <w:r>
              <w:rPr>
                <w:rFonts w:ascii="Times New Roman" w:eastAsia="Times New Roman" w:hAnsi="Times New Roman" w:cs="Times New Roman"/>
                <w:sz w:val="24"/>
                <w:lang w:val="sq-AL" w:eastAsia="sq-AL"/>
              </w:rPr>
              <w:t>1.7.</w:t>
            </w:r>
            <w:r w:rsidR="00177C0B" w:rsidRPr="00177C0B">
              <w:rPr>
                <w:rFonts w:ascii="Times New Roman" w:eastAsia="Times New Roman" w:hAnsi="Times New Roman" w:cs="Times New Roman"/>
                <w:sz w:val="24"/>
                <w:lang w:val="sq-AL" w:eastAsia="sq-AL"/>
              </w:rPr>
              <w:t xml:space="preserve">Podatke o nadležnom organu odgovornom za donošenje odluke i organima kojima se mogu uputiti pitanja ili komentari; </w:t>
            </w:r>
          </w:p>
          <w:p w:rsidR="00177C0B" w:rsidRDefault="00177C0B" w:rsidP="00F81CD2">
            <w:pPr>
              <w:spacing w:line="249" w:lineRule="auto"/>
              <w:ind w:left="288" w:hanging="10"/>
              <w:jc w:val="both"/>
              <w:rPr>
                <w:rFonts w:ascii="Times New Roman" w:eastAsia="Times New Roman" w:hAnsi="Times New Roman" w:cs="Times New Roman"/>
                <w:sz w:val="24"/>
                <w:lang w:val="sq-AL" w:eastAsia="sq-AL"/>
              </w:rPr>
            </w:pPr>
          </w:p>
          <w:p w:rsidR="00F81CD2" w:rsidRPr="00177C0B" w:rsidRDefault="00F81CD2" w:rsidP="00F81CD2">
            <w:pPr>
              <w:spacing w:line="249" w:lineRule="auto"/>
              <w:ind w:left="288" w:hanging="10"/>
              <w:jc w:val="both"/>
              <w:rPr>
                <w:rFonts w:ascii="Times New Roman" w:eastAsia="Times New Roman" w:hAnsi="Times New Roman" w:cs="Times New Roman"/>
                <w:sz w:val="24"/>
                <w:lang w:val="sq-AL" w:eastAsia="sq-AL"/>
              </w:rPr>
            </w:pPr>
          </w:p>
          <w:p w:rsidR="00177C0B" w:rsidRPr="00177C0B" w:rsidRDefault="00177C0B" w:rsidP="00F81CD2">
            <w:pPr>
              <w:spacing w:line="249" w:lineRule="auto"/>
              <w:ind w:left="288"/>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sz w:val="24"/>
                <w:lang w:val="sq-AL" w:eastAsia="sq-AL"/>
              </w:rPr>
              <w:t xml:space="preserve">1.8. </w:t>
            </w:r>
            <w:r w:rsidRPr="00177C0B">
              <w:rPr>
                <w:rFonts w:ascii="Times New Roman" w:eastAsia="Times New Roman" w:hAnsi="Times New Roman" w:cs="Times New Roman"/>
                <w:color w:val="000000"/>
                <w:sz w:val="24"/>
                <w:lang w:val="sq-AL" w:eastAsia="sq-AL"/>
              </w:rPr>
              <w:t xml:space="preserve">E-adresu za davanje komentara u vezi sa izveštajem o PUŽS-u; </w:t>
            </w:r>
          </w:p>
          <w:p w:rsidR="00177C0B" w:rsidRPr="00177C0B" w:rsidRDefault="00177C0B" w:rsidP="00F81CD2">
            <w:pPr>
              <w:ind w:left="288"/>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 xml:space="preserve"> </w:t>
            </w:r>
          </w:p>
          <w:p w:rsidR="00177C0B" w:rsidRPr="00177C0B" w:rsidRDefault="00177C0B" w:rsidP="00F81CD2">
            <w:pPr>
              <w:spacing w:line="249" w:lineRule="auto"/>
              <w:ind w:left="288"/>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1.9. Rokove za dostavljanje komentara, pitanja;</w:t>
            </w:r>
          </w:p>
          <w:p w:rsidR="00177C0B" w:rsidRPr="00177C0B" w:rsidRDefault="00177C0B" w:rsidP="00F81CD2">
            <w:pPr>
              <w:spacing w:line="249" w:lineRule="auto"/>
              <w:ind w:left="288" w:hanging="10"/>
              <w:jc w:val="both"/>
              <w:rPr>
                <w:rFonts w:ascii="Times New Roman" w:eastAsia="Times New Roman" w:hAnsi="Times New Roman" w:cs="Times New Roman"/>
                <w:color w:val="000000"/>
                <w:sz w:val="24"/>
                <w:lang w:val="sq-AL" w:eastAsia="sq-AL"/>
              </w:rPr>
            </w:pPr>
          </w:p>
          <w:p w:rsidR="00F81CD2" w:rsidRDefault="00177C0B" w:rsidP="00F81CD2">
            <w:pPr>
              <w:spacing w:line="249" w:lineRule="auto"/>
              <w:ind w:left="288"/>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1.10. Obaveštenje za javnu raspravu mora biti formata A3 (297 × 420 mm) ili većeg u zavisnosti od obima informacija koje sadrži, sa jasnim i čitljivim sadržajem.</w:t>
            </w:r>
          </w:p>
          <w:p w:rsidR="00F81CD2" w:rsidRPr="00177C0B" w:rsidRDefault="00F81CD2" w:rsidP="00F81CD2">
            <w:pPr>
              <w:spacing w:line="249" w:lineRule="auto"/>
              <w:jc w:val="both"/>
              <w:rPr>
                <w:rFonts w:ascii="Times New Roman" w:eastAsia="Times New Roman" w:hAnsi="Times New Roman" w:cs="Times New Roman"/>
                <w:color w:val="000000"/>
                <w:sz w:val="24"/>
                <w:lang w:val="sq-AL" w:eastAsia="sq-AL"/>
              </w:rPr>
            </w:pPr>
          </w:p>
          <w:p w:rsidR="00177C0B" w:rsidRPr="00177C0B" w:rsidRDefault="00A07F1E" w:rsidP="00F81CD2">
            <w:pPr>
              <w:spacing w:line="249" w:lineRule="auto"/>
              <w:contextualSpacing/>
              <w:jc w:val="both"/>
              <w:rPr>
                <w:rFonts w:ascii="Times New Roman" w:eastAsia="Times New Roman" w:hAnsi="Times New Roman" w:cs="Times New Roman"/>
                <w:color w:val="000000"/>
                <w:sz w:val="24"/>
                <w:lang w:val="sq-AL" w:eastAsia="sq-AL"/>
              </w:rPr>
            </w:pPr>
            <w:r>
              <w:rPr>
                <w:rFonts w:ascii="Times New Roman" w:eastAsia="Times New Roman" w:hAnsi="Times New Roman" w:cs="Times New Roman"/>
                <w:color w:val="000000"/>
                <w:sz w:val="24"/>
                <w:lang w:val="sq-AL" w:eastAsia="sq-AL"/>
              </w:rPr>
              <w:t>2.</w:t>
            </w:r>
            <w:r w:rsidR="00177C0B" w:rsidRPr="00177C0B">
              <w:rPr>
                <w:rFonts w:ascii="Times New Roman" w:eastAsia="Times New Roman" w:hAnsi="Times New Roman" w:cs="Times New Roman"/>
                <w:color w:val="000000"/>
                <w:sz w:val="24"/>
                <w:lang w:val="sq-AL" w:eastAsia="sq-AL"/>
              </w:rPr>
              <w:t>Ministarstvo, nakon obaveštenja podnosioca zahteva, objavljuje na zvaničnoj veb stranici nacrt izveštaja o proceni uticaja na životnu sredinu za projekat, netehnički rezime izveštaja o PUŽS-u i obaveštenje za organizovanje javnih konsultacija i javne rasprave.</w:t>
            </w:r>
          </w:p>
          <w:p w:rsidR="00177C0B" w:rsidRPr="00177C0B" w:rsidRDefault="00177C0B" w:rsidP="00F81CD2">
            <w:pPr>
              <w:spacing w:line="249" w:lineRule="auto"/>
              <w:ind w:right="60"/>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lastRenderedPageBreak/>
              <w:t>3.</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lang w:val="sq-AL" w:eastAsia="sq-AL"/>
              </w:rPr>
              <w:t xml:space="preserve">Ministarstvo objavljuje u Digitalnom registru procene uticaja na životnu sredinu, kada je funkcionalan, obaveštenje o javnim konsultacijama, nacrt izveštaja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 netehnički rezime, izveštaj o javnim konsultacijama i druge relevantne dokumente, kako bi se garantovala transparentnost i javni pristup informacijama.</w:t>
            </w:r>
          </w:p>
          <w:p w:rsidR="00177C0B" w:rsidRPr="00177C0B" w:rsidRDefault="00177C0B" w:rsidP="00F81CD2">
            <w:pPr>
              <w:spacing w:line="249" w:lineRule="auto"/>
              <w:jc w:val="center"/>
              <w:rPr>
                <w:rFonts w:ascii="Times New Roman" w:eastAsia="Times New Roman" w:hAnsi="Times New Roman" w:cs="Times New Roman"/>
                <w:b/>
                <w:sz w:val="24"/>
                <w:lang w:val="sq-AL" w:eastAsia="sq-AL"/>
              </w:rPr>
            </w:pPr>
          </w:p>
          <w:p w:rsidR="00177C0B" w:rsidRPr="00177C0B" w:rsidRDefault="00177C0B" w:rsidP="00F81CD2">
            <w:pPr>
              <w:spacing w:line="249" w:lineRule="auto"/>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Član 6</w:t>
            </w:r>
          </w:p>
          <w:p w:rsidR="00177C0B" w:rsidRPr="00177C0B" w:rsidRDefault="00177C0B" w:rsidP="00F81CD2">
            <w:pPr>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Priprema i uslovi javne rasprave</w:t>
            </w:r>
          </w:p>
          <w:p w:rsidR="00177C0B" w:rsidRDefault="00177C0B" w:rsidP="00F81CD2">
            <w:pPr>
              <w:jc w:val="center"/>
              <w:rPr>
                <w:rFonts w:ascii="Times New Roman" w:eastAsia="Times New Roman" w:hAnsi="Times New Roman" w:cs="Times New Roman"/>
                <w:sz w:val="24"/>
                <w:lang w:val="sq-AL" w:eastAsia="sq-AL"/>
              </w:rPr>
            </w:pPr>
          </w:p>
          <w:p w:rsidR="005E25F5" w:rsidRPr="00177C0B" w:rsidRDefault="005E25F5" w:rsidP="00F81CD2">
            <w:pPr>
              <w:jc w:val="center"/>
              <w:rPr>
                <w:rFonts w:ascii="Times New Roman" w:eastAsia="Times New Roman" w:hAnsi="Times New Roman" w:cs="Times New Roman"/>
                <w:sz w:val="24"/>
                <w:lang w:val="sq-AL" w:eastAsia="sq-AL"/>
              </w:rPr>
            </w:pPr>
          </w:p>
          <w:p w:rsidR="00177C0B" w:rsidRPr="00177C0B" w:rsidRDefault="00177C0B" w:rsidP="00F81CD2">
            <w:pPr>
              <w:spacing w:line="249" w:lineRule="auto"/>
              <w:ind w:right="50"/>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1. Podnosilac zahteva je dužan da obezbedi učešće stručnjaka/stručnjaka koji su izradili izveštaj o PUŽS-u na dan javne rasprave i da uzme u obzir zapažanja i komentare javnosti i da pripremi izveštaj o konsultacijama i javnoj raspravi.</w:t>
            </w:r>
          </w:p>
          <w:p w:rsidR="00AC3CD5" w:rsidRPr="00177C0B" w:rsidRDefault="00AC3CD5" w:rsidP="00AC3CD5">
            <w:pPr>
              <w:spacing w:line="720" w:lineRule="auto"/>
              <w:ind w:right="50"/>
              <w:contextualSpacing/>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ind w:right="50"/>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2. Javna rasprava se smatra neuspešnom ako je na dan zakazan za njeno održavanje sastavljač izveštaja o PUŽS-u, podnosilac zahteva, odsutan i kada nije obezbeđeno efikasno učešće javnosti, tehničke ili bezbednosne prepreke, predstavljanje novih bitnih informacija ili druge okolnosti koje ograničavaju učešće i informisanje javnosti.</w:t>
            </w:r>
          </w:p>
          <w:p w:rsidR="00177C0B" w:rsidRPr="00177C0B" w:rsidRDefault="00177C0B" w:rsidP="00177C0B">
            <w:pPr>
              <w:spacing w:line="249" w:lineRule="auto"/>
              <w:ind w:left="142" w:right="50"/>
              <w:contextualSpacing/>
              <w:jc w:val="both"/>
              <w:rPr>
                <w:rFonts w:ascii="Times New Roman" w:eastAsia="Times New Roman" w:hAnsi="Times New Roman" w:cs="Times New Roman"/>
                <w:color w:val="000000"/>
                <w:sz w:val="24"/>
                <w:lang w:val="sq-AL" w:eastAsia="sq-AL"/>
              </w:rPr>
            </w:pPr>
          </w:p>
          <w:p w:rsidR="00177C0B" w:rsidRDefault="00177C0B" w:rsidP="00F81CD2">
            <w:pPr>
              <w:spacing w:line="249" w:lineRule="auto"/>
              <w:ind w:right="50"/>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3. U slučajevima neispunjavanja uslova utvrđenih u stavu 2. ovog člana, podnosilac zahteva je dužan da u roku od pet (5) dana podnese zahtev Ministarstvu za određivanje novog datuma javne rasprave. Ako javna rasprava ponovo ne uspe, Ministarstvo će prekinuti postupak razmatranja izveštaja o proc</w:t>
            </w:r>
            <w:r w:rsidR="00F81CD2">
              <w:rPr>
                <w:rFonts w:ascii="Times New Roman" w:eastAsia="Times New Roman" w:hAnsi="Times New Roman" w:cs="Times New Roman"/>
                <w:color w:val="000000"/>
                <w:sz w:val="24"/>
                <w:lang w:val="sq-AL" w:eastAsia="sq-AL"/>
              </w:rPr>
              <w:t>eni uticaja na životnu sredinu.</w:t>
            </w:r>
          </w:p>
          <w:p w:rsidR="00F81CD2" w:rsidRPr="00177C0B" w:rsidRDefault="00F81CD2" w:rsidP="00F81CD2">
            <w:pPr>
              <w:spacing w:line="249" w:lineRule="auto"/>
              <w:contextualSpacing/>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ind w:right="50"/>
              <w:contextualSpacing/>
              <w:jc w:val="both"/>
              <w:rPr>
                <w:rFonts w:ascii="Times New Roman" w:eastAsia="Times New Roman" w:hAnsi="Times New Roman" w:cs="Times New Roman"/>
                <w:color w:val="70AD47" w:themeColor="accent6"/>
                <w:sz w:val="24"/>
                <w:lang w:val="sq-AL" w:eastAsia="sq-AL"/>
              </w:rPr>
            </w:pPr>
            <w:r w:rsidRPr="00177C0B">
              <w:rPr>
                <w:rFonts w:ascii="Times New Roman" w:eastAsia="Times New Roman" w:hAnsi="Times New Roman" w:cs="Times New Roman"/>
                <w:color w:val="000000"/>
                <w:sz w:val="24"/>
                <w:lang w:val="sq-AL" w:eastAsia="sq-AL"/>
              </w:rPr>
              <w:t>4. Opština u kojoj se projekat razvija ima sledeće odgovornosti:</w:t>
            </w:r>
          </w:p>
          <w:p w:rsidR="00F81CD2" w:rsidRDefault="00F81CD2" w:rsidP="00F81CD2">
            <w:pPr>
              <w:spacing w:line="249" w:lineRule="auto"/>
              <w:ind w:right="50"/>
              <w:contextualSpacing/>
              <w:jc w:val="both"/>
              <w:rPr>
                <w:rFonts w:ascii="Times New Roman" w:eastAsia="Times New Roman" w:hAnsi="Times New Roman" w:cs="Times New Roman"/>
                <w:color w:val="000000"/>
                <w:sz w:val="24"/>
                <w:lang w:val="sq-AL" w:eastAsia="sq-AL"/>
              </w:rPr>
            </w:pPr>
          </w:p>
          <w:p w:rsidR="00F81CD2" w:rsidRDefault="00F81CD2" w:rsidP="00F81CD2">
            <w:pPr>
              <w:spacing w:line="249" w:lineRule="auto"/>
              <w:ind w:right="50"/>
              <w:contextualSpacing/>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ind w:left="288"/>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4.1. Objavljivanje obaveštenja za javne konsultacije i javnu raspravu na oglasnoj tabli, na zvaničnoj veb stranici, društvenim mrežama Opštine;</w:t>
            </w:r>
          </w:p>
          <w:p w:rsidR="00F81CD2" w:rsidRDefault="00F81CD2" w:rsidP="00F81CD2">
            <w:pPr>
              <w:spacing w:line="249" w:lineRule="auto"/>
              <w:ind w:left="288"/>
              <w:contextualSpacing/>
              <w:jc w:val="both"/>
              <w:rPr>
                <w:rFonts w:ascii="Times New Roman" w:eastAsia="Times New Roman" w:hAnsi="Times New Roman" w:cs="Times New Roman"/>
                <w:color w:val="000000"/>
                <w:sz w:val="24"/>
                <w:lang w:val="sq-AL" w:eastAsia="sq-AL"/>
              </w:rPr>
            </w:pPr>
          </w:p>
          <w:p w:rsidR="00F81CD2" w:rsidRDefault="00F81CD2" w:rsidP="00F81CD2">
            <w:pPr>
              <w:spacing w:line="249" w:lineRule="auto"/>
              <w:ind w:left="288"/>
              <w:contextualSpacing/>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ind w:left="288"/>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4.2. Obezbediti prostore u javnim objektima pod svojom upravom za održavanje javne rasprave, koji treba da budu što bliže naselju u kojem se planira razvoj projekta.</w:t>
            </w:r>
          </w:p>
          <w:p w:rsidR="00177C0B" w:rsidRPr="00177C0B" w:rsidRDefault="00177C0B" w:rsidP="00F81CD2">
            <w:pPr>
              <w:spacing w:line="360" w:lineRule="auto"/>
              <w:ind w:left="288"/>
              <w:contextualSpacing/>
              <w:jc w:val="both"/>
              <w:rPr>
                <w:rFonts w:ascii="Times New Roman" w:eastAsia="Times New Roman" w:hAnsi="Times New Roman" w:cs="Times New Roman"/>
                <w:color w:val="000000"/>
                <w:sz w:val="24"/>
                <w:lang w:val="sq-AL" w:eastAsia="sq-AL"/>
              </w:rPr>
            </w:pPr>
          </w:p>
          <w:p w:rsidR="00177C0B" w:rsidRPr="00177C0B" w:rsidRDefault="00177C0B" w:rsidP="00F81CD2">
            <w:pPr>
              <w:spacing w:line="249" w:lineRule="auto"/>
              <w:ind w:left="288"/>
              <w:contextualSpacing/>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 xml:space="preserve">4.3. Sarađuje sa podnosiocem zahteva kako bi obavestio lokalnu zajednicu i zainteresovane strane, stavljajući na raspolaganje kontakt podatke </w:t>
            </w:r>
            <w:r w:rsidRPr="00177C0B">
              <w:rPr>
                <w:rFonts w:ascii="Times New Roman" w:eastAsia="Times New Roman" w:hAnsi="Times New Roman" w:cs="Times New Roman"/>
                <w:color w:val="000000"/>
                <w:sz w:val="24"/>
                <w:lang w:val="sq-AL" w:eastAsia="sq-AL"/>
              </w:rPr>
              <w:lastRenderedPageBreak/>
              <w:t>nevladinih organizacija, institucija i drugih relevantnih strana.</w:t>
            </w:r>
          </w:p>
          <w:p w:rsidR="00177C0B" w:rsidRPr="00177C0B" w:rsidRDefault="00177C0B" w:rsidP="00177C0B">
            <w:pPr>
              <w:spacing w:line="249" w:lineRule="auto"/>
              <w:ind w:left="468" w:right="50"/>
              <w:contextualSpacing/>
              <w:jc w:val="both"/>
              <w:rPr>
                <w:rFonts w:ascii="Times New Roman" w:eastAsia="Times New Roman" w:hAnsi="Times New Roman" w:cs="Times New Roman"/>
                <w:color w:val="000000"/>
                <w:sz w:val="24"/>
                <w:lang w:val="sq-AL" w:eastAsia="sq-AL"/>
              </w:rPr>
            </w:pPr>
          </w:p>
          <w:p w:rsidR="00177C0B" w:rsidRPr="00177C0B" w:rsidRDefault="00177C0B" w:rsidP="005E25F5">
            <w:pPr>
              <w:spacing w:line="249" w:lineRule="auto"/>
              <w:contextualSpacing/>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color w:val="000000"/>
                <w:sz w:val="24"/>
                <w:lang w:val="sq-AL" w:eastAsia="sq-AL"/>
              </w:rPr>
              <w:t>5. Rasprava se snima audio ili video zapisom kada su učesnici unapred obavešteni, snimak služi za tačnost i ne zamenjuje zapisnik</w:t>
            </w:r>
            <w:r w:rsidRPr="00177C0B">
              <w:rPr>
                <w:rFonts w:ascii="Times New Roman" w:eastAsia="Times New Roman" w:hAnsi="Times New Roman" w:cs="Times New Roman"/>
                <w:sz w:val="24"/>
                <w:lang w:val="sq-AL" w:eastAsia="sq-AL"/>
              </w:rPr>
              <w:t xml:space="preserve">. </w:t>
            </w:r>
          </w:p>
          <w:p w:rsidR="00177C0B" w:rsidRDefault="00177C0B" w:rsidP="005E25F5">
            <w:pPr>
              <w:spacing w:line="249" w:lineRule="auto"/>
              <w:jc w:val="both"/>
              <w:rPr>
                <w:rFonts w:ascii="Times New Roman" w:eastAsia="Times New Roman" w:hAnsi="Times New Roman" w:cs="Times New Roman"/>
                <w:sz w:val="24"/>
                <w:lang w:val="sq-AL" w:eastAsia="sq-AL"/>
              </w:rPr>
            </w:pPr>
          </w:p>
          <w:p w:rsidR="005E25F5" w:rsidRPr="00177C0B" w:rsidRDefault="005E25F5" w:rsidP="005E25F5">
            <w:pPr>
              <w:spacing w:line="249" w:lineRule="auto"/>
              <w:jc w:val="both"/>
              <w:rPr>
                <w:rFonts w:ascii="Times New Roman" w:eastAsia="Times New Roman" w:hAnsi="Times New Roman" w:cs="Times New Roman"/>
                <w:sz w:val="24"/>
                <w:lang w:val="sq-AL" w:eastAsia="sq-AL"/>
              </w:rPr>
            </w:pPr>
          </w:p>
          <w:p w:rsidR="00177C0B" w:rsidRPr="00177C0B" w:rsidRDefault="00177C0B" w:rsidP="005E25F5">
            <w:pPr>
              <w:spacing w:line="249" w:lineRule="auto"/>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Član 7</w:t>
            </w:r>
          </w:p>
          <w:p w:rsidR="00177C0B" w:rsidRPr="00177C0B" w:rsidRDefault="00177C0B" w:rsidP="005E25F5">
            <w:pPr>
              <w:spacing w:line="249" w:lineRule="auto"/>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Zapisnik i izveštaj sa javne konsultacije</w:t>
            </w:r>
          </w:p>
          <w:p w:rsidR="00177C0B" w:rsidRDefault="00177C0B" w:rsidP="005E25F5">
            <w:pPr>
              <w:spacing w:line="249" w:lineRule="auto"/>
              <w:jc w:val="both"/>
              <w:rPr>
                <w:rFonts w:ascii="Times New Roman" w:eastAsia="Times New Roman" w:hAnsi="Times New Roman" w:cs="Times New Roman"/>
                <w:b/>
                <w:sz w:val="24"/>
                <w:lang w:val="sq-AL" w:eastAsia="sq-AL"/>
              </w:rPr>
            </w:pPr>
          </w:p>
          <w:p w:rsidR="005E25F5" w:rsidRPr="00177C0B" w:rsidRDefault="005E25F5" w:rsidP="005E25F5">
            <w:pPr>
              <w:spacing w:line="249" w:lineRule="auto"/>
              <w:jc w:val="both"/>
              <w:rPr>
                <w:rFonts w:ascii="Times New Roman" w:eastAsia="Times New Roman" w:hAnsi="Times New Roman" w:cs="Times New Roman"/>
                <w:b/>
                <w:sz w:val="24"/>
                <w:lang w:val="sq-AL" w:eastAsia="sq-AL"/>
              </w:rPr>
            </w:pPr>
          </w:p>
          <w:p w:rsidR="00177C0B" w:rsidRPr="00177C0B" w:rsidRDefault="00177C0B" w:rsidP="005E25F5">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sz w:val="24"/>
                <w:szCs w:val="24"/>
                <w:lang w:val="sq-AL" w:eastAsia="sq-AL"/>
              </w:rPr>
              <w:t>1.</w:t>
            </w:r>
            <w:r w:rsidRPr="00177C0B">
              <w:rPr>
                <w:rFonts w:ascii="Times New Roman" w:eastAsia="Times New Roman" w:hAnsi="Times New Roman" w:cs="Times New Roman"/>
                <w:color w:val="000000"/>
                <w:sz w:val="24"/>
                <w:lang w:val="sq-AL" w:eastAsia="sq-AL"/>
              </w:rPr>
              <w:t>Nakon završetka javne rasprave, podnosilac zahteva i izrađivač pripremaju izveštaj o javnoj konsultaciji i tabelu komentara i odgovora, u skladu sa Prilogom 1 ovog Administrativnog uputstva, i dostavljaju ih Ministarstvu.</w:t>
            </w:r>
          </w:p>
          <w:p w:rsidR="00177C0B" w:rsidRDefault="00177C0B" w:rsidP="005E25F5">
            <w:pPr>
              <w:spacing w:line="249" w:lineRule="auto"/>
              <w:jc w:val="both"/>
              <w:rPr>
                <w:rFonts w:ascii="Times New Roman" w:eastAsia="Times New Roman" w:hAnsi="Times New Roman" w:cs="Times New Roman"/>
                <w:color w:val="000000"/>
                <w:sz w:val="24"/>
                <w:lang w:val="sq-AL" w:eastAsia="sq-AL"/>
              </w:rPr>
            </w:pPr>
          </w:p>
          <w:p w:rsidR="005E25F5" w:rsidRPr="00177C0B" w:rsidRDefault="005E25F5" w:rsidP="005E25F5">
            <w:pPr>
              <w:spacing w:line="360" w:lineRule="auto"/>
              <w:jc w:val="both"/>
              <w:rPr>
                <w:rFonts w:ascii="Times New Roman" w:eastAsia="Times New Roman" w:hAnsi="Times New Roman" w:cs="Times New Roman"/>
                <w:color w:val="000000"/>
                <w:sz w:val="24"/>
                <w:lang w:val="sq-AL" w:eastAsia="sq-AL"/>
              </w:rPr>
            </w:pPr>
          </w:p>
          <w:p w:rsidR="00177C0B" w:rsidRPr="00177C0B" w:rsidRDefault="00177C0B" w:rsidP="005E25F5">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2. Izveštaj sadrži: hronologiju i dokaze o objavljivanju, dokumenta, spisak institucija i učesnika, zapisnike, komentare, odgovore, izmene izveštaja, nacrt, komentare koji nisu prihvaćeni sa obrazloženjem, nerešena pitanja.</w:t>
            </w:r>
          </w:p>
          <w:p w:rsidR="00177C0B" w:rsidRDefault="00177C0B" w:rsidP="005E25F5">
            <w:pPr>
              <w:spacing w:line="249" w:lineRule="auto"/>
              <w:jc w:val="both"/>
              <w:rPr>
                <w:rFonts w:ascii="Times New Roman" w:eastAsia="Times New Roman" w:hAnsi="Times New Roman" w:cs="Times New Roman"/>
                <w:color w:val="000000"/>
                <w:sz w:val="24"/>
                <w:lang w:val="sq-AL" w:eastAsia="sq-AL"/>
              </w:rPr>
            </w:pPr>
          </w:p>
          <w:p w:rsidR="005E25F5" w:rsidRDefault="005E25F5" w:rsidP="005E25F5">
            <w:pPr>
              <w:spacing w:line="249" w:lineRule="auto"/>
              <w:jc w:val="both"/>
              <w:rPr>
                <w:rFonts w:ascii="Times New Roman" w:eastAsia="Times New Roman" w:hAnsi="Times New Roman" w:cs="Times New Roman"/>
                <w:color w:val="000000"/>
                <w:sz w:val="24"/>
                <w:lang w:val="sq-AL" w:eastAsia="sq-AL"/>
              </w:rPr>
            </w:pPr>
          </w:p>
          <w:p w:rsidR="005E25F5" w:rsidRPr="00177C0B" w:rsidRDefault="005E25F5" w:rsidP="005E25F5">
            <w:pPr>
              <w:spacing w:line="249" w:lineRule="auto"/>
              <w:jc w:val="both"/>
              <w:rPr>
                <w:rFonts w:ascii="Times New Roman" w:eastAsia="Times New Roman" w:hAnsi="Times New Roman" w:cs="Times New Roman"/>
                <w:color w:val="000000"/>
                <w:sz w:val="24"/>
                <w:lang w:val="sq-AL" w:eastAsia="sq-AL"/>
              </w:rPr>
            </w:pPr>
          </w:p>
          <w:p w:rsidR="00177C0B" w:rsidRPr="00177C0B" w:rsidRDefault="00177C0B" w:rsidP="005E25F5">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 xml:space="preserve">3. Komisija za PUŽS-u, u roku od dvadeset (20) dana od dana održavanja javne </w:t>
            </w:r>
            <w:r w:rsidRPr="00177C0B">
              <w:rPr>
                <w:rFonts w:ascii="Times New Roman" w:eastAsia="Times New Roman" w:hAnsi="Times New Roman" w:cs="Times New Roman"/>
                <w:color w:val="000000"/>
                <w:sz w:val="24"/>
                <w:lang w:val="sq-AL" w:eastAsia="sq-AL"/>
              </w:rPr>
              <w:lastRenderedPageBreak/>
              <w:t>rasprave, razmatra primedbe, odgovore, izveštaj i može zahtevati dopunu ili izmenu određenih elemenata izveštaja o proceni uticaja na životnu sredinu.</w:t>
            </w:r>
          </w:p>
          <w:p w:rsidR="00177C0B" w:rsidRPr="00177C0B" w:rsidRDefault="00177C0B" w:rsidP="005E25F5">
            <w:pPr>
              <w:spacing w:line="249" w:lineRule="auto"/>
              <w:jc w:val="both"/>
              <w:rPr>
                <w:rFonts w:ascii="Times New Roman" w:eastAsia="Times New Roman" w:hAnsi="Times New Roman" w:cs="Times New Roman"/>
                <w:color w:val="000000"/>
                <w:sz w:val="24"/>
                <w:lang w:val="sq-AL" w:eastAsia="sq-AL"/>
              </w:rPr>
            </w:pPr>
          </w:p>
          <w:p w:rsidR="00177C0B" w:rsidRPr="00177C0B" w:rsidRDefault="00177C0B" w:rsidP="005E25F5">
            <w:pPr>
              <w:spacing w:line="249" w:lineRule="auto"/>
              <w:jc w:val="both"/>
              <w:rPr>
                <w:rFonts w:ascii="Times New Roman" w:eastAsia="Times New Roman" w:hAnsi="Times New Roman" w:cs="Times New Roman"/>
                <w:color w:val="000000"/>
                <w:sz w:val="24"/>
                <w:lang w:val="sq-AL" w:eastAsia="sq-AL"/>
              </w:rPr>
            </w:pPr>
            <w:r w:rsidRPr="00177C0B">
              <w:rPr>
                <w:rFonts w:ascii="Times New Roman" w:eastAsia="Times New Roman" w:hAnsi="Times New Roman" w:cs="Times New Roman"/>
                <w:color w:val="000000"/>
                <w:sz w:val="24"/>
                <w:lang w:val="sq-AL" w:eastAsia="sq-AL"/>
              </w:rPr>
              <w:t>4. Podnosilac zahteva i obrađivač izrade pripremaju izveštaj o javnoj raspravi u skladu sa Prilogom 2 ovog Administrativnog uputstva i dostavljaju ih Ministarstvu u roku od pet (5) dana.</w:t>
            </w:r>
          </w:p>
          <w:p w:rsidR="00177C0B" w:rsidRPr="00177C0B" w:rsidRDefault="00177C0B" w:rsidP="005E25F5">
            <w:pPr>
              <w:spacing w:line="360" w:lineRule="auto"/>
              <w:jc w:val="both"/>
              <w:rPr>
                <w:rFonts w:ascii="Times New Roman" w:eastAsia="Times New Roman" w:hAnsi="Times New Roman" w:cs="Times New Roman"/>
                <w:color w:val="000000"/>
                <w:sz w:val="24"/>
                <w:lang w:val="sq-AL" w:eastAsia="sq-AL"/>
              </w:rPr>
            </w:pPr>
          </w:p>
          <w:p w:rsidR="00177C0B" w:rsidRPr="00177C0B" w:rsidRDefault="00177C0B" w:rsidP="005E25F5">
            <w:pPr>
              <w:spacing w:line="249" w:lineRule="auto"/>
              <w:jc w:val="both"/>
              <w:rPr>
                <w:rFonts w:ascii="Times New Roman" w:eastAsia="Times New Roman" w:hAnsi="Times New Roman" w:cs="Times New Roman"/>
                <w:b/>
                <w:bCs/>
                <w:color w:val="FF0000"/>
                <w:sz w:val="24"/>
                <w:szCs w:val="24"/>
              </w:rPr>
            </w:pPr>
            <w:r w:rsidRPr="00177C0B">
              <w:rPr>
                <w:rFonts w:ascii="Times New Roman" w:eastAsia="Times New Roman" w:hAnsi="Times New Roman" w:cs="Times New Roman"/>
                <w:color w:val="000000"/>
                <w:sz w:val="24"/>
                <w:lang w:val="sq-AL" w:eastAsia="sq-AL"/>
              </w:rPr>
              <w:t>5. Dokumentacija o javnoj raspravi se čuva i administrira u skladu sa važećim propisima.</w:t>
            </w:r>
            <w:r w:rsidRPr="00177C0B">
              <w:rPr>
                <w:rFonts w:ascii="Times New Roman" w:eastAsia="Times New Roman" w:hAnsi="Times New Roman" w:cs="Times New Roman"/>
                <w:b/>
                <w:bCs/>
                <w:color w:val="FF0000"/>
                <w:sz w:val="24"/>
                <w:szCs w:val="24"/>
              </w:rPr>
              <w:br w:type="page"/>
            </w:r>
          </w:p>
          <w:p w:rsidR="005E25F5" w:rsidRDefault="005E25F5" w:rsidP="00177C0B">
            <w:pPr>
              <w:shd w:val="clear" w:color="auto" w:fill="FFFFFF"/>
              <w:spacing w:line="249" w:lineRule="auto"/>
              <w:ind w:left="118" w:right="60" w:hanging="10"/>
              <w:jc w:val="center"/>
              <w:rPr>
                <w:rFonts w:ascii="Times New Roman" w:eastAsia="Times New Roman" w:hAnsi="Times New Roman" w:cs="Times New Roman"/>
                <w:b/>
                <w:sz w:val="24"/>
                <w:lang w:val="sq-AL" w:eastAsia="sq-AL"/>
              </w:rPr>
            </w:pPr>
          </w:p>
          <w:p w:rsidR="00177C0B" w:rsidRPr="00177C0B" w:rsidRDefault="00177C0B" w:rsidP="005E25F5">
            <w:pPr>
              <w:shd w:val="clear" w:color="auto" w:fill="FFFFFF"/>
              <w:spacing w:line="249" w:lineRule="auto"/>
              <w:ind w:hanging="10"/>
              <w:jc w:val="center"/>
              <w:rPr>
                <w:rFonts w:ascii="Times New Roman" w:eastAsia="Times New Roman" w:hAnsi="Times New Roman" w:cs="Times New Roman"/>
                <w:sz w:val="24"/>
                <w:szCs w:val="24"/>
              </w:rPr>
            </w:pPr>
            <w:r w:rsidRPr="00177C0B">
              <w:rPr>
                <w:rFonts w:ascii="Times New Roman" w:eastAsia="Times New Roman" w:hAnsi="Times New Roman" w:cs="Times New Roman"/>
                <w:b/>
                <w:sz w:val="24"/>
                <w:lang w:val="sq-AL" w:eastAsia="sq-AL"/>
              </w:rPr>
              <w:t>Član</w:t>
            </w:r>
            <w:r w:rsidRPr="00177C0B">
              <w:rPr>
                <w:rFonts w:ascii="Times New Roman" w:eastAsia="Times New Roman" w:hAnsi="Times New Roman" w:cs="Times New Roman"/>
                <w:b/>
                <w:bCs/>
                <w:sz w:val="24"/>
                <w:szCs w:val="24"/>
              </w:rPr>
              <w:t xml:space="preserve"> 8</w:t>
            </w:r>
            <w:r w:rsidRPr="00177C0B">
              <w:rPr>
                <w:rFonts w:ascii="Times New Roman" w:eastAsia="Times New Roman" w:hAnsi="Times New Roman" w:cs="Times New Roman"/>
                <w:sz w:val="24"/>
                <w:szCs w:val="24"/>
              </w:rPr>
              <w:br/>
            </w:r>
            <w:r w:rsidRPr="00177C0B">
              <w:rPr>
                <w:rFonts w:ascii="Times New Roman" w:eastAsia="Times New Roman" w:hAnsi="Times New Roman" w:cs="Times New Roman"/>
                <w:b/>
                <w:bCs/>
                <w:sz w:val="24"/>
                <w:szCs w:val="24"/>
              </w:rPr>
              <w:t>Postupci javnog informisanja i konsultacija u slučaju prekograničnih uticaja</w:t>
            </w:r>
          </w:p>
          <w:p w:rsidR="005E25F5" w:rsidRDefault="005E25F5" w:rsidP="005E25F5">
            <w:pPr>
              <w:shd w:val="clear" w:color="auto" w:fill="FFFFFF"/>
              <w:jc w:val="both"/>
              <w:rPr>
                <w:rFonts w:ascii="Times New Roman" w:eastAsia="Times New Roman" w:hAnsi="Times New Roman" w:cs="Times New Roman"/>
                <w:sz w:val="24"/>
                <w:szCs w:val="24"/>
              </w:rPr>
            </w:pPr>
          </w:p>
          <w:p w:rsidR="00177C0B" w:rsidRPr="00177C0B" w:rsidRDefault="00177C0B" w:rsidP="005E25F5">
            <w:pPr>
              <w:shd w:val="clear" w:color="auto" w:fill="FFFFFF"/>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1.</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szCs w:val="24"/>
              </w:rPr>
              <w:t xml:space="preserve">Kada se, tokom pregleda Izveštaja o proceni uticaja na životnu sredinu, utvrdi da predloženi projekat može izazvati negativne prekogranične uticaje na životnu sredinu, Ministarstvo, preko Ministarstva nadležnog za spoljne poslove, obaveštava nadležni organ pogođene države u roku za javno informisanje utvrđenom za postupak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szCs w:val="24"/>
              </w:rPr>
              <w:t>.</w:t>
            </w:r>
          </w:p>
          <w:p w:rsidR="00177C0B" w:rsidRDefault="00177C0B" w:rsidP="005E25F5">
            <w:pPr>
              <w:shd w:val="clear" w:color="auto" w:fill="FFFFFF"/>
              <w:contextualSpacing/>
              <w:jc w:val="both"/>
              <w:rPr>
                <w:rFonts w:ascii="Times New Roman" w:eastAsia="Times New Roman" w:hAnsi="Times New Roman" w:cs="Times New Roman"/>
                <w:sz w:val="24"/>
                <w:szCs w:val="24"/>
              </w:rPr>
            </w:pPr>
          </w:p>
          <w:p w:rsidR="005E25F5" w:rsidRPr="00177C0B" w:rsidRDefault="005E25F5" w:rsidP="005E25F5">
            <w:pPr>
              <w:shd w:val="clear" w:color="auto" w:fill="FFFFFF"/>
              <w:contextualSpacing/>
              <w:jc w:val="both"/>
              <w:rPr>
                <w:rFonts w:ascii="Times New Roman" w:eastAsia="Times New Roman" w:hAnsi="Times New Roman" w:cs="Times New Roman"/>
                <w:sz w:val="24"/>
                <w:szCs w:val="24"/>
              </w:rPr>
            </w:pPr>
          </w:p>
          <w:p w:rsidR="00177C0B" w:rsidRPr="00177C0B" w:rsidRDefault="00177C0B" w:rsidP="005E25F5">
            <w:pPr>
              <w:shd w:val="clear" w:color="auto" w:fill="FFFFFF"/>
              <w:ind w:left="10" w:hanging="10"/>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szCs w:val="24"/>
              </w:rPr>
              <w:t>Obaveštenje sadrži:</w:t>
            </w:r>
          </w:p>
          <w:p w:rsidR="00177C0B" w:rsidRPr="00177C0B" w:rsidRDefault="00177C0B" w:rsidP="005E25F5">
            <w:pPr>
              <w:spacing w:line="249" w:lineRule="auto"/>
              <w:ind w:hanging="10"/>
              <w:contextualSpacing/>
              <w:jc w:val="both"/>
              <w:rPr>
                <w:rFonts w:ascii="Times New Roman" w:eastAsia="Times New Roman" w:hAnsi="Times New Roman" w:cs="Times New Roman"/>
                <w:sz w:val="24"/>
                <w:szCs w:val="24"/>
              </w:rPr>
            </w:pPr>
          </w:p>
          <w:p w:rsidR="00177C0B" w:rsidRDefault="00177C0B" w:rsidP="005E25F5">
            <w:pPr>
              <w:shd w:val="clear" w:color="auto" w:fill="FFFFFF"/>
              <w:ind w:left="288"/>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2.1. opis predloženog projekta i njegove lokacije;</w:t>
            </w:r>
          </w:p>
          <w:p w:rsidR="005E25F5" w:rsidRPr="00177C0B" w:rsidRDefault="005E25F5" w:rsidP="005E25F5">
            <w:pPr>
              <w:shd w:val="clear" w:color="auto" w:fill="FFFFFF"/>
              <w:ind w:left="288"/>
              <w:jc w:val="both"/>
              <w:rPr>
                <w:rFonts w:ascii="Times New Roman" w:eastAsia="Times New Roman" w:hAnsi="Times New Roman" w:cs="Times New Roman"/>
                <w:sz w:val="24"/>
                <w:szCs w:val="24"/>
              </w:rPr>
            </w:pPr>
          </w:p>
          <w:p w:rsidR="00177C0B" w:rsidRDefault="00177C0B" w:rsidP="005E25F5">
            <w:pPr>
              <w:shd w:val="clear" w:color="auto" w:fill="FFFFFF"/>
              <w:ind w:left="288"/>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2.2. informacije o prirodi i obimu potencijalnih prekograničnih uticaja;</w:t>
            </w:r>
          </w:p>
          <w:p w:rsidR="005E25F5" w:rsidRDefault="005E25F5" w:rsidP="005E25F5">
            <w:pPr>
              <w:shd w:val="clear" w:color="auto" w:fill="FFFFFF"/>
              <w:ind w:left="288"/>
              <w:jc w:val="both"/>
              <w:rPr>
                <w:rFonts w:ascii="Times New Roman" w:eastAsia="Times New Roman" w:hAnsi="Times New Roman" w:cs="Times New Roman"/>
                <w:sz w:val="24"/>
                <w:szCs w:val="24"/>
              </w:rPr>
            </w:pPr>
          </w:p>
          <w:p w:rsidR="005E25F5" w:rsidRPr="00177C0B" w:rsidRDefault="005E25F5" w:rsidP="005E25F5">
            <w:pPr>
              <w:shd w:val="clear" w:color="auto" w:fill="FFFFFF"/>
              <w:ind w:left="288"/>
              <w:jc w:val="both"/>
              <w:rPr>
                <w:rFonts w:ascii="Times New Roman" w:eastAsia="Times New Roman" w:hAnsi="Times New Roman" w:cs="Times New Roman"/>
                <w:sz w:val="24"/>
                <w:szCs w:val="24"/>
              </w:rPr>
            </w:pPr>
          </w:p>
          <w:p w:rsidR="00177C0B" w:rsidRDefault="00177C0B" w:rsidP="005E25F5">
            <w:pPr>
              <w:shd w:val="clear" w:color="auto" w:fill="FFFFFF"/>
              <w:ind w:left="288"/>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2.3. informacije o postupku procene uticaja na životnu sredinu i fazi u kojoj se nalazi pregled;</w:t>
            </w:r>
          </w:p>
          <w:p w:rsidR="005E25F5" w:rsidRPr="00177C0B" w:rsidRDefault="005E25F5" w:rsidP="005E25F5">
            <w:pPr>
              <w:shd w:val="clear" w:color="auto" w:fill="FFFFFF"/>
              <w:ind w:left="288"/>
              <w:jc w:val="both"/>
              <w:rPr>
                <w:rFonts w:ascii="Times New Roman" w:eastAsia="Times New Roman" w:hAnsi="Times New Roman" w:cs="Times New Roman"/>
                <w:sz w:val="24"/>
                <w:szCs w:val="24"/>
              </w:rPr>
            </w:pPr>
          </w:p>
          <w:p w:rsidR="00177C0B" w:rsidRDefault="00177C0B" w:rsidP="005E25F5">
            <w:pPr>
              <w:shd w:val="clear" w:color="auto" w:fill="FFFFFF"/>
              <w:ind w:left="288"/>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2.4. rok za podnošenje komentara;</w:t>
            </w:r>
          </w:p>
          <w:p w:rsidR="005E25F5" w:rsidRDefault="005E25F5" w:rsidP="005E25F5">
            <w:pPr>
              <w:shd w:val="clear" w:color="auto" w:fill="FFFFFF"/>
              <w:ind w:left="288"/>
              <w:jc w:val="both"/>
              <w:rPr>
                <w:rFonts w:ascii="Times New Roman" w:eastAsia="Times New Roman" w:hAnsi="Times New Roman" w:cs="Times New Roman"/>
                <w:sz w:val="24"/>
                <w:szCs w:val="24"/>
              </w:rPr>
            </w:pPr>
          </w:p>
          <w:p w:rsidR="005E25F5" w:rsidRPr="00177C0B" w:rsidRDefault="005E25F5" w:rsidP="005E25F5">
            <w:pPr>
              <w:shd w:val="clear" w:color="auto" w:fill="FFFFFF"/>
              <w:ind w:left="288"/>
              <w:jc w:val="both"/>
              <w:rPr>
                <w:rFonts w:ascii="Times New Roman" w:eastAsia="Times New Roman" w:hAnsi="Times New Roman" w:cs="Times New Roman"/>
                <w:sz w:val="24"/>
                <w:szCs w:val="24"/>
              </w:rPr>
            </w:pPr>
          </w:p>
          <w:p w:rsidR="00177C0B" w:rsidRDefault="00177C0B" w:rsidP="005E25F5">
            <w:pPr>
              <w:shd w:val="clear" w:color="auto" w:fill="FFFFFF"/>
              <w:ind w:left="288"/>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2.5. datum, vreme i način organizovanja javnih konsu</w:t>
            </w:r>
            <w:r w:rsidR="005E25F5">
              <w:rPr>
                <w:rFonts w:ascii="Times New Roman" w:eastAsia="Times New Roman" w:hAnsi="Times New Roman" w:cs="Times New Roman"/>
                <w:sz w:val="24"/>
                <w:szCs w:val="24"/>
              </w:rPr>
              <w:t>ltacija, tamo gde su planirane.</w:t>
            </w:r>
          </w:p>
          <w:p w:rsidR="005E25F5" w:rsidRPr="00177C0B" w:rsidRDefault="005E25F5" w:rsidP="005E25F5">
            <w:pPr>
              <w:shd w:val="clear" w:color="auto" w:fill="FFFFFF"/>
              <w:ind w:left="288"/>
              <w:jc w:val="both"/>
              <w:rPr>
                <w:rFonts w:ascii="Times New Roman" w:eastAsia="Times New Roman" w:hAnsi="Times New Roman" w:cs="Times New Roman"/>
                <w:sz w:val="24"/>
                <w:szCs w:val="24"/>
              </w:rPr>
            </w:pPr>
          </w:p>
          <w:p w:rsidR="00177C0B" w:rsidRPr="00177C0B" w:rsidRDefault="00177C0B" w:rsidP="005E25F5">
            <w:pPr>
              <w:shd w:val="clear" w:color="auto" w:fill="FFFFFF"/>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3.</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szCs w:val="24"/>
              </w:rPr>
              <w:t xml:space="preserve">Ministarstvo će obezbediti da dokumentacija postupka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szCs w:val="24"/>
              </w:rPr>
              <w:t xml:space="preserve">, uključujući Izveštaj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szCs w:val="24"/>
              </w:rPr>
              <w:t>, netehnički rezime i informacije o javnim konsultacijama, bude dostupna pogođenoj državi elektronski ili u drugom obliku dogovorenom između strana.</w:t>
            </w:r>
          </w:p>
          <w:p w:rsidR="00177C0B" w:rsidRPr="00177C0B" w:rsidRDefault="00177C0B" w:rsidP="00177C0B">
            <w:pPr>
              <w:shd w:val="clear" w:color="auto" w:fill="FFFFFF"/>
              <w:ind w:left="720"/>
              <w:contextualSpacing/>
              <w:jc w:val="both"/>
              <w:rPr>
                <w:rFonts w:ascii="Times New Roman" w:eastAsia="Times New Roman" w:hAnsi="Times New Roman" w:cs="Times New Roman"/>
                <w:sz w:val="24"/>
                <w:szCs w:val="24"/>
              </w:rPr>
            </w:pPr>
          </w:p>
          <w:p w:rsidR="00177C0B" w:rsidRPr="00177C0B" w:rsidRDefault="00177C0B" w:rsidP="005E25F5">
            <w:pPr>
              <w:shd w:val="clear" w:color="auto" w:fill="FFFFFF"/>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4.</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szCs w:val="24"/>
              </w:rPr>
              <w:t xml:space="preserve">Nadležni organi i zainteresovana javnost pogođene države imaju pravo da dostave pisane komentare, zapažanja i preporuke, kao i da učestvuju u javnim konsultacijama organizovanim za projekat, u skladu sa važećim relevantnim zakonodavstvom i </w:t>
            </w:r>
            <w:r w:rsidRPr="00177C0B">
              <w:rPr>
                <w:rFonts w:ascii="Times New Roman" w:eastAsia="Times New Roman" w:hAnsi="Times New Roman" w:cs="Times New Roman"/>
                <w:sz w:val="24"/>
                <w:szCs w:val="24"/>
              </w:rPr>
              <w:lastRenderedPageBreak/>
              <w:t>važećim međunarodnim sporazumima. Po potrebi, organizuju se javne kon</w:t>
            </w:r>
            <w:r w:rsidR="005E25F5">
              <w:rPr>
                <w:rFonts w:ascii="Times New Roman" w:eastAsia="Times New Roman" w:hAnsi="Times New Roman" w:cs="Times New Roman"/>
                <w:sz w:val="24"/>
                <w:szCs w:val="24"/>
              </w:rPr>
              <w:t>sultacije sa pogođenom državom</w:t>
            </w:r>
            <w:r w:rsidRPr="00177C0B">
              <w:rPr>
                <w:rFonts w:ascii="Times New Roman" w:eastAsia="Times New Roman" w:hAnsi="Times New Roman" w:cs="Times New Roman"/>
                <w:sz w:val="24"/>
                <w:szCs w:val="24"/>
              </w:rPr>
              <w:t>:</w:t>
            </w:r>
          </w:p>
          <w:p w:rsidR="00177C0B" w:rsidRDefault="00177C0B" w:rsidP="00177C0B">
            <w:pPr>
              <w:spacing w:line="249" w:lineRule="auto"/>
              <w:ind w:left="720" w:right="60" w:hanging="10"/>
              <w:contextualSpacing/>
              <w:jc w:val="both"/>
              <w:rPr>
                <w:rFonts w:ascii="Times New Roman" w:eastAsia="Times New Roman" w:hAnsi="Times New Roman" w:cs="Times New Roman"/>
                <w:sz w:val="24"/>
                <w:szCs w:val="24"/>
              </w:rPr>
            </w:pPr>
          </w:p>
          <w:p w:rsidR="005E25F5" w:rsidRDefault="005E25F5" w:rsidP="00177C0B">
            <w:pPr>
              <w:spacing w:line="249" w:lineRule="auto"/>
              <w:ind w:left="720" w:right="60" w:hanging="10"/>
              <w:contextualSpacing/>
              <w:jc w:val="both"/>
              <w:rPr>
                <w:rFonts w:ascii="Times New Roman" w:eastAsia="Times New Roman" w:hAnsi="Times New Roman" w:cs="Times New Roman"/>
                <w:sz w:val="24"/>
                <w:szCs w:val="24"/>
              </w:rPr>
            </w:pPr>
          </w:p>
          <w:p w:rsidR="005E25F5" w:rsidRPr="00177C0B" w:rsidRDefault="005E25F5" w:rsidP="00177C0B">
            <w:pPr>
              <w:spacing w:line="249" w:lineRule="auto"/>
              <w:ind w:left="720" w:right="60" w:hanging="10"/>
              <w:contextualSpacing/>
              <w:jc w:val="both"/>
              <w:rPr>
                <w:rFonts w:ascii="Times New Roman" w:eastAsia="Times New Roman" w:hAnsi="Times New Roman" w:cs="Times New Roman"/>
                <w:sz w:val="24"/>
                <w:szCs w:val="24"/>
              </w:rPr>
            </w:pPr>
          </w:p>
          <w:p w:rsidR="00177C0B" w:rsidRDefault="00177C0B" w:rsidP="005E25F5">
            <w:pPr>
              <w:shd w:val="clear" w:color="auto" w:fill="FFFFFF"/>
              <w:ind w:left="288"/>
              <w:contextualSpacing/>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4.1. sa fizičkim učešćem;</w:t>
            </w:r>
          </w:p>
          <w:p w:rsidR="005E25F5" w:rsidRPr="00177C0B" w:rsidRDefault="005E25F5" w:rsidP="005E25F5">
            <w:pPr>
              <w:shd w:val="clear" w:color="auto" w:fill="FFFFFF"/>
              <w:ind w:left="288"/>
              <w:contextualSpacing/>
              <w:jc w:val="both"/>
              <w:rPr>
                <w:rFonts w:ascii="Times New Roman" w:eastAsia="Times New Roman" w:hAnsi="Times New Roman" w:cs="Times New Roman"/>
                <w:sz w:val="24"/>
                <w:szCs w:val="24"/>
              </w:rPr>
            </w:pPr>
          </w:p>
          <w:p w:rsidR="00177C0B" w:rsidRDefault="00177C0B" w:rsidP="005E25F5">
            <w:pPr>
              <w:shd w:val="clear" w:color="auto" w:fill="FFFFFF"/>
              <w:ind w:left="288"/>
              <w:contextualSpacing/>
              <w:jc w:val="both"/>
              <w:rPr>
                <w:rFonts w:ascii="Times New Roman" w:eastAsia="Times New Roman" w:hAnsi="Times New Roman" w:cs="Times New Roman"/>
                <w:sz w:val="24"/>
                <w:szCs w:val="24"/>
              </w:rPr>
            </w:pPr>
            <w:r w:rsidRPr="00177C0B">
              <w:rPr>
                <w:rFonts w:ascii="Times New Roman" w:eastAsia="Times New Roman" w:hAnsi="Times New Roman" w:cs="Times New Roman"/>
                <w:sz w:val="24"/>
                <w:szCs w:val="24"/>
              </w:rPr>
              <w:t>4.2. u virtuelnom obliku putem elektronskih platformi; ili</w:t>
            </w:r>
          </w:p>
          <w:p w:rsidR="005E25F5" w:rsidRPr="00177C0B" w:rsidRDefault="005E25F5" w:rsidP="005E25F5">
            <w:pPr>
              <w:shd w:val="clear" w:color="auto" w:fill="FFFFFF"/>
              <w:ind w:left="288"/>
              <w:contextualSpacing/>
              <w:jc w:val="both"/>
              <w:rPr>
                <w:rFonts w:ascii="Times New Roman" w:eastAsia="Times New Roman" w:hAnsi="Times New Roman" w:cs="Times New Roman"/>
                <w:sz w:val="24"/>
                <w:szCs w:val="24"/>
              </w:rPr>
            </w:pPr>
          </w:p>
          <w:p w:rsidR="00177C0B" w:rsidRPr="00177C0B" w:rsidRDefault="00177C0B" w:rsidP="005E25F5">
            <w:pPr>
              <w:shd w:val="clear" w:color="auto" w:fill="FFFFFF"/>
              <w:ind w:left="288"/>
              <w:contextualSpacing/>
              <w:jc w:val="both"/>
              <w:rPr>
                <w:rFonts w:ascii="Times New Roman" w:eastAsia="Times New Roman" w:hAnsi="Times New Roman" w:cs="Times New Roman"/>
                <w:sz w:val="24"/>
                <w:szCs w:val="24"/>
                <w:lang w:val="sq-AL"/>
              </w:rPr>
            </w:pPr>
            <w:r w:rsidRPr="00177C0B">
              <w:rPr>
                <w:rFonts w:ascii="Times New Roman" w:eastAsia="Times New Roman" w:hAnsi="Times New Roman" w:cs="Times New Roman"/>
                <w:sz w:val="24"/>
                <w:szCs w:val="24"/>
              </w:rPr>
              <w:t>4.3. u hibridnom obliku, obezbeđujući jednake mogućnosti učešća za sve zainteresovane strane</w:t>
            </w:r>
            <w:r w:rsidRPr="00177C0B">
              <w:rPr>
                <w:rFonts w:ascii="Times New Roman" w:eastAsia="Times New Roman" w:hAnsi="Times New Roman" w:cs="Times New Roman"/>
                <w:sz w:val="24"/>
                <w:szCs w:val="24"/>
                <w:lang w:val="sq-AL"/>
              </w:rPr>
              <w:t>.</w:t>
            </w:r>
          </w:p>
          <w:p w:rsidR="00177C0B" w:rsidRPr="00177C0B" w:rsidRDefault="00177C0B" w:rsidP="00177C0B">
            <w:pPr>
              <w:shd w:val="clear" w:color="auto" w:fill="FFFFFF"/>
              <w:ind w:left="720"/>
              <w:contextualSpacing/>
              <w:jc w:val="both"/>
              <w:rPr>
                <w:rFonts w:ascii="Times New Roman" w:eastAsia="Times New Roman" w:hAnsi="Times New Roman" w:cs="Times New Roman"/>
                <w:sz w:val="24"/>
                <w:szCs w:val="24"/>
                <w:lang w:val="sq-AL"/>
              </w:rPr>
            </w:pPr>
          </w:p>
          <w:p w:rsidR="00177C0B" w:rsidRPr="00177C0B" w:rsidRDefault="00177C0B" w:rsidP="005E25F5">
            <w:pPr>
              <w:shd w:val="clear" w:color="auto" w:fill="FFFFFF"/>
              <w:jc w:val="both"/>
              <w:rPr>
                <w:rFonts w:ascii="Times New Roman" w:eastAsia="Times New Roman" w:hAnsi="Times New Roman" w:cs="Times New Roman"/>
                <w:sz w:val="24"/>
                <w:szCs w:val="24"/>
                <w:lang w:val="sq-AL"/>
              </w:rPr>
            </w:pPr>
            <w:r w:rsidRPr="00177C0B">
              <w:rPr>
                <w:rFonts w:ascii="Times New Roman" w:eastAsia="Times New Roman" w:hAnsi="Times New Roman" w:cs="Times New Roman"/>
                <w:sz w:val="24"/>
                <w:szCs w:val="24"/>
                <w:lang w:val="sq-AL"/>
              </w:rPr>
              <w:t>5.</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szCs w:val="24"/>
                <w:lang w:val="sq-AL"/>
              </w:rPr>
              <w:t>Ministarstvo će osigurati da se svi komentari i preporuke primljene od nadležnih organa i javnosti pogođene države evidentiraju, pregledaju i razmatraju tokom procesa donošenja odluke o davanju ili odbijanju saglasnosti za životnu sredinu.</w:t>
            </w:r>
          </w:p>
          <w:p w:rsidR="00177C0B" w:rsidRPr="00177C0B" w:rsidRDefault="00177C0B" w:rsidP="005E25F5">
            <w:pPr>
              <w:shd w:val="clear" w:color="auto" w:fill="FFFFFF"/>
              <w:ind w:hanging="10"/>
              <w:jc w:val="both"/>
              <w:rPr>
                <w:rFonts w:ascii="Times New Roman" w:eastAsia="Times New Roman" w:hAnsi="Times New Roman" w:cs="Times New Roman"/>
                <w:sz w:val="24"/>
                <w:szCs w:val="24"/>
                <w:lang w:val="sq-AL"/>
              </w:rPr>
            </w:pPr>
          </w:p>
          <w:p w:rsidR="00177C0B" w:rsidRPr="00177C0B" w:rsidRDefault="00177C0B" w:rsidP="005E25F5">
            <w:pPr>
              <w:shd w:val="clear" w:color="auto" w:fill="FFFFFF"/>
              <w:jc w:val="both"/>
              <w:rPr>
                <w:rFonts w:ascii="Times New Roman" w:eastAsia="Times New Roman" w:hAnsi="Times New Roman" w:cs="Times New Roman"/>
                <w:sz w:val="24"/>
                <w:szCs w:val="24"/>
                <w:lang w:val="sq-AL"/>
              </w:rPr>
            </w:pPr>
            <w:r w:rsidRPr="00177C0B">
              <w:rPr>
                <w:rFonts w:ascii="Times New Roman" w:eastAsia="Times New Roman" w:hAnsi="Times New Roman" w:cs="Times New Roman"/>
                <w:sz w:val="24"/>
                <w:szCs w:val="24"/>
                <w:lang w:val="sq-AL"/>
              </w:rPr>
              <w:t xml:space="preserve">6. Konačni izveštaj o pregledu Izveštaja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szCs w:val="24"/>
                <w:lang w:val="sq-AL"/>
              </w:rPr>
              <w:t xml:space="preserve"> sadrži rezime komentara primljenih od pogođene države i način na koji su oni obrađeni u konačnoj odluci. Ukoliko je potrebno dodatno vreme za sprovođenje prekograničnih konsultacija, Ministarstvo može produžiti proceduralne rokove za javne konsultacije u koordinaciji sa nadležnim organima pogođene države.</w:t>
            </w:r>
          </w:p>
          <w:p w:rsidR="00177C0B" w:rsidRPr="00177C0B" w:rsidRDefault="00177C0B" w:rsidP="005E25F5">
            <w:pPr>
              <w:shd w:val="clear" w:color="auto" w:fill="FFFFFF"/>
              <w:ind w:hanging="10"/>
              <w:jc w:val="both"/>
              <w:rPr>
                <w:rFonts w:ascii="Times New Roman" w:eastAsia="Times New Roman" w:hAnsi="Times New Roman" w:cs="Times New Roman"/>
                <w:sz w:val="24"/>
                <w:szCs w:val="24"/>
                <w:lang w:val="sq-AL"/>
              </w:rPr>
            </w:pPr>
          </w:p>
          <w:p w:rsidR="005E25F5" w:rsidRDefault="005E25F5" w:rsidP="005E25F5">
            <w:pPr>
              <w:shd w:val="clear" w:color="auto" w:fill="FFFFFF"/>
              <w:jc w:val="both"/>
              <w:rPr>
                <w:rFonts w:ascii="Times New Roman" w:eastAsia="Times New Roman" w:hAnsi="Times New Roman" w:cs="Times New Roman"/>
                <w:sz w:val="24"/>
                <w:szCs w:val="24"/>
                <w:lang w:val="sq-AL"/>
              </w:rPr>
            </w:pPr>
          </w:p>
          <w:p w:rsidR="00177C0B" w:rsidRPr="00177C0B" w:rsidRDefault="00177C0B" w:rsidP="005E25F5">
            <w:pPr>
              <w:shd w:val="clear" w:color="auto" w:fill="FFFFFF"/>
              <w:jc w:val="both"/>
              <w:rPr>
                <w:rFonts w:ascii="Times New Roman" w:eastAsia="Times New Roman" w:hAnsi="Times New Roman" w:cs="Times New Roman"/>
                <w:sz w:val="24"/>
                <w:szCs w:val="24"/>
                <w:lang w:val="sq-AL"/>
              </w:rPr>
            </w:pPr>
            <w:r w:rsidRPr="00177C0B">
              <w:rPr>
                <w:rFonts w:ascii="Times New Roman" w:eastAsia="Times New Roman" w:hAnsi="Times New Roman" w:cs="Times New Roman"/>
                <w:sz w:val="24"/>
                <w:szCs w:val="24"/>
                <w:lang w:val="sq-AL"/>
              </w:rPr>
              <w:t>7. Nakon završetka postupka, Ministarstvo će obavestiti nadležne organe pogođene države i zainteresovanu javnost o donetoj odluci.</w:t>
            </w:r>
          </w:p>
          <w:p w:rsidR="00177C0B" w:rsidRPr="00177C0B" w:rsidRDefault="00177C0B" w:rsidP="005E25F5">
            <w:pPr>
              <w:spacing w:line="249" w:lineRule="auto"/>
              <w:ind w:hanging="10"/>
              <w:contextualSpacing/>
              <w:jc w:val="both"/>
              <w:rPr>
                <w:rFonts w:ascii="Times New Roman" w:eastAsia="Times New Roman" w:hAnsi="Times New Roman" w:cs="Times New Roman"/>
                <w:sz w:val="24"/>
                <w:szCs w:val="24"/>
                <w:lang w:val="sq-AL"/>
              </w:rPr>
            </w:pPr>
          </w:p>
          <w:p w:rsidR="00177C0B" w:rsidRPr="00177C0B" w:rsidRDefault="00177C0B" w:rsidP="005E25F5">
            <w:pPr>
              <w:rPr>
                <w:rFonts w:ascii="Times New Roman" w:eastAsia="Times New Roman" w:hAnsi="Times New Roman" w:cs="Times New Roman"/>
                <w:sz w:val="24"/>
                <w:lang w:val="sq-AL" w:eastAsia="sq-AL"/>
              </w:rPr>
            </w:pPr>
          </w:p>
          <w:p w:rsidR="00177C0B" w:rsidRPr="00177C0B" w:rsidRDefault="00177C0B" w:rsidP="005E25F5">
            <w:pPr>
              <w:keepNext/>
              <w:keepLines/>
              <w:ind w:hanging="10"/>
              <w:jc w:val="center"/>
              <w:outlineLvl w:val="0"/>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 xml:space="preserve">Član 9 </w:t>
            </w:r>
          </w:p>
          <w:p w:rsidR="00177C0B" w:rsidRPr="00177C0B" w:rsidRDefault="00177C0B" w:rsidP="005E25F5">
            <w:pPr>
              <w:spacing w:line="249" w:lineRule="auto"/>
              <w:ind w:hanging="10"/>
              <w:jc w:val="center"/>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Obaveštavanje javnosti o odluci o ekološkoj saglasnosti</w:t>
            </w:r>
          </w:p>
          <w:p w:rsidR="00177C0B" w:rsidRPr="00177C0B" w:rsidRDefault="00177C0B" w:rsidP="005E25F5">
            <w:pPr>
              <w:spacing w:line="249" w:lineRule="auto"/>
              <w:ind w:hanging="10"/>
              <w:jc w:val="both"/>
              <w:rPr>
                <w:rFonts w:ascii="Times New Roman" w:eastAsia="Times New Roman" w:hAnsi="Times New Roman" w:cs="Times New Roman"/>
                <w:b/>
                <w:sz w:val="24"/>
                <w:lang w:val="sq-AL" w:eastAsia="sq-AL"/>
              </w:rPr>
            </w:pPr>
          </w:p>
          <w:p w:rsidR="00177C0B" w:rsidRPr="00177C0B" w:rsidRDefault="00177C0B" w:rsidP="005E25F5">
            <w:pPr>
              <w:spacing w:line="249" w:lineRule="auto"/>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1.</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lang w:val="sq-AL" w:eastAsia="sq-AL"/>
              </w:rPr>
              <w:t xml:space="preserve">Ministarstvo objavljuje na zvaničnoj veb stranici i u digitalnom registru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 xml:space="preserve">, kada je funkcionalan, odluku o saglasnosti za utiskivanje životne sredine koja sadrži: </w:t>
            </w: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 xml:space="preserve"> </w:t>
            </w: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1.1.</w:t>
            </w:r>
            <w:r w:rsidRPr="005E25F5">
              <w:rPr>
                <w:rFonts w:ascii="Times New Roman" w:hAnsi="Times New Roman" w:cs="Times New Roman"/>
                <w:color w:val="000000"/>
                <w:sz w:val="24"/>
                <w:szCs w:val="24"/>
                <w:lang w:val="sq-AL" w:eastAsia="sq-AL"/>
              </w:rPr>
              <w:t xml:space="preserve"> </w:t>
            </w:r>
            <w:r w:rsidRPr="005E25F5">
              <w:rPr>
                <w:rFonts w:ascii="Times New Roman" w:hAnsi="Times New Roman" w:cs="Times New Roman"/>
                <w:sz w:val="24"/>
                <w:szCs w:val="24"/>
                <w:lang w:val="sq-AL" w:eastAsia="sq-AL"/>
              </w:rPr>
              <w:t>Opis i lokacija projekta;</w:t>
            </w:r>
          </w:p>
          <w:p w:rsidR="00177C0B" w:rsidRDefault="00177C0B" w:rsidP="005E25F5">
            <w:pPr>
              <w:ind w:left="288"/>
              <w:jc w:val="both"/>
              <w:rPr>
                <w:rFonts w:ascii="Times New Roman" w:hAnsi="Times New Roman" w:cs="Times New Roman"/>
                <w:sz w:val="24"/>
                <w:szCs w:val="24"/>
                <w:lang w:val="sq-AL" w:eastAsia="sq-AL"/>
              </w:rPr>
            </w:pPr>
          </w:p>
          <w:p w:rsidR="006A088B" w:rsidRPr="005E25F5" w:rsidRDefault="006A088B" w:rsidP="005E25F5">
            <w:pPr>
              <w:ind w:left="288"/>
              <w:jc w:val="both"/>
              <w:rPr>
                <w:rFonts w:ascii="Times New Roman" w:hAnsi="Times New Roman" w:cs="Times New Roman"/>
                <w:sz w:val="24"/>
                <w:szCs w:val="24"/>
                <w:lang w:val="sq-AL" w:eastAsia="sq-AL"/>
              </w:rPr>
            </w:pP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 xml:space="preserve">1.2. Rezime rezultata javnih konsultacija, pregled izveštaja o </w:t>
            </w:r>
            <w:r w:rsidRPr="005E25F5">
              <w:rPr>
                <w:rFonts w:ascii="Times New Roman" w:hAnsi="Times New Roman" w:cs="Times New Roman"/>
                <w:color w:val="000000"/>
                <w:sz w:val="24"/>
                <w:szCs w:val="24"/>
                <w:lang w:val="sq-AL" w:eastAsia="sq-AL"/>
              </w:rPr>
              <w:t>PUŽS-u</w:t>
            </w:r>
            <w:r w:rsidRPr="005E25F5">
              <w:rPr>
                <w:rFonts w:ascii="Times New Roman" w:hAnsi="Times New Roman" w:cs="Times New Roman"/>
                <w:sz w:val="24"/>
                <w:szCs w:val="24"/>
                <w:lang w:val="sq-AL" w:eastAsia="sq-AL"/>
              </w:rPr>
              <w:t>, dodatne informacije dobijene tokom procesa konsultacija sa javnošću i relevantnim zainteresovanim organima;</w:t>
            </w:r>
          </w:p>
          <w:p w:rsidR="00177C0B" w:rsidRDefault="00177C0B" w:rsidP="005E25F5">
            <w:pPr>
              <w:ind w:left="288"/>
              <w:jc w:val="both"/>
              <w:rPr>
                <w:rFonts w:ascii="Times New Roman" w:hAnsi="Times New Roman" w:cs="Times New Roman"/>
                <w:sz w:val="24"/>
                <w:szCs w:val="24"/>
                <w:lang w:val="sq-AL" w:eastAsia="sq-AL"/>
              </w:rPr>
            </w:pPr>
          </w:p>
          <w:p w:rsidR="006A088B" w:rsidRPr="005E25F5" w:rsidRDefault="006A088B" w:rsidP="005E25F5">
            <w:pPr>
              <w:ind w:left="288"/>
              <w:jc w:val="both"/>
              <w:rPr>
                <w:rFonts w:ascii="Times New Roman" w:hAnsi="Times New Roman" w:cs="Times New Roman"/>
                <w:sz w:val="24"/>
                <w:szCs w:val="24"/>
                <w:lang w:val="sq-AL" w:eastAsia="sq-AL"/>
              </w:rPr>
            </w:pP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1.3. Mere i uslovi koji se moraju preduzeti da bi se izbegli, sprečili ili smanjili negativni uticaji na životnu sredinu;</w:t>
            </w:r>
          </w:p>
          <w:p w:rsidR="00177C0B" w:rsidRPr="005E25F5" w:rsidRDefault="00177C0B" w:rsidP="006A088B">
            <w:pPr>
              <w:spacing w:line="360" w:lineRule="auto"/>
              <w:ind w:left="288"/>
              <w:jc w:val="both"/>
              <w:rPr>
                <w:rFonts w:ascii="Times New Roman" w:hAnsi="Times New Roman" w:cs="Times New Roman"/>
                <w:sz w:val="24"/>
                <w:szCs w:val="24"/>
                <w:lang w:val="sq-AL" w:eastAsia="sq-AL"/>
              </w:rPr>
            </w:pP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 xml:space="preserve">1.4. Monitoring, vrsta parametara koji se prate, trajanje monitoringa koje mora </w:t>
            </w:r>
            <w:r w:rsidRPr="005E25F5">
              <w:rPr>
                <w:rFonts w:ascii="Times New Roman" w:hAnsi="Times New Roman" w:cs="Times New Roman"/>
                <w:sz w:val="24"/>
                <w:szCs w:val="24"/>
                <w:lang w:val="sq-AL" w:eastAsia="sq-AL"/>
              </w:rPr>
              <w:lastRenderedPageBreak/>
              <w:t>biti srazmerno prirodi, lokaciji, veličini projekta i negativnim posledicama na životnu sredinu;</w:t>
            </w:r>
          </w:p>
          <w:p w:rsidR="00177C0B" w:rsidRPr="005E25F5" w:rsidRDefault="00177C0B" w:rsidP="005E25F5">
            <w:pPr>
              <w:ind w:left="288"/>
              <w:jc w:val="both"/>
              <w:rPr>
                <w:rFonts w:ascii="Times New Roman" w:hAnsi="Times New Roman" w:cs="Times New Roman"/>
                <w:sz w:val="24"/>
                <w:szCs w:val="24"/>
                <w:lang w:val="sq-AL" w:eastAsia="sq-AL"/>
              </w:rPr>
            </w:pPr>
          </w:p>
          <w:p w:rsidR="00177C0B" w:rsidRPr="005E25F5" w:rsidRDefault="00177C0B" w:rsidP="005E25F5">
            <w:pPr>
              <w:ind w:left="288"/>
              <w:jc w:val="both"/>
              <w:rPr>
                <w:rFonts w:ascii="Times New Roman" w:hAnsi="Times New Roman" w:cs="Times New Roman"/>
                <w:sz w:val="24"/>
                <w:szCs w:val="24"/>
                <w:lang w:val="sq-AL" w:eastAsia="sq-AL"/>
              </w:rPr>
            </w:pPr>
            <w:r w:rsidRPr="005E25F5">
              <w:rPr>
                <w:rFonts w:ascii="Times New Roman" w:hAnsi="Times New Roman" w:cs="Times New Roman"/>
                <w:sz w:val="24"/>
                <w:szCs w:val="24"/>
                <w:lang w:val="sq-AL" w:eastAsia="sq-AL"/>
              </w:rPr>
              <w:t xml:space="preserve">1.5. Mere sanacije nakon završetka aktivnosti.  </w:t>
            </w:r>
          </w:p>
          <w:p w:rsidR="00177C0B" w:rsidRDefault="00177C0B" w:rsidP="006A088B">
            <w:pPr>
              <w:jc w:val="both"/>
              <w:rPr>
                <w:rFonts w:ascii="Times New Roman" w:hAnsi="Times New Roman" w:cs="Times New Roman"/>
                <w:sz w:val="24"/>
                <w:szCs w:val="24"/>
                <w:lang w:val="sq-AL" w:eastAsia="sq-AL"/>
              </w:rPr>
            </w:pPr>
          </w:p>
          <w:p w:rsidR="006A088B" w:rsidRPr="005E25F5" w:rsidRDefault="006A088B" w:rsidP="006A088B">
            <w:pPr>
              <w:spacing w:line="360" w:lineRule="auto"/>
              <w:jc w:val="both"/>
              <w:rPr>
                <w:rFonts w:ascii="Times New Roman" w:hAnsi="Times New Roman" w:cs="Times New Roman"/>
                <w:sz w:val="24"/>
                <w:szCs w:val="24"/>
                <w:lang w:val="sq-AL" w:eastAsia="sq-AL"/>
              </w:rPr>
            </w:pPr>
          </w:p>
          <w:p w:rsidR="00177C0B" w:rsidRPr="00177C0B" w:rsidRDefault="00177C0B" w:rsidP="006A088B">
            <w:pPr>
              <w:spacing w:line="249" w:lineRule="auto"/>
              <w:ind w:right="50"/>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2.</w:t>
            </w:r>
            <w:r w:rsidRPr="00177C0B">
              <w:rPr>
                <w:rFonts w:ascii="Times New Roman" w:eastAsia="Times New Roman" w:hAnsi="Times New Roman" w:cs="Times New Roman"/>
                <w:color w:val="000000"/>
                <w:sz w:val="24"/>
                <w:lang w:val="sq-AL" w:eastAsia="sq-AL"/>
              </w:rPr>
              <w:t xml:space="preserve"> </w:t>
            </w:r>
            <w:r w:rsidRPr="00177C0B">
              <w:rPr>
                <w:rFonts w:ascii="Times New Roman" w:eastAsia="Times New Roman" w:hAnsi="Times New Roman" w:cs="Times New Roman"/>
                <w:sz w:val="24"/>
                <w:lang w:val="sq-AL" w:eastAsia="sq-AL"/>
              </w:rPr>
              <w:t xml:space="preserve">Odluka o odobravanju ili odbijanju Saglasnosti za uticaj na životnu sredinu objavljuje se na zvaničnoj veb stranici Ministarstva, u digitalnom registru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 kada je funkcionalan, i opštine u kojoj se projekat realizuje, pet (5) dana od dana donošenja odluke..</w:t>
            </w:r>
          </w:p>
          <w:p w:rsidR="00177C0B" w:rsidRPr="006A088B" w:rsidRDefault="00177C0B" w:rsidP="006A088B">
            <w:pPr>
              <w:rPr>
                <w:rFonts w:ascii="Times New Roman" w:hAnsi="Times New Roman" w:cs="Times New Roman"/>
                <w:sz w:val="24"/>
                <w:szCs w:val="24"/>
                <w:lang w:val="sq-AL" w:eastAsia="sq-AL"/>
              </w:rPr>
            </w:pPr>
          </w:p>
          <w:p w:rsidR="00177C0B" w:rsidRPr="006A088B" w:rsidRDefault="00177C0B" w:rsidP="006A088B">
            <w:pPr>
              <w:rPr>
                <w:rFonts w:ascii="Times New Roman" w:hAnsi="Times New Roman" w:cs="Times New Roman"/>
                <w:sz w:val="24"/>
                <w:szCs w:val="24"/>
                <w:lang w:val="sq-AL" w:eastAsia="sq-AL"/>
              </w:rPr>
            </w:pPr>
          </w:p>
          <w:p w:rsidR="00177C0B" w:rsidRPr="006A088B" w:rsidRDefault="00177C0B" w:rsidP="006A088B">
            <w:pPr>
              <w:jc w:val="center"/>
              <w:rPr>
                <w:rFonts w:ascii="Times New Roman" w:hAnsi="Times New Roman" w:cs="Times New Roman"/>
                <w:b/>
                <w:sz w:val="24"/>
                <w:szCs w:val="24"/>
                <w:lang w:val="sq-AL" w:eastAsia="sq-AL"/>
              </w:rPr>
            </w:pPr>
            <w:r w:rsidRPr="006A088B">
              <w:rPr>
                <w:rFonts w:ascii="Times New Roman" w:hAnsi="Times New Roman" w:cs="Times New Roman"/>
                <w:b/>
                <w:sz w:val="24"/>
                <w:szCs w:val="24"/>
                <w:lang w:val="sq-AL" w:eastAsia="sq-AL"/>
              </w:rPr>
              <w:t>Član 10</w:t>
            </w:r>
          </w:p>
          <w:p w:rsidR="00177C0B" w:rsidRPr="006A088B" w:rsidRDefault="00177C0B" w:rsidP="006A088B">
            <w:pPr>
              <w:jc w:val="center"/>
              <w:rPr>
                <w:rFonts w:ascii="Times New Roman" w:hAnsi="Times New Roman" w:cs="Times New Roman"/>
                <w:iCs/>
                <w:sz w:val="24"/>
                <w:szCs w:val="24"/>
                <w:lang w:val="sq-AL"/>
              </w:rPr>
            </w:pPr>
            <w:r w:rsidRPr="006A088B">
              <w:rPr>
                <w:rFonts w:ascii="Times New Roman" w:eastAsia="Calibri" w:hAnsi="Times New Roman" w:cs="Times New Roman"/>
                <w:b/>
                <w:iCs/>
                <w:sz w:val="24"/>
                <w:szCs w:val="24"/>
                <w:lang w:val="sq-AL"/>
              </w:rPr>
              <w:t>Prilozi</w:t>
            </w:r>
          </w:p>
          <w:p w:rsidR="006A088B" w:rsidRPr="006A088B" w:rsidRDefault="006A088B" w:rsidP="006A088B">
            <w:pPr>
              <w:rPr>
                <w:rFonts w:ascii="Times New Roman" w:eastAsia="Calibri" w:hAnsi="Times New Roman" w:cs="Times New Roman"/>
                <w:iCs/>
                <w:sz w:val="24"/>
                <w:szCs w:val="24"/>
                <w:lang w:val="sq-AL"/>
              </w:rPr>
            </w:pPr>
          </w:p>
          <w:p w:rsidR="00177C0B" w:rsidRPr="006A088B" w:rsidRDefault="00177C0B" w:rsidP="006A088B">
            <w:pPr>
              <w:rPr>
                <w:rFonts w:ascii="Times New Roman" w:eastAsia="Calibri" w:hAnsi="Times New Roman" w:cs="Times New Roman"/>
                <w:iCs/>
                <w:sz w:val="24"/>
                <w:szCs w:val="24"/>
                <w:lang w:val="sq-AL"/>
              </w:rPr>
            </w:pPr>
            <w:r w:rsidRPr="006A088B">
              <w:rPr>
                <w:rFonts w:ascii="Times New Roman" w:eastAsia="Calibri" w:hAnsi="Times New Roman" w:cs="Times New Roman"/>
                <w:iCs/>
                <w:sz w:val="24"/>
                <w:szCs w:val="24"/>
                <w:lang w:val="sq-AL"/>
              </w:rPr>
              <w:t xml:space="preserve">1. Sastavni delovi ovog Administrativnog </w:t>
            </w:r>
            <w:r w:rsidR="00A07F1E">
              <w:rPr>
                <w:rFonts w:ascii="Times New Roman" w:eastAsia="Calibri" w:hAnsi="Times New Roman" w:cs="Times New Roman"/>
                <w:iCs/>
                <w:sz w:val="24"/>
                <w:szCs w:val="24"/>
                <w:lang w:val="sq-AL"/>
              </w:rPr>
              <w:t>U</w:t>
            </w:r>
            <w:r w:rsidRPr="006A088B">
              <w:rPr>
                <w:rFonts w:ascii="Times New Roman" w:eastAsia="Calibri" w:hAnsi="Times New Roman" w:cs="Times New Roman"/>
                <w:iCs/>
                <w:sz w:val="24"/>
                <w:szCs w:val="24"/>
                <w:lang w:val="sq-AL"/>
              </w:rPr>
              <w:t>putstva su:</w:t>
            </w:r>
          </w:p>
          <w:p w:rsidR="00177C0B" w:rsidRDefault="00177C0B" w:rsidP="006A088B">
            <w:pPr>
              <w:ind w:left="288"/>
              <w:jc w:val="both"/>
              <w:rPr>
                <w:rFonts w:ascii="Times New Roman" w:eastAsia="Calibri" w:hAnsi="Times New Roman" w:cs="Times New Roman"/>
                <w:iCs/>
                <w:sz w:val="24"/>
                <w:szCs w:val="24"/>
                <w:lang w:val="sq-AL"/>
              </w:rPr>
            </w:pPr>
          </w:p>
          <w:p w:rsidR="006A088B" w:rsidRPr="006A088B" w:rsidRDefault="006A088B" w:rsidP="006A088B">
            <w:pPr>
              <w:ind w:left="288"/>
              <w:jc w:val="both"/>
              <w:rPr>
                <w:rFonts w:ascii="Times New Roman" w:eastAsia="Calibri" w:hAnsi="Times New Roman" w:cs="Times New Roman"/>
                <w:iCs/>
                <w:sz w:val="24"/>
                <w:szCs w:val="24"/>
                <w:lang w:val="sq-AL"/>
              </w:rPr>
            </w:pPr>
          </w:p>
          <w:p w:rsidR="00177C0B" w:rsidRPr="006A088B" w:rsidRDefault="00177C0B" w:rsidP="006A088B">
            <w:pPr>
              <w:ind w:left="288"/>
              <w:jc w:val="both"/>
              <w:rPr>
                <w:rFonts w:ascii="Times New Roman" w:eastAsia="Calibri" w:hAnsi="Times New Roman" w:cs="Times New Roman"/>
                <w:iCs/>
                <w:sz w:val="24"/>
                <w:szCs w:val="24"/>
                <w:lang w:val="sq-AL"/>
              </w:rPr>
            </w:pPr>
            <w:r w:rsidRPr="006A088B">
              <w:rPr>
                <w:rFonts w:ascii="Times New Roman" w:eastAsia="Calibri" w:hAnsi="Times New Roman" w:cs="Times New Roman"/>
                <w:iCs/>
                <w:sz w:val="24"/>
                <w:szCs w:val="24"/>
                <w:lang w:val="sq-AL"/>
              </w:rPr>
              <w:t xml:space="preserve">1.1. Prilog 1 - Tabela javnih komentara tokom konsultacija i javne rasprave o izveštaju </w:t>
            </w:r>
            <w:r w:rsidRPr="006A088B">
              <w:rPr>
                <w:rFonts w:ascii="Times New Roman" w:hAnsi="Times New Roman" w:cs="Times New Roman"/>
                <w:color w:val="000000"/>
                <w:sz w:val="24"/>
                <w:szCs w:val="24"/>
                <w:lang w:val="sq-AL" w:eastAsia="sq-AL"/>
              </w:rPr>
              <w:t>PUŽS-u</w:t>
            </w:r>
            <w:r w:rsidRPr="006A088B">
              <w:rPr>
                <w:rFonts w:ascii="Times New Roman" w:eastAsia="Calibri" w:hAnsi="Times New Roman" w:cs="Times New Roman"/>
                <w:iCs/>
                <w:sz w:val="24"/>
                <w:szCs w:val="24"/>
                <w:lang w:val="sq-AL"/>
              </w:rPr>
              <w:t>;</w:t>
            </w:r>
          </w:p>
          <w:p w:rsidR="00177C0B" w:rsidRDefault="00177C0B" w:rsidP="006A088B">
            <w:pPr>
              <w:ind w:left="288"/>
              <w:jc w:val="both"/>
              <w:rPr>
                <w:rFonts w:ascii="Times New Roman" w:eastAsia="Calibri" w:hAnsi="Times New Roman" w:cs="Times New Roman"/>
                <w:iCs/>
                <w:sz w:val="24"/>
                <w:szCs w:val="24"/>
                <w:lang w:val="sq-AL"/>
              </w:rPr>
            </w:pPr>
          </w:p>
          <w:p w:rsidR="006A088B" w:rsidRPr="006A088B" w:rsidRDefault="006A088B" w:rsidP="006A088B">
            <w:pPr>
              <w:ind w:left="288"/>
              <w:jc w:val="both"/>
              <w:rPr>
                <w:rFonts w:ascii="Times New Roman" w:eastAsia="Calibri" w:hAnsi="Times New Roman" w:cs="Times New Roman"/>
                <w:iCs/>
                <w:sz w:val="24"/>
                <w:szCs w:val="24"/>
                <w:lang w:val="sq-AL"/>
              </w:rPr>
            </w:pPr>
          </w:p>
          <w:p w:rsidR="00177C0B" w:rsidRPr="006A088B" w:rsidRDefault="00177C0B" w:rsidP="006A088B">
            <w:pPr>
              <w:ind w:left="288"/>
              <w:rPr>
                <w:rFonts w:ascii="Times New Roman" w:eastAsia="Calibri" w:hAnsi="Times New Roman" w:cs="Times New Roman"/>
                <w:iCs/>
                <w:sz w:val="24"/>
                <w:szCs w:val="24"/>
                <w:lang w:val="sq-AL"/>
              </w:rPr>
            </w:pPr>
            <w:r w:rsidRPr="006A088B">
              <w:rPr>
                <w:rFonts w:ascii="Times New Roman" w:eastAsia="Calibri" w:hAnsi="Times New Roman" w:cs="Times New Roman"/>
                <w:iCs/>
                <w:sz w:val="24"/>
                <w:szCs w:val="24"/>
                <w:lang w:val="sq-AL"/>
              </w:rPr>
              <w:t>1.2. Prilog 2 - Sadržaj zapisnika</w:t>
            </w:r>
            <w:r w:rsidR="00AC3CD5">
              <w:rPr>
                <w:rFonts w:ascii="Times New Roman" w:eastAsia="Calibri" w:hAnsi="Times New Roman" w:cs="Times New Roman"/>
                <w:iCs/>
                <w:sz w:val="24"/>
                <w:szCs w:val="24"/>
                <w:lang w:val="sq-AL"/>
              </w:rPr>
              <w:t>.</w:t>
            </w:r>
          </w:p>
          <w:p w:rsidR="00177C0B" w:rsidRPr="006A088B" w:rsidRDefault="00177C0B" w:rsidP="006A088B">
            <w:pPr>
              <w:rPr>
                <w:rFonts w:ascii="Times New Roman" w:eastAsia="Calibri" w:hAnsi="Times New Roman" w:cs="Times New Roman"/>
                <w:iCs/>
                <w:sz w:val="24"/>
                <w:szCs w:val="24"/>
                <w:lang w:val="sq-AL"/>
              </w:rPr>
            </w:pPr>
          </w:p>
          <w:p w:rsidR="00177C0B" w:rsidRPr="00177C0B" w:rsidRDefault="00177C0B" w:rsidP="006A088B">
            <w:pPr>
              <w:keepNext/>
              <w:keepLines/>
              <w:ind w:hanging="10"/>
              <w:jc w:val="center"/>
              <w:outlineLvl w:val="0"/>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lastRenderedPageBreak/>
              <w:t>Član 11</w:t>
            </w:r>
          </w:p>
          <w:p w:rsidR="00177C0B" w:rsidRPr="00177C0B" w:rsidRDefault="00177C0B" w:rsidP="006A088B">
            <w:pPr>
              <w:keepNext/>
              <w:keepLines/>
              <w:ind w:hanging="10"/>
              <w:jc w:val="center"/>
              <w:outlineLvl w:val="0"/>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 xml:space="preserve">Ukidanje  </w:t>
            </w:r>
          </w:p>
          <w:p w:rsidR="00177C0B" w:rsidRPr="00177C0B" w:rsidRDefault="00177C0B" w:rsidP="006A088B">
            <w:pPr>
              <w:jc w:val="center"/>
              <w:rPr>
                <w:rFonts w:ascii="Times New Roman" w:eastAsia="Times New Roman" w:hAnsi="Times New Roman" w:cs="Times New Roman"/>
                <w:sz w:val="24"/>
                <w:lang w:val="sq-AL" w:eastAsia="sq-AL"/>
              </w:rPr>
            </w:pPr>
            <w:r w:rsidRPr="00177C0B">
              <w:rPr>
                <w:rFonts w:ascii="Times New Roman" w:eastAsia="Times New Roman" w:hAnsi="Times New Roman" w:cs="Times New Roman"/>
                <w:b/>
                <w:sz w:val="24"/>
                <w:lang w:val="sq-AL" w:eastAsia="sq-AL"/>
              </w:rPr>
              <w:t xml:space="preserve"> </w:t>
            </w:r>
          </w:p>
          <w:p w:rsidR="00177C0B" w:rsidRPr="00177C0B" w:rsidRDefault="00177C0B" w:rsidP="006A088B">
            <w:pPr>
              <w:spacing w:line="249" w:lineRule="auto"/>
              <w:jc w:val="both"/>
              <w:rPr>
                <w:rFonts w:ascii="Times New Roman" w:eastAsia="Times New Roman" w:hAnsi="Times New Roman" w:cs="Times New Roman"/>
                <w:sz w:val="24"/>
                <w:lang w:val="sq-AL" w:eastAsia="sq-AL"/>
              </w:rPr>
            </w:pPr>
            <w:r w:rsidRPr="00177C0B">
              <w:rPr>
                <w:rFonts w:ascii="Times New Roman" w:eastAsia="Times New Roman" w:hAnsi="Times New Roman" w:cs="Times New Roman"/>
                <w:sz w:val="24"/>
                <w:lang w:val="sq-AL" w:eastAsia="sq-AL"/>
              </w:rPr>
              <w:t xml:space="preserve">Stupanjem na snagu ovog Administrativnog uputstva, stavlja se van snage Administrativno uputstvo (MŽSPP) </w:t>
            </w:r>
            <w:r w:rsidR="00A07F1E">
              <w:rPr>
                <w:rFonts w:ascii="Times New Roman" w:eastAsia="Times New Roman" w:hAnsi="Times New Roman" w:cs="Times New Roman"/>
                <w:sz w:val="24"/>
                <w:lang w:val="sq-AL" w:eastAsia="sq-AL"/>
              </w:rPr>
              <w:t>B</w:t>
            </w:r>
            <w:r w:rsidRPr="00177C0B">
              <w:rPr>
                <w:rFonts w:ascii="Times New Roman" w:eastAsia="Times New Roman" w:hAnsi="Times New Roman" w:cs="Times New Roman"/>
                <w:sz w:val="24"/>
                <w:lang w:val="sq-AL" w:eastAsia="sq-AL"/>
              </w:rPr>
              <w:t xml:space="preserve">r. 11/2025 o detaljnim procedurama za planiranje i organizovanje javnih konsultacija o izveštaju o </w:t>
            </w:r>
            <w:r w:rsidRPr="00177C0B">
              <w:rPr>
                <w:rFonts w:ascii="Times New Roman" w:eastAsia="Times New Roman" w:hAnsi="Times New Roman" w:cs="Times New Roman"/>
                <w:color w:val="000000"/>
                <w:sz w:val="24"/>
                <w:lang w:val="sq-AL" w:eastAsia="sq-AL"/>
              </w:rPr>
              <w:t>PUŽS-u</w:t>
            </w:r>
            <w:r w:rsidRPr="00177C0B">
              <w:rPr>
                <w:rFonts w:ascii="Times New Roman" w:eastAsia="Times New Roman" w:hAnsi="Times New Roman" w:cs="Times New Roman"/>
                <w:sz w:val="24"/>
                <w:lang w:val="sq-AL" w:eastAsia="sq-AL"/>
              </w:rPr>
              <w:t xml:space="preserve"> i Odluka ministra sa brojem protokola: 4042/26 od 15.07.2026. godine.</w:t>
            </w:r>
          </w:p>
          <w:p w:rsidR="00177C0B" w:rsidRPr="00177C0B" w:rsidRDefault="00177C0B" w:rsidP="006A088B">
            <w:pPr>
              <w:spacing w:line="360" w:lineRule="auto"/>
              <w:ind w:left="10" w:hanging="10"/>
              <w:rPr>
                <w:rFonts w:ascii="Times New Roman" w:eastAsia="Times New Roman" w:hAnsi="Times New Roman" w:cs="Times New Roman"/>
                <w:sz w:val="24"/>
                <w:lang w:val="sq-AL" w:eastAsia="sq-AL"/>
              </w:rPr>
            </w:pPr>
          </w:p>
          <w:p w:rsidR="00177C0B" w:rsidRPr="00177C0B" w:rsidRDefault="00177C0B" w:rsidP="006A088B">
            <w:pPr>
              <w:keepNext/>
              <w:keepLines/>
              <w:ind w:left="10" w:hanging="10"/>
              <w:jc w:val="center"/>
              <w:outlineLvl w:val="0"/>
              <w:rPr>
                <w:rFonts w:ascii="Times New Roman" w:eastAsia="Times New Roman" w:hAnsi="Times New Roman" w:cs="Times New Roman"/>
                <w:b/>
                <w:sz w:val="24"/>
                <w:lang w:val="sq-AL" w:eastAsia="sq-AL"/>
              </w:rPr>
            </w:pPr>
            <w:r w:rsidRPr="00177C0B">
              <w:rPr>
                <w:rFonts w:ascii="Times New Roman" w:eastAsia="Times New Roman" w:hAnsi="Times New Roman" w:cs="Times New Roman"/>
                <w:b/>
                <w:sz w:val="24"/>
                <w:lang w:val="sq-AL" w:eastAsia="sq-AL"/>
              </w:rPr>
              <w:t>Član 12</w:t>
            </w:r>
          </w:p>
          <w:p w:rsidR="00177C0B" w:rsidRPr="00177C0B" w:rsidRDefault="00177C0B" w:rsidP="006A088B">
            <w:pPr>
              <w:spacing w:line="249" w:lineRule="auto"/>
              <w:ind w:left="10" w:hanging="10"/>
              <w:jc w:val="center"/>
              <w:rPr>
                <w:rFonts w:ascii="Times New Roman" w:eastAsia="Times New Roman" w:hAnsi="Times New Roman" w:cs="Times New Roman"/>
                <w:b/>
                <w:color w:val="000000"/>
                <w:sz w:val="24"/>
                <w:szCs w:val="24"/>
                <w:lang w:val="sq-AL" w:eastAsia="sq-AL"/>
              </w:rPr>
            </w:pPr>
            <w:r w:rsidRPr="00177C0B">
              <w:rPr>
                <w:rFonts w:ascii="Times New Roman" w:eastAsia="Times New Roman" w:hAnsi="Times New Roman" w:cs="Times New Roman"/>
                <w:b/>
                <w:color w:val="000000"/>
                <w:sz w:val="24"/>
                <w:szCs w:val="24"/>
                <w:lang w:val="sq-AL" w:eastAsia="sq-AL"/>
              </w:rPr>
              <w:t>Stupanje na snagu</w:t>
            </w:r>
          </w:p>
          <w:p w:rsidR="00177C0B" w:rsidRPr="00177C0B" w:rsidRDefault="00177C0B" w:rsidP="006A088B">
            <w:pPr>
              <w:spacing w:line="249" w:lineRule="auto"/>
              <w:ind w:left="10" w:hanging="10"/>
              <w:jc w:val="both"/>
              <w:rPr>
                <w:rFonts w:ascii="Times New Roman" w:eastAsia="Times New Roman" w:hAnsi="Times New Roman" w:cs="Times New Roman"/>
                <w:color w:val="000000"/>
                <w:sz w:val="24"/>
                <w:szCs w:val="24"/>
                <w:lang w:val="sq-AL" w:eastAsia="sq-AL"/>
              </w:rPr>
            </w:pPr>
            <w:bookmarkStart w:id="1" w:name="_GoBack"/>
            <w:bookmarkEnd w:id="1"/>
          </w:p>
          <w:p w:rsidR="00177C0B" w:rsidRPr="00177C0B" w:rsidRDefault="00177C0B" w:rsidP="006A088B">
            <w:pPr>
              <w:spacing w:line="249" w:lineRule="auto"/>
              <w:ind w:left="10" w:hanging="10"/>
              <w:jc w:val="both"/>
              <w:rPr>
                <w:rFonts w:ascii="Times New Roman" w:eastAsia="Times New Roman" w:hAnsi="Times New Roman" w:cs="Times New Roman"/>
                <w:color w:val="000000"/>
                <w:sz w:val="24"/>
                <w:szCs w:val="24"/>
                <w:lang w:val="sq-AL" w:eastAsia="sq-AL"/>
              </w:rPr>
            </w:pPr>
            <w:r w:rsidRPr="00177C0B">
              <w:rPr>
                <w:rFonts w:ascii="Times New Roman" w:eastAsia="Times New Roman" w:hAnsi="Times New Roman" w:cs="Times New Roman"/>
                <w:color w:val="000000"/>
                <w:sz w:val="24"/>
                <w:szCs w:val="24"/>
                <w:lang w:val="sq-AL" w:eastAsia="sq-AL"/>
              </w:rPr>
              <w:t xml:space="preserve">Ovo Administrativno </w:t>
            </w:r>
            <w:r w:rsidR="00A07F1E">
              <w:rPr>
                <w:rFonts w:ascii="Times New Roman" w:eastAsia="Times New Roman" w:hAnsi="Times New Roman" w:cs="Times New Roman"/>
                <w:color w:val="000000"/>
                <w:sz w:val="24"/>
                <w:szCs w:val="24"/>
                <w:lang w:val="sq-AL" w:eastAsia="sq-AL"/>
              </w:rPr>
              <w:t>U</w:t>
            </w:r>
            <w:r w:rsidRPr="00177C0B">
              <w:rPr>
                <w:rFonts w:ascii="Times New Roman" w:eastAsia="Times New Roman" w:hAnsi="Times New Roman" w:cs="Times New Roman"/>
                <w:color w:val="000000"/>
                <w:sz w:val="24"/>
                <w:szCs w:val="24"/>
                <w:lang w:val="sq-AL" w:eastAsia="sq-AL"/>
              </w:rPr>
              <w:t>putstvo stupa na snagu sedam (7) dana nakon objavljivanja u Službenom glasniku Republike Kosovo.</w:t>
            </w:r>
          </w:p>
          <w:p w:rsidR="00177C0B" w:rsidRPr="00177C0B" w:rsidRDefault="00177C0B" w:rsidP="006A088B">
            <w:pPr>
              <w:spacing w:line="249" w:lineRule="auto"/>
              <w:ind w:left="10" w:hanging="10"/>
              <w:jc w:val="both"/>
              <w:rPr>
                <w:rFonts w:ascii="Times New Roman" w:eastAsia="Times New Roman" w:hAnsi="Times New Roman" w:cs="Times New Roman"/>
                <w:color w:val="000000"/>
                <w:sz w:val="24"/>
                <w:szCs w:val="24"/>
                <w:lang w:val="sq-AL" w:eastAsia="sq-AL"/>
              </w:rPr>
            </w:pPr>
          </w:p>
          <w:p w:rsidR="00177C0B" w:rsidRPr="00177C0B" w:rsidRDefault="00177C0B" w:rsidP="00177C0B">
            <w:pPr>
              <w:spacing w:line="249" w:lineRule="auto"/>
              <w:ind w:left="118" w:right="60" w:hanging="10"/>
              <w:jc w:val="both"/>
              <w:rPr>
                <w:rFonts w:ascii="Times New Roman" w:eastAsia="Times New Roman" w:hAnsi="Times New Roman" w:cs="Times New Roman"/>
                <w:b/>
                <w:color w:val="000000"/>
                <w:sz w:val="24"/>
                <w:szCs w:val="24"/>
                <w:lang w:val="sq-AL" w:eastAsia="sq-AL"/>
              </w:rPr>
            </w:pPr>
          </w:p>
          <w:p w:rsidR="00177C0B" w:rsidRPr="00177C0B" w:rsidRDefault="00177C0B" w:rsidP="00177C0B">
            <w:pPr>
              <w:spacing w:line="249" w:lineRule="auto"/>
              <w:ind w:left="118" w:right="60" w:hanging="10"/>
              <w:jc w:val="right"/>
              <w:rPr>
                <w:rFonts w:ascii="Times New Roman" w:eastAsia="Times New Roman" w:hAnsi="Times New Roman" w:cs="Times New Roman"/>
                <w:b/>
                <w:color w:val="000000"/>
                <w:sz w:val="24"/>
                <w:szCs w:val="24"/>
                <w:lang w:val="sq-AL" w:eastAsia="sq-AL"/>
              </w:rPr>
            </w:pPr>
            <w:r w:rsidRPr="00177C0B">
              <w:rPr>
                <w:rFonts w:ascii="Times New Roman" w:eastAsia="Times New Roman" w:hAnsi="Times New Roman" w:cs="Times New Roman"/>
                <w:b/>
                <w:color w:val="000000"/>
                <w:sz w:val="24"/>
                <w:szCs w:val="24"/>
                <w:lang w:val="sq-AL" w:eastAsia="sq-AL"/>
              </w:rPr>
              <w:t>Fitore Pacolli Dalipi</w:t>
            </w:r>
          </w:p>
          <w:p w:rsidR="00177C0B" w:rsidRPr="00177C0B" w:rsidRDefault="00177C0B" w:rsidP="006A088B">
            <w:pPr>
              <w:spacing w:line="276" w:lineRule="auto"/>
              <w:ind w:left="118" w:right="60" w:hanging="10"/>
              <w:jc w:val="right"/>
              <w:rPr>
                <w:rFonts w:ascii="Times New Roman" w:eastAsia="Times New Roman" w:hAnsi="Times New Roman" w:cs="Times New Roman"/>
                <w:color w:val="000000"/>
                <w:sz w:val="24"/>
                <w:szCs w:val="24"/>
                <w:lang w:val="sq-AL" w:eastAsia="sq-AL"/>
              </w:rPr>
            </w:pPr>
            <w:r w:rsidRPr="00177C0B">
              <w:rPr>
                <w:rFonts w:ascii="Times New Roman" w:eastAsia="Times New Roman" w:hAnsi="Times New Roman" w:cs="Times New Roman"/>
                <w:color w:val="000000"/>
                <w:sz w:val="24"/>
                <w:szCs w:val="24"/>
                <w:lang w:val="sq-AL" w:eastAsia="sq-AL"/>
              </w:rPr>
              <w:t>_____________________</w:t>
            </w:r>
          </w:p>
          <w:p w:rsidR="006A088B" w:rsidRDefault="00177C0B" w:rsidP="006A088B">
            <w:pPr>
              <w:spacing w:line="249" w:lineRule="auto"/>
              <w:ind w:left="118" w:right="60" w:hanging="10"/>
              <w:jc w:val="right"/>
              <w:rPr>
                <w:rFonts w:ascii="Times New Roman" w:eastAsia="Times New Roman" w:hAnsi="Times New Roman" w:cs="Times New Roman"/>
                <w:color w:val="000000"/>
                <w:sz w:val="24"/>
                <w:szCs w:val="24"/>
                <w:lang w:val="sq-AL" w:eastAsia="sq-AL"/>
              </w:rPr>
            </w:pPr>
            <w:r w:rsidRPr="00177C0B">
              <w:rPr>
                <w:rFonts w:ascii="Times New Roman" w:eastAsia="Times New Roman" w:hAnsi="Times New Roman" w:cs="Times New Roman"/>
                <w:color w:val="000000"/>
                <w:sz w:val="24"/>
                <w:szCs w:val="24"/>
                <w:lang w:val="sq-AL" w:eastAsia="sq-AL"/>
              </w:rPr>
              <w:t xml:space="preserve">Ministarka Ministarstva životne </w:t>
            </w:r>
            <w:r w:rsidR="006A088B">
              <w:rPr>
                <w:rFonts w:ascii="Times New Roman" w:eastAsia="Times New Roman" w:hAnsi="Times New Roman" w:cs="Times New Roman"/>
                <w:color w:val="000000"/>
                <w:sz w:val="24"/>
                <w:szCs w:val="24"/>
                <w:lang w:val="sq-AL" w:eastAsia="sq-AL"/>
              </w:rPr>
              <w:t xml:space="preserve">sredine i prostornog planiranja </w:t>
            </w:r>
          </w:p>
          <w:p w:rsidR="006A088B" w:rsidRDefault="006A088B" w:rsidP="006A088B">
            <w:pPr>
              <w:spacing w:line="249" w:lineRule="auto"/>
              <w:ind w:left="118" w:right="60" w:hanging="10"/>
              <w:jc w:val="right"/>
              <w:rPr>
                <w:rFonts w:ascii="Times New Roman" w:eastAsia="Times New Roman" w:hAnsi="Times New Roman" w:cs="Times New Roman"/>
                <w:color w:val="000000"/>
                <w:sz w:val="24"/>
                <w:szCs w:val="24"/>
                <w:lang w:val="sq-AL" w:eastAsia="sq-AL"/>
              </w:rPr>
            </w:pPr>
          </w:p>
          <w:p w:rsidR="00A64C69" w:rsidRPr="006A088B" w:rsidRDefault="00177C0B" w:rsidP="006A088B">
            <w:pPr>
              <w:spacing w:line="249" w:lineRule="auto"/>
              <w:ind w:left="118" w:right="60" w:hanging="10"/>
              <w:jc w:val="right"/>
              <w:rPr>
                <w:rFonts w:ascii="Times New Roman" w:eastAsia="Times New Roman" w:hAnsi="Times New Roman" w:cs="Times New Roman"/>
                <w:color w:val="000000"/>
                <w:sz w:val="24"/>
                <w:szCs w:val="24"/>
                <w:lang w:val="sq-AL" w:eastAsia="sq-AL"/>
              </w:rPr>
            </w:pPr>
            <w:r w:rsidRPr="00177C0B">
              <w:rPr>
                <w:rFonts w:ascii="Times New Roman" w:eastAsia="Times New Roman" w:hAnsi="Times New Roman" w:cs="Times New Roman"/>
                <w:color w:val="000000"/>
                <w:sz w:val="24"/>
                <w:szCs w:val="24"/>
                <w:lang w:val="sq-AL" w:eastAsia="sq-AL"/>
              </w:rPr>
              <w:t>Priština, __________2026</w:t>
            </w:r>
          </w:p>
        </w:tc>
      </w:tr>
    </w:tbl>
    <w:p w:rsidR="00A64C69" w:rsidRDefault="00A64C69" w:rsidP="00A64C69">
      <w:pPr>
        <w:autoSpaceDE w:val="0"/>
        <w:autoSpaceDN w:val="0"/>
        <w:adjustRightInd w:val="0"/>
        <w:contextualSpacing/>
        <w:jc w:val="both"/>
        <w:rPr>
          <w:rFonts w:ascii="Times New Roman" w:eastAsia="Calibri" w:hAnsi="Times New Roman" w:cs="Times New Roman"/>
          <w:b/>
          <w:bCs/>
          <w:sz w:val="28"/>
          <w:szCs w:val="28"/>
        </w:rPr>
      </w:pPr>
      <w:r>
        <w:rPr>
          <w:rFonts w:ascii="Times New Roman" w:eastAsia="Calibri" w:hAnsi="Times New Roman" w:cs="Times New Roman"/>
          <w:b/>
          <w:bCs/>
          <w:sz w:val="28"/>
          <w:szCs w:val="28"/>
        </w:rPr>
        <w:lastRenderedPageBreak/>
        <w:t xml:space="preserve"> </w:t>
      </w: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sectPr w:rsidR="006A088B" w:rsidSect="00A64C69">
          <w:pgSz w:w="15840" w:h="12240" w:orient="landscape"/>
          <w:pgMar w:top="1440" w:right="1440" w:bottom="1440" w:left="1440" w:header="720" w:footer="720" w:gutter="0"/>
          <w:cols w:space="720"/>
          <w:docGrid w:linePitch="360"/>
        </w:sectPr>
      </w:pPr>
    </w:p>
    <w:p w:rsidR="006A088B" w:rsidRPr="006A088B" w:rsidRDefault="006A088B" w:rsidP="006A088B">
      <w:pPr>
        <w:spacing w:after="12" w:line="249" w:lineRule="auto"/>
        <w:ind w:left="10" w:right="48" w:hanging="10"/>
        <w:jc w:val="both"/>
        <w:rPr>
          <w:rFonts w:ascii="Times New Roman" w:eastAsia="Times New Roman" w:hAnsi="Times New Roman" w:cs="Times New Roman"/>
          <w:b/>
          <w:sz w:val="24"/>
          <w:lang w:val="sq-AL" w:eastAsia="sq-AL"/>
        </w:rPr>
      </w:pPr>
      <w:r w:rsidRPr="006A088B">
        <w:rPr>
          <w:rFonts w:ascii="Times New Roman" w:eastAsia="Times New Roman" w:hAnsi="Times New Roman" w:cs="Times New Roman"/>
          <w:b/>
          <w:sz w:val="24"/>
          <w:lang w:val="sq-AL" w:eastAsia="sq-AL"/>
        </w:rPr>
        <w:lastRenderedPageBreak/>
        <w:t>SHTOJCA I</w:t>
      </w:r>
    </w:p>
    <w:p w:rsidR="006A088B" w:rsidRPr="006A088B" w:rsidRDefault="006A088B" w:rsidP="006A088B">
      <w:pPr>
        <w:spacing w:after="12" w:line="249" w:lineRule="auto"/>
        <w:ind w:right="48"/>
        <w:jc w:val="both"/>
        <w:rPr>
          <w:rFonts w:ascii="Times New Roman" w:eastAsia="Times New Roman" w:hAnsi="Times New Roman" w:cs="Times New Roman"/>
          <w:b/>
          <w:bCs/>
          <w:sz w:val="24"/>
          <w:szCs w:val="24"/>
          <w:lang w:val="sq-AL" w:eastAsia="sq-AL"/>
        </w:rPr>
      </w:pPr>
      <w:r w:rsidRPr="006A088B">
        <w:rPr>
          <w:rFonts w:ascii="Times New Roman" w:eastAsia="Times New Roman" w:hAnsi="Times New Roman" w:cs="Times New Roman"/>
          <w:b/>
          <w:sz w:val="24"/>
          <w:lang w:val="sq-AL" w:eastAsia="sq-AL"/>
        </w:rPr>
        <w:t>Tabela e komenteve të publikut gjatë konsultimit dhe debatit publik për raportin e VNM-së</w:t>
      </w:r>
    </w:p>
    <w:p w:rsidR="006A088B" w:rsidRPr="006A088B" w:rsidRDefault="006A088B" w:rsidP="006A088B">
      <w:pPr>
        <w:spacing w:after="12" w:line="249" w:lineRule="auto"/>
        <w:ind w:left="10" w:right="48" w:hanging="10"/>
        <w:jc w:val="both"/>
        <w:rPr>
          <w:rFonts w:ascii="Times New Roman" w:eastAsia="Times New Roman" w:hAnsi="Times New Roman" w:cs="Times New Roman"/>
          <w:sz w:val="24"/>
          <w:lang w:val="sq-AL" w:eastAsia="sq-AL"/>
        </w:rPr>
      </w:pPr>
    </w:p>
    <w:tbl>
      <w:tblPr>
        <w:tblW w:w="12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3212"/>
        <w:gridCol w:w="1071"/>
        <w:gridCol w:w="1250"/>
        <w:gridCol w:w="2268"/>
        <w:gridCol w:w="1478"/>
        <w:gridCol w:w="1357"/>
        <w:gridCol w:w="1275"/>
      </w:tblGrid>
      <w:tr w:rsidR="006A088B" w:rsidRPr="006A088B" w:rsidTr="00AE0626">
        <w:trPr>
          <w:trHeight w:val="334"/>
        </w:trPr>
        <w:tc>
          <w:tcPr>
            <w:tcW w:w="666"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Nr.</w:t>
            </w:r>
          </w:p>
        </w:tc>
        <w:tc>
          <w:tcPr>
            <w:tcW w:w="3212"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Emri  i personit/Institucionit  </w:t>
            </w:r>
          </w:p>
        </w:tc>
        <w:tc>
          <w:tcPr>
            <w:tcW w:w="1071"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Tema </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p>
        </w:tc>
        <w:tc>
          <w:tcPr>
            <w:tcW w:w="1250"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Komenti</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 </w:t>
            </w:r>
          </w:p>
        </w:tc>
        <w:tc>
          <w:tcPr>
            <w:tcW w:w="2268"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Vlerësimi i komentit</w:t>
            </w:r>
          </w:p>
        </w:tc>
        <w:tc>
          <w:tcPr>
            <w:tcW w:w="1478" w:type="dxa"/>
            <w:shd w:val="clear" w:color="auto" w:fill="D9D9D9" w:themeFill="background1" w:themeFillShade="D9"/>
          </w:tcPr>
          <w:p w:rsid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Përgjigjja/</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arsyetimi </w:t>
            </w:r>
          </w:p>
        </w:tc>
        <w:tc>
          <w:tcPr>
            <w:tcW w:w="1357"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Ndryshimi</w:t>
            </w:r>
          </w:p>
        </w:tc>
        <w:tc>
          <w:tcPr>
            <w:tcW w:w="1275"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imes New Roman" w:hAnsi="Times New Roman" w:cs="Times New Roman"/>
                <w:bCs/>
                <w:sz w:val="24"/>
                <w:szCs w:val="24"/>
                <w:lang w:val="en-GB" w:eastAsia="en-GB"/>
              </w:rPr>
              <w:t>Referenca në Raport / Faqja</w:t>
            </w: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highlight w:val="yellow"/>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bl>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A64C69">
      <w:pPr>
        <w:autoSpaceDE w:val="0"/>
        <w:autoSpaceDN w:val="0"/>
        <w:adjustRightInd w:val="0"/>
        <w:contextualSpacing/>
        <w:jc w:val="both"/>
        <w:rPr>
          <w:rFonts w:ascii="Times New Roman" w:eastAsia="Calibri" w:hAnsi="Times New Roman" w:cs="Times New Roman"/>
          <w:b/>
          <w:bCs/>
          <w:sz w:val="28"/>
          <w:szCs w:val="28"/>
        </w:rPr>
      </w:pPr>
    </w:p>
    <w:p w:rsidR="006A088B" w:rsidRPr="006A088B" w:rsidRDefault="006A088B" w:rsidP="006A088B">
      <w:pPr>
        <w:spacing w:after="12" w:line="249" w:lineRule="auto"/>
        <w:ind w:right="48"/>
        <w:rPr>
          <w:rFonts w:ascii="Times New Roman" w:eastAsia="Times New Roman" w:hAnsi="Times New Roman" w:cs="Times New Roman"/>
          <w:b/>
          <w:sz w:val="24"/>
          <w:szCs w:val="24"/>
          <w:lang w:val="sq-AL" w:eastAsia="sq-AL"/>
        </w:rPr>
      </w:pPr>
      <w:r w:rsidRPr="006A088B">
        <w:rPr>
          <w:rFonts w:ascii="Times New Roman" w:eastAsia="Times New Roman" w:hAnsi="Times New Roman" w:cs="Times New Roman"/>
          <w:b/>
          <w:sz w:val="24"/>
          <w:szCs w:val="24"/>
          <w:lang w:val="sq-AL" w:eastAsia="sq-AL"/>
        </w:rPr>
        <w:lastRenderedPageBreak/>
        <w:t>SHTOJCA II</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b/>
          <w:bCs/>
          <w:sz w:val="24"/>
          <w:szCs w:val="24"/>
          <w:lang w:val="en-GB" w:eastAsia="sq-AL"/>
        </w:rPr>
      </w:pPr>
      <w:r w:rsidRPr="006A088B">
        <w:rPr>
          <w:rFonts w:ascii="Times New Roman" w:eastAsiaTheme="minorEastAsia" w:hAnsi="Times New Roman" w:cs="Times New Roman"/>
          <w:b/>
          <w:bCs/>
          <w:sz w:val="24"/>
          <w:szCs w:val="24"/>
          <w:lang w:val="en-GB" w:eastAsia="sq-AL"/>
        </w:rPr>
        <w:t xml:space="preserve">Përmbajtja e procesverbalit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 Të dhënat e përgjithshme</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Titulli i projektit;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Emri i aplikuesit;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Data, ora dhe vendi i mbajtjes së debatit;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Mënyra e mbajtjes: fizikisht, online ose në format të kombinuar;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Platforma e përdorur, nëse debati zhvillohet online;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Data e publikimit të njoftimit për debat publik.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II. Pjesëmarrësit</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Përfaqësuesit e Ministrisë;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Përfaqësuesit e Komisionit;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Përfaqësuesit e Komunës;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Aplikuesi dhe hartuesi i Raportit të VNM-së;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Përfaqësuesit e institucioneve të tjera, sipas rastit;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Numri i pjesëmarrësve nga publiku, veçmas fizikisht dhe online;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Lista e pjesëmarrësve.</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III. Dokumentacioni i vënë në dispozicion</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Raporti i VNM-së;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Dokumentet dhe materialet tjera të lidhura me projektin;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Prezantimet e përdorura gjatë debatit;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Njoftimi për debat publik dhe dokumentet tjera relevante.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IV. Zhvillimi i debatit publik</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Hapja e debatit dhe prezantimi i qëllimit të tij;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Prezantimi i projektit dhe i Raportit të VNM-së;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lastRenderedPageBreak/>
        <w:t xml:space="preserve">Informimi i pjesëmarrësve për mënyrën e paraqitjes së pyetjeve, komenteve dhe vërejtjeve;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Përmbledhje kronologjike e diskutimeve;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Pyetjet, komentet, vërejtjet dhe propozimet e paraqitura nga publiku;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Përgjigjet e dhëna gjatë debatit;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 Çështjet teknike dhe incidentet</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Problemet teknike gjatë zhvillimit të debatit; </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Ndërprerjet ose shtyrjet, nëse ka pasur; </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Masat e ndërmarra për vazhdimin e debatit; </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Çdo incident tjetër relevant për zhvillimin e procesit.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 Përfundimi i debatit</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Ora e përfundimit;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Përmbledhje e çështjeve kryesore të ngritura;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Informimi i pjesëmarrësve për mënyrën dhe afatin e paraqitjes së komenteve shtesë, nëse parashihet;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Informimi për hapat e mëtejshëm të procedurës.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VII. Verifikimi dhe nënshkrimi</w:t>
      </w:r>
    </w:p>
    <w:p w:rsidR="006A088B" w:rsidRPr="006A088B" w:rsidRDefault="006A088B" w:rsidP="006A088B">
      <w:pPr>
        <w:numPr>
          <w:ilvl w:val="0"/>
          <w:numId w:val="11"/>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Emri dhe nënshkrimi i procesmbajtësit; </w:t>
      </w:r>
    </w:p>
    <w:p w:rsidR="006A088B" w:rsidRPr="006A088B" w:rsidRDefault="006A088B" w:rsidP="006A088B">
      <w:pPr>
        <w:numPr>
          <w:ilvl w:val="0"/>
          <w:numId w:val="11"/>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Data e hartimit të procesverbalit; </w:t>
      </w: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Bashkëngjitjet: lista e pjesëmarrësve, prezantimet, dokumentet, fotografitë/screenshot-et, komentet me shkrim dhe dokumentet tjera relevante.</w:t>
      </w: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Pr="006A088B" w:rsidRDefault="00AC3CD5" w:rsidP="006A088B">
      <w:pPr>
        <w:spacing w:after="12" w:line="249" w:lineRule="auto"/>
        <w:ind w:left="10" w:right="48" w:hanging="10"/>
        <w:jc w:val="both"/>
        <w:rPr>
          <w:rFonts w:ascii="Times New Roman" w:eastAsia="Times New Roman" w:hAnsi="Times New Roman" w:cs="Times New Roman"/>
          <w:b/>
          <w:sz w:val="24"/>
          <w:lang w:val="sq-AL" w:eastAsia="sq-AL"/>
        </w:rPr>
      </w:pPr>
      <w:r w:rsidRPr="006A088B">
        <w:rPr>
          <w:rFonts w:ascii="Times New Roman" w:eastAsia="Times New Roman" w:hAnsi="Times New Roman" w:cs="Times New Roman"/>
          <w:b/>
          <w:sz w:val="24"/>
          <w:lang w:val="sq-AL" w:eastAsia="sq-AL"/>
        </w:rPr>
        <w:lastRenderedPageBreak/>
        <w:t>ANNEX I</w:t>
      </w:r>
    </w:p>
    <w:p w:rsidR="006A088B" w:rsidRPr="006A088B" w:rsidRDefault="006A088B" w:rsidP="006A088B">
      <w:pPr>
        <w:spacing w:after="12" w:line="249" w:lineRule="auto"/>
        <w:ind w:left="10" w:right="48" w:hanging="10"/>
        <w:jc w:val="both"/>
        <w:rPr>
          <w:rFonts w:ascii="Times New Roman" w:eastAsia="Times New Roman" w:hAnsi="Times New Roman" w:cs="Times New Roman"/>
          <w:sz w:val="24"/>
          <w:lang w:val="sq-AL" w:eastAsia="sq-AL"/>
        </w:rPr>
      </w:pPr>
      <w:r w:rsidRPr="006A088B">
        <w:rPr>
          <w:rFonts w:ascii="Times New Roman" w:eastAsia="Times New Roman" w:hAnsi="Times New Roman" w:cs="Times New Roman"/>
          <w:b/>
          <w:sz w:val="24"/>
          <w:lang w:val="sq-AL" w:eastAsia="sq-AL"/>
        </w:rPr>
        <w:t>Table of public comments submitted during the public consultation and public debate on the EIA report</w:t>
      </w:r>
    </w:p>
    <w:tbl>
      <w:tblPr>
        <w:tblW w:w="12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3212"/>
        <w:gridCol w:w="1071"/>
        <w:gridCol w:w="1250"/>
        <w:gridCol w:w="2268"/>
        <w:gridCol w:w="1356"/>
        <w:gridCol w:w="1479"/>
        <w:gridCol w:w="1275"/>
      </w:tblGrid>
      <w:tr w:rsidR="006A088B" w:rsidRPr="006A088B" w:rsidTr="006A088B">
        <w:trPr>
          <w:trHeight w:val="334"/>
        </w:trPr>
        <w:tc>
          <w:tcPr>
            <w:tcW w:w="666"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No.</w:t>
            </w:r>
          </w:p>
        </w:tc>
        <w:tc>
          <w:tcPr>
            <w:tcW w:w="3212"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Name of the person/institution</w:t>
            </w:r>
          </w:p>
        </w:tc>
        <w:tc>
          <w:tcPr>
            <w:tcW w:w="1071"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Subject</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p>
        </w:tc>
        <w:tc>
          <w:tcPr>
            <w:tcW w:w="1250"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Comment</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 </w:t>
            </w:r>
          </w:p>
        </w:tc>
        <w:tc>
          <w:tcPr>
            <w:tcW w:w="2268"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Comment rating</w:t>
            </w:r>
          </w:p>
        </w:tc>
        <w:tc>
          <w:tcPr>
            <w:tcW w:w="1356"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Response/ reasoning</w:t>
            </w:r>
          </w:p>
        </w:tc>
        <w:tc>
          <w:tcPr>
            <w:tcW w:w="1479"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Amendment</w:t>
            </w:r>
          </w:p>
        </w:tc>
        <w:tc>
          <w:tcPr>
            <w:tcW w:w="1275"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imes New Roman" w:hAnsi="Times New Roman" w:cs="Times New Roman"/>
                <w:bCs/>
                <w:sz w:val="24"/>
                <w:szCs w:val="24"/>
                <w:lang w:val="en-GB" w:eastAsia="en-GB"/>
              </w:rPr>
              <w:t>Reference in Report / Page</w:t>
            </w: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highlight w:val="yellow"/>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6A088B">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9"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bl>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Pr="006A088B" w:rsidRDefault="00AC3CD5" w:rsidP="006A088B">
      <w:pPr>
        <w:spacing w:before="100" w:beforeAutospacing="1" w:after="100" w:afterAutospacing="1" w:line="240" w:lineRule="auto"/>
        <w:rPr>
          <w:rFonts w:ascii="Times New Roman" w:eastAsia="Times New Roman" w:hAnsi="Times New Roman" w:cs="Times New Roman"/>
          <w:b/>
          <w:sz w:val="24"/>
          <w:szCs w:val="24"/>
          <w:lang w:eastAsia="sq-AL"/>
        </w:rPr>
      </w:pPr>
      <w:r w:rsidRPr="006A088B">
        <w:rPr>
          <w:rFonts w:ascii="Times New Roman" w:eastAsia="Times New Roman" w:hAnsi="Times New Roman" w:cs="Times New Roman"/>
          <w:b/>
          <w:sz w:val="24"/>
          <w:szCs w:val="24"/>
          <w:lang w:eastAsia="sq-AL"/>
        </w:rPr>
        <w:lastRenderedPageBreak/>
        <w:t xml:space="preserve">ANNEX II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b/>
          <w:sz w:val="24"/>
          <w:szCs w:val="24"/>
          <w:lang w:eastAsia="sq-AL"/>
        </w:rPr>
      </w:pPr>
      <w:r w:rsidRPr="006A088B">
        <w:rPr>
          <w:rFonts w:ascii="Times New Roman" w:eastAsia="Times New Roman" w:hAnsi="Times New Roman" w:cs="Times New Roman"/>
          <w:b/>
          <w:sz w:val="24"/>
          <w:szCs w:val="24"/>
          <w:lang w:eastAsia="sq-AL"/>
        </w:rPr>
        <w:t>Contents of the minutes</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b/>
          <w:sz w:val="24"/>
          <w:szCs w:val="24"/>
          <w:lang w:eastAsia="sq-AL"/>
        </w:rPr>
      </w:pPr>
      <w:r w:rsidRPr="006A088B">
        <w:rPr>
          <w:rFonts w:ascii="Times New Roman" w:eastAsia="Times New Roman" w:hAnsi="Times New Roman" w:cs="Times New Roman"/>
          <w:b/>
          <w:sz w:val="24"/>
          <w:szCs w:val="24"/>
          <w:lang w:eastAsia="sq-AL"/>
        </w:rPr>
        <w:t xml:space="preserve"> I. General information</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Project title;</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Name of the applicant;</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Date, time, and venue of the debate;</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Format: in-person, online, or a combination of both;</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Platform used (if the debate takes place online);</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Date of publication of the public debate </w:t>
      </w:r>
      <w:proofErr w:type="gramStart"/>
      <w:r w:rsidRPr="006A088B">
        <w:rPr>
          <w:rFonts w:ascii="Times New Roman" w:eastAsia="Times New Roman" w:hAnsi="Times New Roman" w:cs="Times New Roman"/>
          <w:sz w:val="24"/>
          <w:szCs w:val="24"/>
          <w:lang w:val="en-GB" w:eastAsia="en-GB"/>
        </w:rPr>
        <w:t>notice..</w:t>
      </w:r>
      <w:proofErr w:type="gramEnd"/>
      <w:r w:rsidRPr="006A088B">
        <w:rPr>
          <w:rFonts w:ascii="Times New Roman" w:eastAsia="Times New Roman" w:hAnsi="Times New Roman" w:cs="Times New Roman"/>
          <w:sz w:val="24"/>
          <w:szCs w:val="24"/>
          <w:lang w:val="en-GB" w:eastAsia="en-GB"/>
        </w:rPr>
        <w:t xml:space="preserve">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II. Participants</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Representatives of the Ministry;</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Representatives of the Commission;</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Representatives of the Municipality;</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The applicant and the drafter of the EIA (Environmental Impact Assessment) Report;</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Representatives of other institutions, as applicable;</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Number of public participants, especially for physical presence and online participation;</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List of participants.</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 xml:space="preserve">III. </w:t>
      </w:r>
      <w:r w:rsidRPr="006A088B">
        <w:rPr>
          <w:rFonts w:ascii="Times New Roman" w:eastAsia="Times New Roman" w:hAnsi="Times New Roman" w:cs="Times New Roman"/>
          <w:b/>
          <w:bCs/>
          <w:sz w:val="24"/>
          <w:szCs w:val="24"/>
          <w:lang w:val="sq-AL" w:eastAsia="en-GB"/>
        </w:rPr>
        <w:t>Available</w:t>
      </w:r>
      <w:r w:rsidRPr="006A088B">
        <w:rPr>
          <w:rFonts w:ascii="Times New Roman" w:eastAsia="Times New Roman" w:hAnsi="Times New Roman" w:cs="Times New Roman"/>
          <w:b/>
          <w:bCs/>
          <w:sz w:val="24"/>
          <w:szCs w:val="24"/>
          <w:lang w:val="en-GB" w:eastAsia="en-GB"/>
        </w:rPr>
        <w:t xml:space="preserve"> </w:t>
      </w:r>
      <w:r w:rsidRPr="006A088B">
        <w:rPr>
          <w:rFonts w:ascii="Times New Roman" w:eastAsia="Times New Roman" w:hAnsi="Times New Roman" w:cs="Times New Roman"/>
          <w:b/>
          <w:bCs/>
          <w:sz w:val="24"/>
          <w:szCs w:val="24"/>
          <w:lang w:val="sq-AL" w:eastAsia="en-GB"/>
        </w:rPr>
        <w:t xml:space="preserve">documentation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EIA report;</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Documents and other materials related to the project;</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Presentations used during the debate;</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Notice for public debate and other relevant documents.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 xml:space="preserve">IV. Development of public debate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Opening the debate and presenting its purpose;</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lastRenderedPageBreak/>
        <w:t xml:space="preserve"> Presentation of the project and the EIA Report;</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Informing participants about how to submit questions, comments and remarks;</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Chronological summary of discussions;</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Questions, comments, remarks and proposals submitted by the public;</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Answers given during the debate.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 xml:space="preserve">V. Technical issues and incidents </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Technical problems during the development of the debate;</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Interruptions or postponements, if any;</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Measures taken to continue the debate;</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Any other incident relevant to the development of the process.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 Conclusion of the debate</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Closing time;</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Summary of the key issues raised;</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Information for participants regarding the procedure and deadline for submitting additional comments, if applicable;</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Information on the next steps in the process.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VII. Verification and signing</w:t>
      </w:r>
    </w:p>
    <w:p w:rsidR="006A088B" w:rsidRPr="006A088B" w:rsidRDefault="006A088B" w:rsidP="006A088B">
      <w:pPr>
        <w:numPr>
          <w:ilvl w:val="0"/>
          <w:numId w:val="11"/>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Name and signature of the person recording the minutes;</w:t>
      </w:r>
    </w:p>
    <w:p w:rsidR="006A088B" w:rsidRPr="006A088B" w:rsidRDefault="006A088B" w:rsidP="006A088B">
      <w:pPr>
        <w:numPr>
          <w:ilvl w:val="0"/>
          <w:numId w:val="11"/>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Date the minutes were drafted;</w:t>
      </w: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Attachments: list of participants, presentations, documents, photographs/screenshots, written comments, and other relevant documents.</w:t>
      </w: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Default="006A088B" w:rsidP="006A088B">
      <w:pPr>
        <w:autoSpaceDE w:val="0"/>
        <w:autoSpaceDN w:val="0"/>
        <w:adjustRightInd w:val="0"/>
        <w:contextualSpacing/>
        <w:jc w:val="both"/>
        <w:rPr>
          <w:rFonts w:ascii="Times New Roman" w:eastAsia="Times New Roman" w:hAnsi="Times New Roman" w:cs="Times New Roman"/>
          <w:sz w:val="24"/>
          <w:szCs w:val="24"/>
          <w:lang w:val="en-GB" w:eastAsia="en-GB"/>
        </w:rPr>
      </w:pPr>
    </w:p>
    <w:p w:rsidR="006A088B" w:rsidRPr="006A088B" w:rsidRDefault="00AC3CD5" w:rsidP="006A088B">
      <w:pPr>
        <w:spacing w:after="12" w:line="249" w:lineRule="auto"/>
        <w:ind w:left="10" w:right="48" w:hanging="10"/>
        <w:jc w:val="both"/>
        <w:rPr>
          <w:rFonts w:ascii="Times New Roman" w:eastAsia="Times New Roman" w:hAnsi="Times New Roman" w:cs="Times New Roman"/>
          <w:b/>
          <w:sz w:val="24"/>
          <w:lang w:val="sq-AL" w:eastAsia="sq-AL"/>
        </w:rPr>
      </w:pPr>
      <w:r w:rsidRPr="006A088B">
        <w:rPr>
          <w:rFonts w:ascii="Times New Roman" w:eastAsia="Times New Roman" w:hAnsi="Times New Roman" w:cs="Times New Roman"/>
          <w:b/>
          <w:sz w:val="24"/>
          <w:lang w:val="sq-AL" w:eastAsia="sq-AL"/>
        </w:rPr>
        <w:lastRenderedPageBreak/>
        <w:t>PRILOG I</w:t>
      </w:r>
    </w:p>
    <w:p w:rsidR="006A088B" w:rsidRPr="006A088B" w:rsidRDefault="006A088B" w:rsidP="006A088B">
      <w:pPr>
        <w:spacing w:after="12" w:line="249" w:lineRule="auto"/>
        <w:ind w:left="10" w:right="48" w:hanging="10"/>
        <w:jc w:val="both"/>
        <w:rPr>
          <w:rFonts w:ascii="Times New Roman" w:eastAsia="Times New Roman" w:hAnsi="Times New Roman" w:cs="Times New Roman"/>
          <w:sz w:val="24"/>
          <w:lang w:val="sq-AL" w:eastAsia="sq-AL"/>
        </w:rPr>
      </w:pPr>
      <w:r w:rsidRPr="006A088B">
        <w:rPr>
          <w:rFonts w:ascii="Times New Roman" w:eastAsia="Times New Roman" w:hAnsi="Times New Roman" w:cs="Times New Roman"/>
          <w:b/>
          <w:sz w:val="24"/>
          <w:lang w:val="sq-AL" w:eastAsia="sq-AL"/>
        </w:rPr>
        <w:t xml:space="preserve">Tabela javnih komentara tokom konsultacija i javne rasprave o izveštaju o </w:t>
      </w:r>
      <w:r w:rsidRPr="006A088B">
        <w:rPr>
          <w:rFonts w:ascii="Times New Roman" w:eastAsia="Times New Roman" w:hAnsi="Times New Roman" w:cs="Times New Roman"/>
          <w:b/>
          <w:color w:val="000000"/>
          <w:sz w:val="24"/>
          <w:lang w:val="sq-AL" w:eastAsia="sq-AL"/>
        </w:rPr>
        <w:t>PUŽS-u</w:t>
      </w:r>
    </w:p>
    <w:tbl>
      <w:tblPr>
        <w:tblW w:w="125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
        <w:gridCol w:w="3212"/>
        <w:gridCol w:w="1071"/>
        <w:gridCol w:w="1250"/>
        <w:gridCol w:w="2268"/>
        <w:gridCol w:w="1478"/>
        <w:gridCol w:w="1357"/>
        <w:gridCol w:w="1275"/>
      </w:tblGrid>
      <w:tr w:rsidR="006A088B" w:rsidRPr="006A088B" w:rsidTr="00AE0626">
        <w:trPr>
          <w:trHeight w:val="334"/>
        </w:trPr>
        <w:tc>
          <w:tcPr>
            <w:tcW w:w="666"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Br.</w:t>
            </w:r>
          </w:p>
        </w:tc>
        <w:tc>
          <w:tcPr>
            <w:tcW w:w="3212"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Ime osobe/institucije</w:t>
            </w:r>
          </w:p>
        </w:tc>
        <w:tc>
          <w:tcPr>
            <w:tcW w:w="1071"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Tema </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p>
        </w:tc>
        <w:tc>
          <w:tcPr>
            <w:tcW w:w="1250"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Komentar</w:t>
            </w:r>
          </w:p>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 xml:space="preserve"> </w:t>
            </w:r>
          </w:p>
        </w:tc>
        <w:tc>
          <w:tcPr>
            <w:tcW w:w="2268"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Ocena komentara</w:t>
            </w:r>
          </w:p>
        </w:tc>
        <w:tc>
          <w:tcPr>
            <w:tcW w:w="1478"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Odgovor/</w:t>
            </w:r>
            <w:r>
              <w:rPr>
                <w:rFonts w:ascii="Times New Roman" w:eastAsiaTheme="minorEastAsia" w:hAnsi="Times New Roman" w:cs="Times New Roman"/>
                <w:color w:val="000000"/>
                <w:sz w:val="24"/>
                <w:szCs w:val="24"/>
                <w:lang w:val="en-GB" w:eastAsia="sq-AL"/>
              </w:rPr>
              <w:t xml:space="preserve"> </w:t>
            </w:r>
            <w:r w:rsidRPr="006A088B">
              <w:rPr>
                <w:rFonts w:ascii="Times New Roman" w:eastAsiaTheme="minorEastAsia" w:hAnsi="Times New Roman" w:cs="Times New Roman"/>
                <w:color w:val="000000"/>
                <w:sz w:val="24"/>
                <w:szCs w:val="24"/>
                <w:lang w:val="en-GB" w:eastAsia="sq-AL"/>
              </w:rPr>
              <w:t>Obrazloženje</w:t>
            </w:r>
          </w:p>
        </w:tc>
        <w:tc>
          <w:tcPr>
            <w:tcW w:w="1357"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heme="minorEastAsia" w:hAnsi="Times New Roman" w:cs="Times New Roman"/>
                <w:color w:val="000000"/>
                <w:sz w:val="24"/>
                <w:szCs w:val="24"/>
                <w:lang w:val="en-GB" w:eastAsia="sq-AL"/>
              </w:rPr>
              <w:t>Promena</w:t>
            </w:r>
          </w:p>
        </w:tc>
        <w:tc>
          <w:tcPr>
            <w:tcW w:w="1275" w:type="dxa"/>
            <w:shd w:val="clear" w:color="auto" w:fill="D9D9D9" w:themeFill="background1" w:themeFillShade="D9"/>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4"/>
                <w:szCs w:val="24"/>
                <w:lang w:val="en-GB" w:eastAsia="sq-AL"/>
              </w:rPr>
            </w:pPr>
            <w:r w:rsidRPr="006A088B">
              <w:rPr>
                <w:rFonts w:ascii="Times New Roman" w:eastAsia="Times New Roman" w:hAnsi="Times New Roman" w:cs="Times New Roman"/>
                <w:bCs/>
                <w:sz w:val="24"/>
                <w:szCs w:val="24"/>
                <w:lang w:val="en-GB" w:eastAsia="en-GB"/>
              </w:rPr>
              <w:t>Referenca u izveštaju / stranicu</w:t>
            </w: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highlight w:val="yellow"/>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r w:rsidR="006A088B" w:rsidRPr="006A088B" w:rsidTr="00AE0626">
        <w:trPr>
          <w:trHeight w:val="334"/>
        </w:trPr>
        <w:tc>
          <w:tcPr>
            <w:tcW w:w="666"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3212"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071"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50"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226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478"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357"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c>
          <w:tcPr>
            <w:tcW w:w="1275" w:type="dxa"/>
          </w:tcPr>
          <w:p w:rsidR="006A088B" w:rsidRPr="006A088B" w:rsidRDefault="006A088B" w:rsidP="006A088B">
            <w:pPr>
              <w:autoSpaceDE w:val="0"/>
              <w:autoSpaceDN w:val="0"/>
              <w:adjustRightInd w:val="0"/>
              <w:spacing w:after="0" w:line="240" w:lineRule="auto"/>
              <w:rPr>
                <w:rFonts w:ascii="Times New Roman" w:eastAsiaTheme="minorEastAsia" w:hAnsi="Times New Roman" w:cs="Times New Roman"/>
                <w:color w:val="000000"/>
                <w:sz w:val="23"/>
                <w:szCs w:val="23"/>
                <w:lang w:val="en-GB" w:eastAsia="sq-AL"/>
              </w:rPr>
            </w:pPr>
          </w:p>
        </w:tc>
      </w:tr>
    </w:tbl>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Default="006A088B" w:rsidP="006A088B">
      <w:pPr>
        <w:autoSpaceDE w:val="0"/>
        <w:autoSpaceDN w:val="0"/>
        <w:adjustRightInd w:val="0"/>
        <w:contextualSpacing/>
        <w:jc w:val="both"/>
        <w:rPr>
          <w:rFonts w:ascii="Times New Roman" w:eastAsia="Calibri" w:hAnsi="Times New Roman" w:cs="Times New Roman"/>
          <w:b/>
          <w:bCs/>
          <w:sz w:val="28"/>
          <w:szCs w:val="28"/>
        </w:rPr>
      </w:pPr>
    </w:p>
    <w:p w:rsidR="006A088B" w:rsidRPr="006A088B" w:rsidRDefault="00AC3CD5" w:rsidP="006A088B">
      <w:pPr>
        <w:spacing w:before="100" w:beforeAutospacing="1" w:after="100" w:afterAutospacing="1" w:line="240" w:lineRule="auto"/>
        <w:rPr>
          <w:rFonts w:ascii="Times New Roman" w:eastAsia="Times New Roman" w:hAnsi="Times New Roman" w:cs="Times New Roman"/>
          <w:b/>
          <w:sz w:val="24"/>
          <w:szCs w:val="24"/>
          <w:lang w:val="sq-AL" w:eastAsia="sq-AL"/>
        </w:rPr>
      </w:pPr>
      <w:r w:rsidRPr="006A088B">
        <w:rPr>
          <w:rFonts w:ascii="Times New Roman" w:eastAsia="Times New Roman" w:hAnsi="Times New Roman" w:cs="Times New Roman"/>
          <w:b/>
          <w:sz w:val="24"/>
          <w:szCs w:val="24"/>
          <w:lang w:val="sq-AL" w:eastAsia="sq-AL"/>
        </w:rPr>
        <w:t>PRILOG II</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sz w:val="24"/>
          <w:szCs w:val="24"/>
          <w:lang w:val="sq-AL" w:eastAsia="sq-AL"/>
        </w:rPr>
        <w:t>Sadržaj zapisnika</w:t>
      </w:r>
      <w:r w:rsidRPr="006A088B">
        <w:rPr>
          <w:rFonts w:ascii="Times New Roman" w:eastAsia="Times New Roman" w:hAnsi="Times New Roman" w:cs="Times New Roman"/>
          <w:b/>
          <w:bCs/>
          <w:sz w:val="24"/>
          <w:szCs w:val="24"/>
          <w:lang w:val="en-GB" w:eastAsia="en-GB"/>
        </w:rPr>
        <w:t>I. Të dhënat e përgjithshme</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Naziv projekta;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Ime podnosioca zahteva;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Datum, vreme i mesto debate;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Način održavanja: fizički, onlajn ili u kombinovanom formatu;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Korišćena platforma, ako se debata održava onlajn; </w:t>
      </w:r>
    </w:p>
    <w:p w:rsidR="006A088B" w:rsidRPr="006A088B" w:rsidRDefault="006A088B" w:rsidP="006A088B">
      <w:pPr>
        <w:numPr>
          <w:ilvl w:val="0"/>
          <w:numId w:val="5"/>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Datum objavljivanja obaveštenja o javnoj debati</w:t>
      </w:r>
    </w:p>
    <w:p w:rsidR="006A088B" w:rsidRPr="006A088B" w:rsidRDefault="006A088B" w:rsidP="006A088B">
      <w:pPr>
        <w:spacing w:before="100" w:beforeAutospacing="1" w:after="100" w:afterAutospacing="1" w:line="240" w:lineRule="auto"/>
        <w:ind w:left="720"/>
        <w:rPr>
          <w:rFonts w:ascii="Times New Roman" w:eastAsia="Times New Roman" w:hAnsi="Times New Roman" w:cs="Times New Roman"/>
          <w:sz w:val="24"/>
          <w:szCs w:val="24"/>
          <w:lang w:val="en-GB" w:eastAsia="en-GB"/>
        </w:rPr>
      </w:pP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II. Učesnici</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Naziv projekta;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Ime podnosioca zahteva;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Datum, vreme i mesto debate;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Način održavanja: fizički, onlajn ili u kombinovanom formatu;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Korišćena platforma, ako se debata održava onlajn; </w:t>
      </w:r>
    </w:p>
    <w:p w:rsidR="006A088B" w:rsidRPr="006A088B" w:rsidRDefault="006A088B" w:rsidP="006A088B">
      <w:pPr>
        <w:numPr>
          <w:ilvl w:val="0"/>
          <w:numId w:val="6"/>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Datum objavljivanja obaveštenja o javnoj debati</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III. Dokumentacija stavljena na raspolaganju</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Izveštaj o </w:t>
      </w:r>
      <w:r w:rsidRPr="006A088B">
        <w:rPr>
          <w:rFonts w:ascii="Times New Roman" w:eastAsia="Times New Roman" w:hAnsi="Times New Roman" w:cs="Times New Roman"/>
          <w:color w:val="000000"/>
          <w:sz w:val="24"/>
          <w:lang w:val="sq-AL" w:eastAsia="sq-AL"/>
        </w:rPr>
        <w:t>PUŽS-u</w:t>
      </w:r>
      <w:r w:rsidRPr="006A088B">
        <w:rPr>
          <w:rFonts w:ascii="Times New Roman" w:eastAsia="Times New Roman" w:hAnsi="Times New Roman" w:cs="Times New Roman"/>
          <w:sz w:val="24"/>
          <w:szCs w:val="24"/>
          <w:lang w:val="en-GB" w:eastAsia="en-GB"/>
        </w:rPr>
        <w:t xml:space="preserve">;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Ostala dokumenta i materijali vezani za projekat;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Prezentacije korišćene tokom rasprave; </w:t>
      </w:r>
    </w:p>
    <w:p w:rsidR="006A088B" w:rsidRPr="006A088B" w:rsidRDefault="006A088B" w:rsidP="006A088B">
      <w:pPr>
        <w:numPr>
          <w:ilvl w:val="0"/>
          <w:numId w:val="7"/>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Obaveštenje o javnoj raspravi i druga relevantna dokumenta.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IV. Razvoj javne debate</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Otvaranje debate i predstavljanje njene svrhe;</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lastRenderedPageBreak/>
        <w:t xml:space="preserve">Prezentacija projekta i izveštaja o </w:t>
      </w:r>
      <w:r w:rsidRPr="006A088B">
        <w:rPr>
          <w:rFonts w:ascii="Times New Roman" w:eastAsia="Times New Roman" w:hAnsi="Times New Roman" w:cs="Times New Roman"/>
          <w:color w:val="000000"/>
          <w:sz w:val="24"/>
          <w:lang w:val="sq-AL" w:eastAsia="sq-AL"/>
        </w:rPr>
        <w:t>PUŽS-u</w:t>
      </w:r>
      <w:r w:rsidRPr="006A088B">
        <w:rPr>
          <w:rFonts w:ascii="Times New Roman" w:eastAsia="Times New Roman" w:hAnsi="Times New Roman" w:cs="Times New Roman"/>
          <w:sz w:val="24"/>
          <w:szCs w:val="24"/>
          <w:lang w:val="en-GB" w:eastAsia="en-GB"/>
        </w:rPr>
        <w:t>;</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Informisanje učesnika o načinu podnošenja pitanja, komentara i zapažanja; </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Hronološki rezime diskusija;</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Pitanja, komentari, zapažanja i predlozi koje je podnela javnost;</w:t>
      </w:r>
    </w:p>
    <w:p w:rsidR="006A088B" w:rsidRPr="006A088B" w:rsidRDefault="006A088B" w:rsidP="006A088B">
      <w:pPr>
        <w:numPr>
          <w:ilvl w:val="0"/>
          <w:numId w:val="8"/>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Odgovori dati tokom debate;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 xml:space="preserve">V. </w:t>
      </w:r>
      <w:r w:rsidRPr="006A088B">
        <w:rPr>
          <w:rFonts w:ascii="Times New Roman" w:eastAsia="Times New Roman" w:hAnsi="Times New Roman" w:cs="Times New Roman"/>
          <w:color w:val="000000"/>
          <w:sz w:val="24"/>
          <w:lang w:val="sq-AL" w:eastAsia="sq-AL"/>
        </w:rPr>
        <w:t xml:space="preserve"> </w:t>
      </w:r>
      <w:r w:rsidRPr="006A088B">
        <w:rPr>
          <w:rFonts w:ascii="Times New Roman" w:eastAsia="Times New Roman" w:hAnsi="Times New Roman" w:cs="Times New Roman"/>
          <w:b/>
          <w:bCs/>
          <w:sz w:val="24"/>
          <w:szCs w:val="24"/>
          <w:lang w:val="en-GB" w:eastAsia="en-GB"/>
        </w:rPr>
        <w:t xml:space="preserve">Tehnički problemi i incidenti </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Tehnički problemi tokom debate;</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Prekidi ili odlaganja, ako ih ima;</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Mere preduzete za nastavak debate;</w:t>
      </w:r>
    </w:p>
    <w:p w:rsidR="006A088B" w:rsidRPr="006A088B" w:rsidRDefault="006A088B" w:rsidP="006A088B">
      <w:pPr>
        <w:numPr>
          <w:ilvl w:val="0"/>
          <w:numId w:val="9"/>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Bilo koji drugi incident relevantan za vođenje procesa.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 Kraj debate</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Vreme završetka;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Rezime glavnih pokrenutih pitanja;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Obaveštavanje učesnika o načinu i roku za dostavljanje dodatnih komentara, ako ih ima; </w:t>
      </w:r>
    </w:p>
    <w:p w:rsidR="006A088B" w:rsidRPr="006A088B" w:rsidRDefault="006A088B" w:rsidP="006A088B">
      <w:pPr>
        <w:numPr>
          <w:ilvl w:val="0"/>
          <w:numId w:val="10"/>
        </w:numPr>
        <w:spacing w:before="100" w:beforeAutospacing="1" w:after="100" w:afterAutospacing="1" w:line="240" w:lineRule="auto"/>
        <w:ind w:right="60"/>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Informacije o daljim koracima postupka. </w:t>
      </w:r>
    </w:p>
    <w:p w:rsidR="006A088B" w:rsidRPr="006A088B" w:rsidRDefault="006A088B" w:rsidP="006A088B">
      <w:pPr>
        <w:spacing w:before="100" w:beforeAutospacing="1" w:after="100" w:afterAutospacing="1" w:line="240" w:lineRule="auto"/>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b/>
          <w:bCs/>
          <w:sz w:val="24"/>
          <w:szCs w:val="24"/>
          <w:lang w:val="en-GB" w:eastAsia="en-GB"/>
        </w:rPr>
        <w:t>VII. Verifikacija i potpisivanje</w:t>
      </w:r>
    </w:p>
    <w:p w:rsidR="006A088B" w:rsidRPr="006A088B" w:rsidRDefault="006A088B" w:rsidP="006A088B">
      <w:pPr>
        <w:spacing w:after="12" w:line="249" w:lineRule="auto"/>
        <w:ind w:left="270" w:right="48"/>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Ime i potpis zapisničara; </w:t>
      </w:r>
    </w:p>
    <w:p w:rsidR="006A088B" w:rsidRPr="006A088B" w:rsidRDefault="006A088B" w:rsidP="006A088B">
      <w:pPr>
        <w:spacing w:after="12" w:line="249" w:lineRule="auto"/>
        <w:ind w:left="270" w:right="48"/>
        <w:jc w:val="both"/>
        <w:rPr>
          <w:rFonts w:ascii="Times New Roman" w:eastAsia="Times New Roman" w:hAnsi="Times New Roman" w:cs="Times New Roman"/>
          <w:sz w:val="24"/>
          <w:szCs w:val="24"/>
          <w:lang w:val="en-GB" w:eastAsia="en-GB"/>
        </w:rPr>
      </w:pPr>
      <w:r w:rsidRPr="006A088B">
        <w:rPr>
          <w:rFonts w:ascii="Times New Roman" w:eastAsia="Times New Roman" w:hAnsi="Times New Roman" w:cs="Times New Roman"/>
          <w:sz w:val="24"/>
          <w:szCs w:val="24"/>
          <w:lang w:val="en-GB" w:eastAsia="en-GB"/>
        </w:rPr>
        <w:t xml:space="preserve">• Datum izrade zapisnika; </w:t>
      </w:r>
    </w:p>
    <w:p w:rsidR="006A088B" w:rsidRPr="00A64C69" w:rsidRDefault="006A088B" w:rsidP="006A088B">
      <w:pPr>
        <w:autoSpaceDE w:val="0"/>
        <w:autoSpaceDN w:val="0"/>
        <w:adjustRightInd w:val="0"/>
        <w:ind w:left="270"/>
        <w:contextualSpacing/>
        <w:jc w:val="both"/>
        <w:rPr>
          <w:rFonts w:ascii="Times New Roman" w:eastAsia="Calibri" w:hAnsi="Times New Roman" w:cs="Times New Roman"/>
          <w:b/>
          <w:bCs/>
          <w:sz w:val="28"/>
          <w:szCs w:val="28"/>
        </w:rPr>
      </w:pPr>
      <w:r w:rsidRPr="006A088B">
        <w:rPr>
          <w:rFonts w:ascii="Times New Roman" w:eastAsia="Times New Roman" w:hAnsi="Times New Roman" w:cs="Times New Roman"/>
          <w:sz w:val="24"/>
          <w:szCs w:val="24"/>
          <w:lang w:val="en-GB" w:eastAsia="en-GB"/>
        </w:rPr>
        <w:t>• Prilaže se: spisak učesnika, prezentacije, dokumenti, fotografije/snimci ekrana, pisani komentari i drugi relevantni dokumenti.</w:t>
      </w:r>
      <w:r>
        <w:rPr>
          <w:rFonts w:ascii="Times New Roman" w:eastAsia="Times New Roman" w:hAnsi="Times New Roman" w:cs="Times New Roman"/>
          <w:sz w:val="24"/>
          <w:szCs w:val="24"/>
          <w:lang w:val="en-GB" w:eastAsia="en-GB"/>
        </w:rPr>
        <w:t xml:space="preserve"> </w:t>
      </w:r>
    </w:p>
    <w:sectPr w:rsidR="006A088B" w:rsidRPr="00A64C69" w:rsidSect="00A64C6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altName w:val="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F12017"/>
    <w:multiLevelType w:val="multilevel"/>
    <w:tmpl w:val="9D62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8A498A"/>
    <w:multiLevelType w:val="multilevel"/>
    <w:tmpl w:val="E8209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85D17"/>
    <w:multiLevelType w:val="multilevel"/>
    <w:tmpl w:val="E59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DE740E"/>
    <w:multiLevelType w:val="multilevel"/>
    <w:tmpl w:val="0E146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F4C2A"/>
    <w:multiLevelType w:val="multilevel"/>
    <w:tmpl w:val="7D665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2F640F"/>
    <w:multiLevelType w:val="multilevel"/>
    <w:tmpl w:val="64DE2CDE"/>
    <w:lvl w:ilvl="0">
      <w:start w:val="1"/>
      <w:numFmt w:val="decimal"/>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715169D"/>
    <w:multiLevelType w:val="multilevel"/>
    <w:tmpl w:val="84D2E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4143DA"/>
    <w:multiLevelType w:val="multilevel"/>
    <w:tmpl w:val="64DE2CDE"/>
    <w:lvl w:ilvl="0">
      <w:start w:val="1"/>
      <w:numFmt w:val="decimal"/>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EE34D0"/>
    <w:multiLevelType w:val="multilevel"/>
    <w:tmpl w:val="AE9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5910216"/>
    <w:multiLevelType w:val="multilevel"/>
    <w:tmpl w:val="7AD83FCA"/>
    <w:lvl w:ilvl="0">
      <w:start w:val="1"/>
      <w:numFmt w:val="decimal"/>
      <w:lvlText w:val="%1."/>
      <w:lvlJc w:val="left"/>
      <w:pPr>
        <w:ind w:left="465" w:hanging="465"/>
      </w:pPr>
      <w:rPr>
        <w:rFonts w:hint="default"/>
        <w:b w:val="0"/>
        <w:color w:val="000000"/>
      </w:rPr>
    </w:lvl>
    <w:lvl w:ilvl="1">
      <w:start w:val="1"/>
      <w:numFmt w:val="decimal"/>
      <w:lvlText w:val="%1.%2."/>
      <w:lvlJc w:val="left"/>
      <w:pPr>
        <w:ind w:left="465" w:hanging="465"/>
      </w:pPr>
      <w:rPr>
        <w:rFonts w:hint="default"/>
        <w:b w:val="0"/>
        <w:color w:val="000000"/>
      </w:rPr>
    </w:lvl>
    <w:lvl w:ilvl="2">
      <w:start w:val="1"/>
      <w:numFmt w:val="decimal"/>
      <w:lvlText w:val="%1.%2.%3."/>
      <w:lvlJc w:val="left"/>
      <w:pPr>
        <w:ind w:left="720" w:hanging="720"/>
      </w:pPr>
      <w:rPr>
        <w:rFonts w:hint="default"/>
        <w:b w:val="0"/>
        <w:color w:val="000000"/>
      </w:rPr>
    </w:lvl>
    <w:lvl w:ilvl="3">
      <w:start w:val="1"/>
      <w:numFmt w:val="decimal"/>
      <w:lvlText w:val="%1.%2.%3.%4."/>
      <w:lvlJc w:val="left"/>
      <w:pPr>
        <w:ind w:left="720" w:hanging="720"/>
      </w:pPr>
      <w:rPr>
        <w:rFonts w:hint="default"/>
        <w:b w:val="0"/>
        <w:color w:val="000000"/>
      </w:rPr>
    </w:lvl>
    <w:lvl w:ilvl="4">
      <w:start w:val="1"/>
      <w:numFmt w:val="decimal"/>
      <w:lvlText w:val="%1.%2.%3.%4.%5."/>
      <w:lvlJc w:val="left"/>
      <w:pPr>
        <w:ind w:left="1080" w:hanging="1080"/>
      </w:pPr>
      <w:rPr>
        <w:rFonts w:hint="default"/>
        <w:b w:val="0"/>
        <w:color w:val="000000"/>
      </w:rPr>
    </w:lvl>
    <w:lvl w:ilvl="5">
      <w:start w:val="1"/>
      <w:numFmt w:val="decimal"/>
      <w:lvlText w:val="%1.%2.%3.%4.%5.%6."/>
      <w:lvlJc w:val="left"/>
      <w:pPr>
        <w:ind w:left="1080" w:hanging="1080"/>
      </w:pPr>
      <w:rPr>
        <w:rFonts w:hint="default"/>
        <w:b w:val="0"/>
        <w:color w:val="000000"/>
      </w:rPr>
    </w:lvl>
    <w:lvl w:ilvl="6">
      <w:start w:val="1"/>
      <w:numFmt w:val="decimal"/>
      <w:lvlText w:val="%1.%2.%3.%4.%5.%6.%7."/>
      <w:lvlJc w:val="left"/>
      <w:pPr>
        <w:ind w:left="1440" w:hanging="1440"/>
      </w:pPr>
      <w:rPr>
        <w:rFonts w:hint="default"/>
        <w:b w:val="0"/>
        <w:color w:val="000000"/>
      </w:rPr>
    </w:lvl>
    <w:lvl w:ilvl="7">
      <w:start w:val="1"/>
      <w:numFmt w:val="decimal"/>
      <w:lvlText w:val="%1.%2.%3.%4.%5.%6.%7.%8."/>
      <w:lvlJc w:val="left"/>
      <w:pPr>
        <w:ind w:left="1440" w:hanging="1440"/>
      </w:pPr>
      <w:rPr>
        <w:rFonts w:hint="default"/>
        <w:b w:val="0"/>
        <w:color w:val="000000"/>
      </w:rPr>
    </w:lvl>
    <w:lvl w:ilvl="8">
      <w:start w:val="1"/>
      <w:numFmt w:val="decimal"/>
      <w:lvlText w:val="%1.%2.%3.%4.%5.%6.%7.%8.%9."/>
      <w:lvlJc w:val="left"/>
      <w:pPr>
        <w:ind w:left="1800" w:hanging="1800"/>
      </w:pPr>
      <w:rPr>
        <w:rFonts w:hint="default"/>
        <w:b w:val="0"/>
        <w:color w:val="000000"/>
      </w:rPr>
    </w:lvl>
  </w:abstractNum>
  <w:abstractNum w:abstractNumId="10" w15:restartNumberingAfterBreak="0">
    <w:nsid w:val="7EEC78EF"/>
    <w:multiLevelType w:val="multilevel"/>
    <w:tmpl w:val="64DE2CDE"/>
    <w:lvl w:ilvl="0">
      <w:start w:val="1"/>
      <w:numFmt w:val="decimal"/>
      <w:lvlText w:val="%1."/>
      <w:lvlJc w:val="left"/>
      <w:pPr>
        <w:ind w:left="3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3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6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1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0"/>
  </w:num>
  <w:num w:numId="2">
    <w:abstractNumId w:val="9"/>
  </w:num>
  <w:num w:numId="3">
    <w:abstractNumId w:val="5"/>
  </w:num>
  <w:num w:numId="4">
    <w:abstractNumId w:val="7"/>
  </w:num>
  <w:num w:numId="5">
    <w:abstractNumId w:val="0"/>
  </w:num>
  <w:num w:numId="6">
    <w:abstractNumId w:val="4"/>
  </w:num>
  <w:num w:numId="7">
    <w:abstractNumId w:val="1"/>
  </w:num>
  <w:num w:numId="8">
    <w:abstractNumId w:val="2"/>
  </w:num>
  <w:num w:numId="9">
    <w:abstractNumId w:val="3"/>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23D"/>
    <w:rsid w:val="00177C0B"/>
    <w:rsid w:val="002425E2"/>
    <w:rsid w:val="002D6962"/>
    <w:rsid w:val="0039223D"/>
    <w:rsid w:val="00392FA9"/>
    <w:rsid w:val="005B568C"/>
    <w:rsid w:val="005E25F5"/>
    <w:rsid w:val="006A088B"/>
    <w:rsid w:val="009715CC"/>
    <w:rsid w:val="00A07F1E"/>
    <w:rsid w:val="00A517DF"/>
    <w:rsid w:val="00A64C69"/>
    <w:rsid w:val="00AC3CD5"/>
    <w:rsid w:val="00ED4068"/>
    <w:rsid w:val="00F81CD2"/>
    <w:rsid w:val="00F83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B0166"/>
  <w15:chartTrackingRefBased/>
  <w15:docId w15:val="{CCE53CCF-5108-4289-8DAE-A00343C8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4C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51F95-BAAB-4A7A-8CFC-6C924BF3C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27</Pages>
  <Words>7601</Words>
  <Characters>43328</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Recica</dc:creator>
  <cp:keywords/>
  <dc:description/>
  <cp:lastModifiedBy>Vlora Osaj</cp:lastModifiedBy>
  <cp:revision>12</cp:revision>
  <dcterms:created xsi:type="dcterms:W3CDTF">2026-10-21T06:22:00Z</dcterms:created>
  <dcterms:modified xsi:type="dcterms:W3CDTF">2026-10-26T13:06:00Z</dcterms:modified>
</cp:coreProperties>
</file>