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0A6D13" w:rsidRPr="000A6D13">
        <w:rPr>
          <w:rFonts w:ascii="Book Antiqua" w:hAnsi="Book Antiqua"/>
          <w:sz w:val="28"/>
          <w:szCs w:val="28"/>
          <w:lang w:bidi="my-MM"/>
        </w:rPr>
        <w:t>"</w:t>
      </w:r>
      <w:r w:rsidR="00BF5C65">
        <w:rPr>
          <w:rFonts w:ascii="Book Antiqua" w:hAnsi="Book Antiqua"/>
          <w:sz w:val="28"/>
          <w:szCs w:val="28"/>
          <w:lang w:bidi="my-MM"/>
        </w:rPr>
        <w:t>Insta Green Energy</w:t>
      </w:r>
      <w:r w:rsidR="000A6D13" w:rsidRPr="000A6D13">
        <w:rPr>
          <w:rFonts w:ascii="Book Antiqua" w:hAnsi="Book Antiqua"/>
          <w:sz w:val="28"/>
          <w:szCs w:val="28"/>
          <w:lang w:bidi="my-MM"/>
        </w:rPr>
        <w:t xml:space="preserve">" </w:t>
      </w:r>
      <w:r w:rsidR="00BF5C65">
        <w:rPr>
          <w:rFonts w:ascii="Book Antiqua" w:hAnsi="Book Antiqua"/>
          <w:sz w:val="28"/>
          <w:szCs w:val="28"/>
          <w:lang w:bidi="my-MM"/>
        </w:rPr>
        <w:t>L.L.C</w:t>
      </w:r>
      <w:r w:rsidR="000A6D13" w:rsidRPr="000A6D13">
        <w:rPr>
          <w:rFonts w:ascii="Book Antiqua" w:hAnsi="Book Antiqua"/>
          <w:sz w:val="28"/>
          <w:szCs w:val="28"/>
          <w:lang w:bidi="my-MM"/>
        </w:rPr>
        <w:t>.</w:t>
      </w:r>
      <w:r w:rsidR="000A6D13">
        <w:rPr>
          <w:rFonts w:ascii="Book Antiqua" w:hAnsi="Book Antiqua"/>
          <w:sz w:val="28"/>
          <w:szCs w:val="28"/>
          <w:lang w:bidi="my-MM"/>
        </w:rPr>
        <w:t xml:space="preserve"> </w:t>
      </w:r>
      <w:r w:rsidR="00BF5C65">
        <w:rPr>
          <w:rFonts w:ascii="Book Antiqua" w:hAnsi="Book Antiqua"/>
          <w:sz w:val="28"/>
          <w:szCs w:val="28"/>
          <w:lang w:bidi="my-MM"/>
        </w:rPr>
        <w:t>Obiliq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>për sistemin solar fotovoltaik me kapacitet 90</w:t>
      </w:r>
      <w:r w:rsidR="00BF5C65">
        <w:rPr>
          <w:rFonts w:ascii="Book Antiqua" w:hAnsi="Book Antiqua"/>
          <w:sz w:val="28"/>
          <w:szCs w:val="28"/>
          <w:lang w:eastAsia="sr-Latn-CS"/>
        </w:rPr>
        <w:t xml:space="preserve"> MW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 dhe 30 </w:t>
      </w:r>
      <w:r w:rsidR="00BF5C65">
        <w:rPr>
          <w:rFonts w:ascii="Book Antiqua" w:hAnsi="Book Antiqua"/>
          <w:sz w:val="28"/>
          <w:szCs w:val="28"/>
          <w:lang w:eastAsia="sr-Latn-CS"/>
        </w:rPr>
        <w:t>MW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h sistem të ruajtjes së energjisë”, nga </w:t>
      </w:r>
      <w:r w:rsidR="00BF5C65">
        <w:rPr>
          <w:rFonts w:ascii="Book Antiqua" w:hAnsi="Book Antiqua"/>
          <w:sz w:val="28"/>
          <w:szCs w:val="28"/>
          <w:lang w:eastAsia="sr-Latn-CS"/>
        </w:rPr>
        <w:t>K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>ompania “</w:t>
      </w:r>
      <w:r w:rsidR="00BF5C65">
        <w:rPr>
          <w:rFonts w:ascii="Book Antiqua" w:hAnsi="Book Antiqua"/>
          <w:sz w:val="28"/>
          <w:szCs w:val="28"/>
          <w:lang w:eastAsia="sr-Latn-CS"/>
        </w:rPr>
        <w:t>I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nsta </w:t>
      </w:r>
      <w:r w:rsidR="00BF5C65">
        <w:rPr>
          <w:rFonts w:ascii="Book Antiqua" w:hAnsi="Book Antiqua"/>
          <w:sz w:val="28"/>
          <w:szCs w:val="28"/>
          <w:lang w:eastAsia="sr-Latn-CS"/>
        </w:rPr>
        <w:t>G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reen </w:t>
      </w:r>
      <w:r w:rsidR="00BF5C65">
        <w:rPr>
          <w:rFonts w:ascii="Book Antiqua" w:hAnsi="Book Antiqua"/>
          <w:sz w:val="28"/>
          <w:szCs w:val="28"/>
          <w:lang w:eastAsia="sr-Latn-CS"/>
        </w:rPr>
        <w:t>E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nergy” </w:t>
      </w:r>
      <w:r w:rsidR="00BF5C65">
        <w:rPr>
          <w:rFonts w:ascii="Book Antiqua" w:hAnsi="Book Antiqua"/>
          <w:sz w:val="28"/>
          <w:szCs w:val="28"/>
          <w:lang w:eastAsia="sr-Latn-CS"/>
        </w:rPr>
        <w:t>L.L.C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., </w:t>
      </w:r>
      <w:r w:rsidR="00BF5C65">
        <w:rPr>
          <w:rFonts w:ascii="Book Antiqua" w:hAnsi="Book Antiqua"/>
          <w:sz w:val="28"/>
          <w:szCs w:val="28"/>
          <w:lang w:eastAsia="sr-Latn-CS"/>
        </w:rPr>
        <w:t>R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ufci i </w:t>
      </w:r>
      <w:r w:rsidR="00BF5C65">
        <w:rPr>
          <w:rFonts w:ascii="Book Antiqua" w:hAnsi="Book Antiqua"/>
          <w:sz w:val="28"/>
          <w:szCs w:val="28"/>
          <w:lang w:eastAsia="sr-Latn-CS"/>
        </w:rPr>
        <w:t>R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i – </w:t>
      </w:r>
      <w:r w:rsidR="00BF5C65">
        <w:rPr>
          <w:rFonts w:ascii="Book Antiqua" w:hAnsi="Book Antiqua"/>
          <w:sz w:val="28"/>
          <w:szCs w:val="28"/>
          <w:lang w:eastAsia="sr-Latn-CS"/>
        </w:rPr>
        <w:t>R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ufc i </w:t>
      </w:r>
      <w:r w:rsidR="00BF5C65">
        <w:rPr>
          <w:rFonts w:ascii="Book Antiqua" w:hAnsi="Book Antiqua"/>
          <w:sz w:val="28"/>
          <w:szCs w:val="28"/>
          <w:lang w:eastAsia="sr-Latn-CS"/>
        </w:rPr>
        <w:t>V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jetër – </w:t>
      </w:r>
      <w:r w:rsidR="00BF5C65">
        <w:rPr>
          <w:rFonts w:ascii="Book Antiqua" w:hAnsi="Book Antiqua"/>
          <w:sz w:val="28"/>
          <w:szCs w:val="28"/>
          <w:lang w:eastAsia="sr-Latn-CS"/>
        </w:rPr>
        <w:t>D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obrajë e </w:t>
      </w:r>
      <w:r w:rsidR="00BF5C65">
        <w:rPr>
          <w:rFonts w:ascii="Book Antiqua" w:hAnsi="Book Antiqua"/>
          <w:sz w:val="28"/>
          <w:szCs w:val="28"/>
          <w:lang w:eastAsia="sr-Latn-CS"/>
        </w:rPr>
        <w:t>M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adhe dhe </w:t>
      </w:r>
      <w:r w:rsidR="00BF5C65">
        <w:rPr>
          <w:rFonts w:ascii="Book Antiqua" w:hAnsi="Book Antiqua"/>
          <w:sz w:val="28"/>
          <w:szCs w:val="28"/>
          <w:lang w:eastAsia="sr-Latn-CS"/>
        </w:rPr>
        <w:t>T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orinë, </w:t>
      </w:r>
      <w:r w:rsidR="00BF5C65">
        <w:rPr>
          <w:rFonts w:ascii="Book Antiqua" w:hAnsi="Book Antiqua"/>
          <w:sz w:val="28"/>
          <w:szCs w:val="28"/>
          <w:lang w:eastAsia="sr-Latn-CS"/>
        </w:rPr>
        <w:t>K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omuna e </w:t>
      </w:r>
      <w:r w:rsidR="00BF5C65">
        <w:rPr>
          <w:rFonts w:ascii="Book Antiqua" w:hAnsi="Book Antiqua"/>
          <w:sz w:val="28"/>
          <w:szCs w:val="28"/>
          <w:lang w:eastAsia="sr-Latn-CS"/>
        </w:rPr>
        <w:t>L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>ipjanit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5831C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5831C9">
        <w:rPr>
          <w:rFonts w:ascii="Book Antiqua" w:hAnsi="Book Antiqua"/>
          <w:sz w:val="28"/>
          <w:szCs w:val="28"/>
        </w:rPr>
        <w:t>1</w:t>
      </w:r>
      <w:r w:rsidR="00BF5C65">
        <w:rPr>
          <w:rFonts w:ascii="Book Antiqua" w:hAnsi="Book Antiqua"/>
          <w:sz w:val="28"/>
          <w:szCs w:val="28"/>
        </w:rPr>
        <w:t>9</w:t>
      </w:r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586556" w:rsidRPr="00586556">
        <w:rPr>
          <w:rFonts w:ascii="Book Antiqua" w:hAnsi="Book Antiqua"/>
          <w:sz w:val="28"/>
          <w:szCs w:val="28"/>
        </w:rPr>
        <w:t>3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586556">
        <w:rPr>
          <w:rFonts w:ascii="Book Antiqua" w:hAnsi="Book Antiqua" w:cs="Arial"/>
          <w:sz w:val="28"/>
          <w:szCs w:val="28"/>
        </w:rPr>
        <w:t>1</w:t>
      </w:r>
      <w:r w:rsidR="00BF5C65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464D4E">
        <w:rPr>
          <w:rFonts w:ascii="Book Antiqua" w:hAnsi="Book Antiqua" w:cs="Arial"/>
          <w:sz w:val="28"/>
          <w:szCs w:val="28"/>
        </w:rPr>
        <w:t xml:space="preserve"> </w:t>
      </w:r>
      <w:r w:rsidR="00BF5C65">
        <w:rPr>
          <w:rFonts w:ascii="Book Antiqua" w:hAnsi="Book Antiqua" w:cs="Arial"/>
          <w:sz w:val="28"/>
          <w:szCs w:val="28"/>
        </w:rPr>
        <w:t xml:space="preserve">në </w:t>
      </w:r>
      <w:r w:rsidR="00BF5C65" w:rsidRPr="00BF5C65">
        <w:rPr>
          <w:rFonts w:ascii="Book Antiqua" w:hAnsi="Book Antiqua" w:cs="Arial"/>
          <w:sz w:val="28"/>
          <w:szCs w:val="28"/>
        </w:rPr>
        <w:t>Shkoll</w:t>
      </w:r>
      <w:r w:rsidR="00BF5C65">
        <w:rPr>
          <w:rFonts w:ascii="Book Antiqua" w:hAnsi="Book Antiqua" w:cs="Arial"/>
          <w:sz w:val="28"/>
          <w:szCs w:val="28"/>
        </w:rPr>
        <w:t>ën</w:t>
      </w:r>
      <w:r w:rsidR="00BF5C65" w:rsidRPr="00BF5C65">
        <w:rPr>
          <w:rFonts w:ascii="Book Antiqua" w:hAnsi="Book Antiqua" w:cs="Arial"/>
          <w:sz w:val="28"/>
          <w:szCs w:val="28"/>
        </w:rPr>
        <w:t xml:space="preserve"> Fillore </w:t>
      </w:r>
      <w:r w:rsidR="00BF5C65">
        <w:rPr>
          <w:rFonts w:ascii="Book Antiqua" w:hAnsi="Book Antiqua" w:cs="Arial"/>
          <w:sz w:val="28"/>
          <w:szCs w:val="28"/>
        </w:rPr>
        <w:t>të</w:t>
      </w:r>
      <w:r w:rsidR="00BF5C65" w:rsidRPr="00BF5C65">
        <w:rPr>
          <w:rFonts w:ascii="Book Antiqua" w:hAnsi="Book Antiqua" w:cs="Arial"/>
          <w:sz w:val="28"/>
          <w:szCs w:val="28"/>
        </w:rPr>
        <w:t xml:space="preserve"> Mesme</w:t>
      </w:r>
      <w:r w:rsidR="00BF5C65">
        <w:rPr>
          <w:rFonts w:ascii="Book Antiqua" w:hAnsi="Book Antiqua" w:cs="Arial"/>
          <w:sz w:val="28"/>
          <w:szCs w:val="28"/>
        </w:rPr>
        <w:t xml:space="preserve"> të</w:t>
      </w:r>
      <w:r w:rsidR="00BF5C65" w:rsidRPr="00BF5C65">
        <w:rPr>
          <w:rFonts w:ascii="Book Antiqua" w:hAnsi="Book Antiqua" w:cs="Arial"/>
          <w:sz w:val="28"/>
          <w:szCs w:val="28"/>
        </w:rPr>
        <w:t xml:space="preserve"> Ul</w:t>
      </w:r>
      <w:r w:rsidR="00BF5C65">
        <w:rPr>
          <w:rFonts w:ascii="Book Antiqua" w:hAnsi="Book Antiqua" w:cs="Arial"/>
          <w:sz w:val="28"/>
          <w:szCs w:val="28"/>
        </w:rPr>
        <w:t>ë</w:t>
      </w:r>
      <w:r w:rsidR="00BF5C65" w:rsidRPr="00BF5C65">
        <w:rPr>
          <w:rFonts w:ascii="Book Antiqua" w:hAnsi="Book Antiqua" w:cs="Arial"/>
          <w:sz w:val="28"/>
          <w:szCs w:val="28"/>
        </w:rPr>
        <w:t>t “Migjeni” në fshatin Rufc i Ri, Lipjan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>“</w:t>
      </w:r>
      <w:r w:rsidR="00BF5C65">
        <w:rPr>
          <w:rFonts w:ascii="Book Antiqua" w:hAnsi="Book Antiqua"/>
          <w:sz w:val="28"/>
          <w:szCs w:val="28"/>
          <w:lang w:eastAsia="sr-Latn-CS"/>
        </w:rPr>
        <w:t>I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nsta </w:t>
      </w:r>
      <w:r w:rsidR="00BF5C65">
        <w:rPr>
          <w:rFonts w:ascii="Book Antiqua" w:hAnsi="Book Antiqua"/>
          <w:sz w:val="28"/>
          <w:szCs w:val="28"/>
          <w:lang w:eastAsia="sr-Latn-CS"/>
        </w:rPr>
        <w:t>G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reen </w:t>
      </w:r>
      <w:r w:rsidR="00BF5C65">
        <w:rPr>
          <w:rFonts w:ascii="Book Antiqua" w:hAnsi="Book Antiqua"/>
          <w:sz w:val="28"/>
          <w:szCs w:val="28"/>
          <w:lang w:eastAsia="sr-Latn-CS"/>
        </w:rPr>
        <w:t>E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 xml:space="preserve">nergy” </w:t>
      </w:r>
      <w:r w:rsidR="00BF5C65">
        <w:rPr>
          <w:rFonts w:ascii="Book Antiqua" w:hAnsi="Book Antiqua"/>
          <w:sz w:val="28"/>
          <w:szCs w:val="28"/>
          <w:lang w:eastAsia="sr-Latn-CS"/>
        </w:rPr>
        <w:t>L.L.C</w:t>
      </w:r>
      <w:r w:rsidR="00BF5C65" w:rsidRPr="00BF5C65">
        <w:rPr>
          <w:rFonts w:ascii="Book Antiqua" w:hAnsi="Book Antiqua"/>
          <w:sz w:val="28"/>
          <w:szCs w:val="28"/>
          <w:lang w:eastAsia="sr-Latn-CS"/>
        </w:rPr>
        <w:t>.</w:t>
      </w:r>
      <w:r w:rsidR="00856013" w:rsidRPr="00856013">
        <w:rPr>
          <w:rFonts w:ascii="Book Antiqua" w:hAnsi="Book Antiqua"/>
          <w:sz w:val="28"/>
          <w:szCs w:val="28"/>
          <w:lang w:bidi="my-MM"/>
        </w:rPr>
        <w:t xml:space="preserve"> </w:t>
      </w:r>
      <w:r w:rsidR="00856013">
        <w:rPr>
          <w:rFonts w:ascii="Book Antiqua" w:hAnsi="Book Antiqua"/>
          <w:sz w:val="28"/>
          <w:szCs w:val="28"/>
          <w:lang w:bidi="my-MM"/>
        </w:rPr>
        <w:t>Obiliq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  <w:r w:rsidR="00464D4E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856013" w:rsidRDefault="00856013" w:rsidP="00856013">
      <w:pPr>
        <w:spacing w:after="160" w:line="254" w:lineRule="auto"/>
        <w:rPr>
          <w:rFonts w:ascii="Calibri" w:hAnsi="Calibri" w:cs="Calibri"/>
          <w:lang w:val="en-US"/>
        </w:rPr>
      </w:pPr>
      <w:hyperlink r:id="rId6" w:history="1">
        <w:r>
          <w:rPr>
            <w:rStyle w:val="Hyperlink"/>
          </w:rPr>
          <w:t>https://us05web.zoom.us/j/7012651943?pwd=JsyiMPR68pjZDwwrm2Z53eU1x9TEbu.1</w:t>
        </w:r>
      </w:hyperlink>
    </w:p>
    <w:p w:rsidR="00856013" w:rsidRDefault="00856013" w:rsidP="00856013">
      <w:pPr>
        <w:spacing w:after="160" w:line="254" w:lineRule="auto"/>
        <w:rPr>
          <w:rFonts w:ascii="Calibri" w:hAnsi="Calibri" w:cs="Calibri"/>
        </w:rPr>
      </w:pPr>
      <w:r>
        <w:t> Meeting ID: 701 265 1943</w:t>
      </w:r>
    </w:p>
    <w:p w:rsidR="00856013" w:rsidRDefault="00856013" w:rsidP="00856013">
      <w:pPr>
        <w:spacing w:after="160" w:line="254" w:lineRule="auto"/>
        <w:rPr>
          <w:rFonts w:ascii="Calibri" w:hAnsi="Calibri" w:cs="Calibri"/>
        </w:rPr>
      </w:pPr>
      <w:r>
        <w:t>Passcode: 123456</w:t>
      </w:r>
    </w:p>
    <w:p w:rsidR="000A2079" w:rsidRPr="00763E88" w:rsidRDefault="000B17E7" w:rsidP="00464D4E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>“</w:t>
      </w:r>
      <w:r w:rsidR="00856013">
        <w:rPr>
          <w:rFonts w:ascii="Book Antiqua" w:hAnsi="Book Antiqua"/>
          <w:sz w:val="28"/>
          <w:szCs w:val="28"/>
          <w:lang w:eastAsia="sr-Latn-CS"/>
        </w:rPr>
        <w:t>I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nsta </w:t>
      </w:r>
      <w:r w:rsidR="00856013">
        <w:rPr>
          <w:rFonts w:ascii="Book Antiqua" w:hAnsi="Book Antiqua"/>
          <w:sz w:val="28"/>
          <w:szCs w:val="28"/>
          <w:lang w:eastAsia="sr-Latn-CS"/>
        </w:rPr>
        <w:t>G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reen </w:t>
      </w:r>
      <w:r w:rsidR="00856013">
        <w:rPr>
          <w:rFonts w:ascii="Book Antiqua" w:hAnsi="Book Antiqua"/>
          <w:sz w:val="28"/>
          <w:szCs w:val="28"/>
          <w:lang w:eastAsia="sr-Latn-CS"/>
        </w:rPr>
        <w:t>E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nergy” </w:t>
      </w:r>
      <w:r w:rsidR="00856013">
        <w:rPr>
          <w:rFonts w:ascii="Book Antiqua" w:hAnsi="Book Antiqua"/>
          <w:sz w:val="28"/>
          <w:szCs w:val="28"/>
          <w:lang w:eastAsia="sr-Latn-CS"/>
        </w:rPr>
        <w:t>L.L.C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>.</w:t>
      </w:r>
      <w:r w:rsidR="00856013" w:rsidRPr="00856013">
        <w:rPr>
          <w:rFonts w:ascii="Book Antiqua" w:hAnsi="Book Antiqua"/>
          <w:sz w:val="28"/>
          <w:szCs w:val="28"/>
          <w:lang w:bidi="my-MM"/>
        </w:rPr>
        <w:t xml:space="preserve"> </w:t>
      </w:r>
      <w:r w:rsidR="00856013">
        <w:rPr>
          <w:rFonts w:ascii="Book Antiqua" w:hAnsi="Book Antiqua"/>
          <w:sz w:val="28"/>
          <w:szCs w:val="28"/>
          <w:lang w:bidi="my-MM"/>
        </w:rPr>
        <w:t>Obiliq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>për sistemin solar fotovoltaik me kapacitet 90</w:t>
      </w:r>
      <w:r w:rsidR="00856013">
        <w:rPr>
          <w:rFonts w:ascii="Book Antiqua" w:hAnsi="Book Antiqua"/>
          <w:sz w:val="28"/>
          <w:szCs w:val="28"/>
          <w:lang w:eastAsia="sr-Latn-CS"/>
        </w:rPr>
        <w:t xml:space="preserve"> MW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 dhe 30 </w:t>
      </w:r>
      <w:r w:rsidR="00856013">
        <w:rPr>
          <w:rFonts w:ascii="Book Antiqua" w:hAnsi="Book Antiqua"/>
          <w:sz w:val="28"/>
          <w:szCs w:val="28"/>
          <w:lang w:eastAsia="sr-Latn-CS"/>
        </w:rPr>
        <w:t>MW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h sistem të ruajtjes së energjisë”, nga </w:t>
      </w:r>
      <w:r w:rsidR="00856013">
        <w:rPr>
          <w:rFonts w:ascii="Book Antiqua" w:hAnsi="Book Antiqua"/>
          <w:sz w:val="28"/>
          <w:szCs w:val="28"/>
          <w:lang w:eastAsia="sr-Latn-CS"/>
        </w:rPr>
        <w:t>K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>ompania “</w:t>
      </w:r>
      <w:r w:rsidR="00856013">
        <w:rPr>
          <w:rFonts w:ascii="Book Antiqua" w:hAnsi="Book Antiqua"/>
          <w:sz w:val="28"/>
          <w:szCs w:val="28"/>
          <w:lang w:eastAsia="sr-Latn-CS"/>
        </w:rPr>
        <w:t>I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nsta </w:t>
      </w:r>
      <w:r w:rsidR="00856013">
        <w:rPr>
          <w:rFonts w:ascii="Book Antiqua" w:hAnsi="Book Antiqua"/>
          <w:sz w:val="28"/>
          <w:szCs w:val="28"/>
          <w:lang w:eastAsia="sr-Latn-CS"/>
        </w:rPr>
        <w:t>G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reen </w:t>
      </w:r>
      <w:r w:rsidR="00856013">
        <w:rPr>
          <w:rFonts w:ascii="Book Antiqua" w:hAnsi="Book Antiqua"/>
          <w:sz w:val="28"/>
          <w:szCs w:val="28"/>
          <w:lang w:eastAsia="sr-Latn-CS"/>
        </w:rPr>
        <w:t>E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nergy” </w:t>
      </w:r>
      <w:r w:rsidR="00856013">
        <w:rPr>
          <w:rFonts w:ascii="Book Antiqua" w:hAnsi="Book Antiqua"/>
          <w:sz w:val="28"/>
          <w:szCs w:val="28"/>
          <w:lang w:eastAsia="sr-Latn-CS"/>
        </w:rPr>
        <w:t>L.L.C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., </w:t>
      </w:r>
      <w:r w:rsidR="00856013">
        <w:rPr>
          <w:rFonts w:ascii="Book Antiqua" w:hAnsi="Book Antiqua"/>
          <w:sz w:val="28"/>
          <w:szCs w:val="28"/>
          <w:lang w:eastAsia="sr-Latn-CS"/>
        </w:rPr>
        <w:t>R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ufci i </w:t>
      </w:r>
      <w:r w:rsidR="00856013">
        <w:rPr>
          <w:rFonts w:ascii="Book Antiqua" w:hAnsi="Book Antiqua"/>
          <w:sz w:val="28"/>
          <w:szCs w:val="28"/>
          <w:lang w:eastAsia="sr-Latn-CS"/>
        </w:rPr>
        <w:t>R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i – </w:t>
      </w:r>
      <w:r w:rsidR="00856013">
        <w:rPr>
          <w:rFonts w:ascii="Book Antiqua" w:hAnsi="Book Antiqua"/>
          <w:sz w:val="28"/>
          <w:szCs w:val="28"/>
          <w:lang w:eastAsia="sr-Latn-CS"/>
        </w:rPr>
        <w:t>R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ufc i </w:t>
      </w:r>
      <w:r w:rsidR="00856013">
        <w:rPr>
          <w:rFonts w:ascii="Book Antiqua" w:hAnsi="Book Antiqua"/>
          <w:sz w:val="28"/>
          <w:szCs w:val="28"/>
          <w:lang w:eastAsia="sr-Latn-CS"/>
        </w:rPr>
        <w:t>V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jetër – </w:t>
      </w:r>
      <w:r w:rsidR="00856013">
        <w:rPr>
          <w:rFonts w:ascii="Book Antiqua" w:hAnsi="Book Antiqua"/>
          <w:sz w:val="28"/>
          <w:szCs w:val="28"/>
          <w:lang w:eastAsia="sr-Latn-CS"/>
        </w:rPr>
        <w:t>D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obrajë e </w:t>
      </w:r>
      <w:r w:rsidR="00856013">
        <w:rPr>
          <w:rFonts w:ascii="Book Antiqua" w:hAnsi="Book Antiqua"/>
          <w:sz w:val="28"/>
          <w:szCs w:val="28"/>
          <w:lang w:eastAsia="sr-Latn-CS"/>
        </w:rPr>
        <w:t>M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adhe dhe </w:t>
      </w:r>
      <w:r w:rsidR="00856013">
        <w:rPr>
          <w:rFonts w:ascii="Book Antiqua" w:hAnsi="Book Antiqua"/>
          <w:sz w:val="28"/>
          <w:szCs w:val="28"/>
          <w:lang w:eastAsia="sr-Latn-CS"/>
        </w:rPr>
        <w:t>T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orinë, </w:t>
      </w:r>
      <w:r w:rsidR="00856013">
        <w:rPr>
          <w:rFonts w:ascii="Book Antiqua" w:hAnsi="Book Antiqua"/>
          <w:sz w:val="28"/>
          <w:szCs w:val="28"/>
          <w:lang w:eastAsia="sr-Latn-CS"/>
        </w:rPr>
        <w:t>K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 xml:space="preserve">omuna e </w:t>
      </w:r>
      <w:r w:rsidR="00856013">
        <w:rPr>
          <w:rFonts w:ascii="Book Antiqua" w:hAnsi="Book Antiqua"/>
          <w:sz w:val="28"/>
          <w:szCs w:val="28"/>
          <w:lang w:eastAsia="sr-Latn-CS"/>
        </w:rPr>
        <w:t>L</w:t>
      </w:r>
      <w:r w:rsidR="00856013" w:rsidRPr="00BF5C65">
        <w:rPr>
          <w:rFonts w:ascii="Book Antiqua" w:hAnsi="Book Antiqua"/>
          <w:sz w:val="28"/>
          <w:szCs w:val="28"/>
          <w:lang w:eastAsia="sr-Latn-CS"/>
        </w:rPr>
        <w:t>ipjanit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5831C9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856013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bookmarkStart w:id="0" w:name="_GoBack"/>
      <w:bookmarkEnd w:id="0"/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A6D13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64D4E"/>
    <w:rsid w:val="004978D1"/>
    <w:rsid w:val="004A55FF"/>
    <w:rsid w:val="004C73A9"/>
    <w:rsid w:val="004D4F0F"/>
    <w:rsid w:val="004E1552"/>
    <w:rsid w:val="004F6D3D"/>
    <w:rsid w:val="004F7B07"/>
    <w:rsid w:val="00521CA0"/>
    <w:rsid w:val="005831C9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C3EC5"/>
    <w:rsid w:val="007E10CB"/>
    <w:rsid w:val="00813D68"/>
    <w:rsid w:val="008168BB"/>
    <w:rsid w:val="00856013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70D9"/>
    <w:rsid w:val="00BB777B"/>
    <w:rsid w:val="00BE6A76"/>
    <w:rsid w:val="00BF5C65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B2ED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4b9d757f16dd40d5bf2260515d6b96bb&amp;s=AVNPUEhUT0NFTkNSWVBUSVbfJdHabRMGOH11qygFzguxNqujLXfs3tg8RERBdm1c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D8DAE-494E-48C1-A403-1D7E4922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76</cp:revision>
  <dcterms:created xsi:type="dcterms:W3CDTF">2024-11-22T09:08:00Z</dcterms:created>
  <dcterms:modified xsi:type="dcterms:W3CDTF">2026-01-28T14:58:00Z</dcterms:modified>
</cp:coreProperties>
</file>