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A1" w:rsidRDefault="002C65A1">
      <w:pPr>
        <w:pStyle w:val="Default"/>
        <w:rPr>
          <w:b/>
          <w:color w:val="auto"/>
          <w:lang w:val="sq-AL"/>
        </w:rPr>
      </w:pPr>
    </w:p>
    <w:p w:rsidR="002C65A1" w:rsidRDefault="00654201">
      <w:pPr>
        <w:pStyle w:val="Default"/>
        <w:rPr>
          <w:b/>
          <w:color w:val="auto"/>
          <w:lang w:val="sq-AL"/>
        </w:rPr>
      </w:pPr>
      <w:r>
        <w:rPr>
          <w:b/>
          <w:color w:val="auto"/>
          <w:lang w:val="sq-AL"/>
        </w:rPr>
        <w:t>Shtojca 1</w:t>
      </w:r>
    </w:p>
    <w:p w:rsidR="002C65A1" w:rsidRDefault="002C65A1">
      <w:pPr>
        <w:pStyle w:val="Default"/>
        <w:rPr>
          <w:b/>
          <w:color w:val="auto"/>
          <w:lang w:val="sq-AL"/>
        </w:rPr>
      </w:pPr>
    </w:p>
    <w:p w:rsidR="002C65A1" w:rsidRDefault="00654201">
      <w:pPr>
        <w:pStyle w:val="Default"/>
        <w:jc w:val="both"/>
        <w:rPr>
          <w:b/>
          <w:color w:val="auto"/>
          <w:lang w:val="sq-AL"/>
        </w:rPr>
      </w:pPr>
      <w:r>
        <w:rPr>
          <w:b/>
          <w:color w:val="auto"/>
          <w:lang w:val="sq-AL"/>
        </w:rPr>
        <w:t xml:space="preserve"> Formulari i kërkesës për leje mjedisore</w:t>
      </w:r>
    </w:p>
    <w:p w:rsidR="002C65A1" w:rsidRDefault="002C65A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99"/>
      </w:tblGrid>
      <w:tr w:rsidR="002C65A1">
        <w:trPr>
          <w:trHeight w:val="582"/>
        </w:trPr>
        <w:tc>
          <w:tcPr>
            <w:tcW w:w="46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Emri i kompanisë</w:t>
            </w:r>
          </w:p>
        </w:tc>
        <w:tc>
          <w:tcPr>
            <w:tcW w:w="4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N.T.P. ''Iliri Com Petrol'' Vushtrri</w:t>
            </w:r>
          </w:p>
        </w:tc>
      </w:tr>
      <w:tr w:rsidR="002C65A1">
        <w:trPr>
          <w:trHeight w:val="421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Lloji i veprimtarisë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Stacion i karburanteve</w:t>
            </w:r>
          </w:p>
        </w:tc>
      </w:tr>
      <w:tr w:rsidR="002C65A1">
        <w:trPr>
          <w:trHeight w:val="570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654201">
            <w:r>
              <w:t>Vendi/lokacioni  ku zhvillon veprimtarinë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654201">
            <w:r>
              <w:t>Vushtrri</w:t>
            </w:r>
          </w:p>
        </w:tc>
      </w:tr>
      <w:tr w:rsidR="002C65A1">
        <w:trPr>
          <w:trHeight w:val="656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654201">
            <w:r>
              <w:t xml:space="preserve">Emri, mbiemri dhe nënshkrimi i </w:t>
            </w:r>
            <w:r>
              <w:t>personit përgjegjës si dhe vula e kompanisë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Jeton Vërshevci</w:t>
            </w:r>
          </w:p>
        </w:tc>
      </w:tr>
      <w:tr w:rsidR="002C65A1">
        <w:trPr>
          <w:trHeight w:val="608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Adresa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654201">
            <w:r>
              <w:t>Rr. ‘’Dëshmorët e Kombit’’ Vushtrri</w:t>
            </w:r>
          </w:p>
        </w:tc>
      </w:tr>
      <w:tr w:rsidR="002C65A1">
        <w:trPr>
          <w:trHeight w:val="608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Telefoni , fax, e-mail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>
            <w:pPr>
              <w:rPr>
                <w:color w:val="FF0000"/>
              </w:rPr>
            </w:pPr>
          </w:p>
          <w:p w:rsidR="002C65A1" w:rsidRDefault="00654201">
            <w:pPr>
              <w:rPr>
                <w:lang w:val="en-US"/>
              </w:rPr>
            </w:pPr>
            <w:hyperlink r:id="rId9" w:history="1">
              <w:r>
                <w:rPr>
                  <w:rStyle w:val="Hyperlink"/>
                  <w:lang w:val="en-US"/>
                </w:rPr>
                <w:t>iliricompetrol@gmail.com</w:t>
              </w:r>
            </w:hyperlink>
          </w:p>
          <w:p w:rsidR="002C65A1" w:rsidRDefault="00654201">
            <w:pPr>
              <w:rPr>
                <w:lang w:val="en-US"/>
              </w:rPr>
            </w:pPr>
            <w:r>
              <w:rPr>
                <w:lang w:val="en-US"/>
              </w:rPr>
              <w:t>044505100</w:t>
            </w:r>
          </w:p>
        </w:tc>
      </w:tr>
      <w:tr w:rsidR="002C65A1">
        <w:trPr>
          <w:trHeight w:val="608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654201">
            <w:r>
              <w:t xml:space="preserve">Emri dhe mbiemri i personit </w:t>
            </w:r>
            <w:r>
              <w:t>kontaktues përgjegjës për mjedis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Arta Haxhaj</w:t>
            </w:r>
          </w:p>
        </w:tc>
      </w:tr>
      <w:tr w:rsidR="002C65A1">
        <w:trPr>
          <w:trHeight w:val="397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2C65A1"/>
          <w:p w:rsidR="002C65A1" w:rsidRDefault="00654201">
            <w:r>
              <w:t>Adresa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654201">
            <w:pPr>
              <w:rPr>
                <w:lang w:val="en-US"/>
              </w:rPr>
            </w:pPr>
            <w:r>
              <w:rPr>
                <w:lang w:val="en-US"/>
              </w:rPr>
              <w:t>Rr.”Emshiri” Uglar, Fushe Kosove</w:t>
            </w:r>
          </w:p>
        </w:tc>
      </w:tr>
      <w:tr w:rsidR="002C65A1">
        <w:trPr>
          <w:trHeight w:val="541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654201">
            <w:r>
              <w:t>Përshkrimi i dokumentacionit të bashkëngjitur kërkesës përfshirë numri e protokollit të dokumentit, datën e lëshimit dhe skadimit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654201">
            <w:r>
              <w:t xml:space="preserve">1.Certifikata e regjistrimt të </w:t>
            </w:r>
            <w:r>
              <w:t>biznesit, NUI 810683244, datë: 31.05.2000;</w:t>
            </w:r>
          </w:p>
          <w:p w:rsidR="002C65A1" w:rsidRDefault="00654201">
            <w:r>
              <w:t>2.Pëlqim Mjedisor, Nr.10/2381/1-ZSP-38/11, datë: 28.02.2011;</w:t>
            </w:r>
          </w:p>
          <w:p w:rsidR="002C65A1" w:rsidRDefault="00654201">
            <w:r>
              <w:t>3. Leje Mjedisore, Nr.19/4266/ZSP/60/20, datë: 04.02.2020</w:t>
            </w:r>
          </w:p>
        </w:tc>
      </w:tr>
      <w:tr w:rsidR="002C65A1">
        <w:trPr>
          <w:trHeight w:val="635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65420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Deklarimi i vlerës financiare të investimit të projektit (euro), nënshkruar nga personi </w:t>
            </w:r>
            <w:r>
              <w:rPr>
                <w:rFonts w:eastAsia="MS Mincho"/>
              </w:rPr>
              <w:t>përgjegjës i kompanisë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/>
          <w:p w:rsidR="002C65A1" w:rsidRDefault="00654201">
            <w:pPr>
              <w:rPr>
                <w:lang w:val="en-US"/>
              </w:rPr>
            </w:pPr>
            <w:r>
              <w:rPr>
                <w:lang w:val="en-US"/>
              </w:rPr>
              <w:t xml:space="preserve">200.000,00 </w:t>
            </w:r>
            <w:r>
              <w:rPr>
                <w:lang w:val="en-US"/>
              </w:rPr>
              <w:t>Є</w:t>
            </w:r>
          </w:p>
        </w:tc>
      </w:tr>
      <w:tr w:rsidR="002C65A1">
        <w:trPr>
          <w:trHeight w:val="588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65A1" w:rsidRDefault="002C65A1"/>
          <w:p w:rsidR="002C65A1" w:rsidRDefault="00654201">
            <w:r>
              <w:t>Fatura e pagesës së tarifës për leje mjedisore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65A1" w:rsidRDefault="002C65A1">
            <w:pPr>
              <w:rPr>
                <w:color w:val="FF0000"/>
              </w:rPr>
            </w:pPr>
          </w:p>
          <w:p w:rsidR="002C65A1" w:rsidRDefault="00654201">
            <w:pPr>
              <w:rPr>
                <w:lang w:val="en-US"/>
              </w:rPr>
            </w:pPr>
            <w:r>
              <w:rPr>
                <w:lang w:val="en-US"/>
              </w:rPr>
              <w:t xml:space="preserve">81.00 </w:t>
            </w:r>
            <w:r>
              <w:rPr>
                <w:lang w:val="en-US"/>
              </w:rPr>
              <w:t>Є</w:t>
            </w:r>
          </w:p>
        </w:tc>
      </w:tr>
      <w:tr w:rsidR="002C65A1">
        <w:trPr>
          <w:trHeight w:val="579"/>
        </w:trPr>
        <w:tc>
          <w:tcPr>
            <w:tcW w:w="46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65A1" w:rsidRDefault="00654201">
            <w:r>
              <w:t>Aplikacioni origjinal i plotësuar për leje mjedisore në pesë (5) kopje fizike dhe një (1) elektronike (CD).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65A1" w:rsidRDefault="00654201">
            <w:r>
              <w:t>Një (1) kopje fizike dhe një (1) elektronike (CD).</w:t>
            </w:r>
          </w:p>
        </w:tc>
      </w:tr>
    </w:tbl>
    <w:p w:rsidR="002C65A1" w:rsidRDefault="002C65A1">
      <w:pPr>
        <w:spacing w:before="3"/>
        <w:ind w:left="1681"/>
        <w:rPr>
          <w:sz w:val="24"/>
        </w:rPr>
        <w:sectPr w:rsidR="002C65A1">
          <w:footerReference w:type="default" r:id="rId10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654201">
      <w:pPr>
        <w:spacing w:before="22"/>
        <w:ind w:left="360"/>
        <w:rPr>
          <w:b/>
          <w:sz w:val="24"/>
        </w:rPr>
      </w:pPr>
      <w:r>
        <w:rPr>
          <w:b/>
          <w:sz w:val="24"/>
        </w:rPr>
        <w:lastRenderedPageBreak/>
        <w:t>Shtojca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2C65A1" w:rsidRDefault="00654201">
      <w:pPr>
        <w:spacing w:before="149"/>
        <w:ind w:left="360"/>
        <w:rPr>
          <w:b/>
          <w:sz w:val="24"/>
        </w:rPr>
      </w:pPr>
      <w:bookmarkStart w:id="0" w:name="_GoBack"/>
      <w:r>
        <w:rPr>
          <w:b/>
          <w:sz w:val="24"/>
        </w:rPr>
        <w:t>Aplikacion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dhënien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lejes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mjedisore</w:t>
      </w:r>
    </w:p>
    <w:bookmarkEnd w:id="0"/>
    <w:p w:rsidR="002C65A1" w:rsidRDefault="002C65A1"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tblInd w:w="1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4470"/>
        <w:gridCol w:w="4903"/>
      </w:tblGrid>
      <w:tr w:rsidR="002C65A1">
        <w:trPr>
          <w:trHeight w:val="527"/>
        </w:trPr>
        <w:tc>
          <w:tcPr>
            <w:tcW w:w="10266" w:type="dxa"/>
            <w:gridSpan w:val="3"/>
          </w:tcPr>
          <w:p w:rsidR="002C65A1" w:rsidRDefault="00654201">
            <w:pPr>
              <w:pStyle w:val="TableParagraph"/>
              <w:spacing w:before="4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APLIKACION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DHËNIEN 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LEJËS</w:t>
            </w:r>
            <w:r>
              <w:rPr>
                <w:b/>
                <w:spacing w:val="-2"/>
                <w:sz w:val="24"/>
              </w:rPr>
              <w:t xml:space="preserve"> MJEDISORE</w:t>
            </w:r>
          </w:p>
        </w:tc>
      </w:tr>
      <w:tr w:rsidR="002C65A1">
        <w:trPr>
          <w:trHeight w:val="488"/>
        </w:trPr>
        <w:tc>
          <w:tcPr>
            <w:tcW w:w="10266" w:type="dxa"/>
            <w:gridSpan w:val="3"/>
          </w:tcPr>
          <w:p w:rsidR="002C65A1" w:rsidRDefault="00654201">
            <w:pPr>
              <w:pStyle w:val="TableParagraph"/>
              <w:spacing w:before="5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PËRGJITHSHME</w:t>
            </w:r>
          </w:p>
        </w:tc>
      </w:tr>
      <w:tr w:rsidR="002C65A1">
        <w:trPr>
          <w:trHeight w:val="584"/>
        </w:trPr>
        <w:tc>
          <w:tcPr>
            <w:tcW w:w="10266" w:type="dxa"/>
            <w:gridSpan w:val="3"/>
          </w:tcPr>
          <w:p w:rsidR="002C65A1" w:rsidRDefault="00654201">
            <w:pPr>
              <w:pStyle w:val="TableParagraph"/>
              <w:tabs>
                <w:tab w:val="left" w:pos="873"/>
              </w:tabs>
              <w:spacing w:before="145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  <w:r>
              <w:rPr>
                <w:b/>
                <w:sz w:val="24"/>
              </w:rPr>
              <w:tab/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operatorin</w:t>
            </w:r>
          </w:p>
        </w:tc>
      </w:tr>
      <w:tr w:rsidR="002C65A1">
        <w:trPr>
          <w:trHeight w:val="878"/>
        </w:trPr>
        <w:tc>
          <w:tcPr>
            <w:tcW w:w="89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22"/>
              <w:ind w:left="105"/>
              <w:rPr>
                <w:sz w:val="24"/>
              </w:rPr>
            </w:pPr>
            <w:r>
              <w:rPr>
                <w:sz w:val="24"/>
              </w:rPr>
              <w:t>Emri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subjektit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49"/>
              <w:ind w:right="349"/>
            </w:pPr>
            <w:r>
              <w:t xml:space="preserve">N.T.P. ''Iliri Com Petrol'' Vushtrri </w:t>
            </w:r>
          </w:p>
          <w:p w:rsidR="002C65A1" w:rsidRDefault="002C65A1">
            <w:pPr>
              <w:pStyle w:val="TableParagraph"/>
              <w:spacing w:before="149"/>
              <w:ind w:right="349"/>
              <w:rPr>
                <w:sz w:val="24"/>
              </w:rPr>
            </w:pPr>
          </w:p>
        </w:tc>
      </w:tr>
      <w:tr w:rsidR="002C65A1">
        <w:trPr>
          <w:trHeight w:val="546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Vendi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349"/>
              <w:rPr>
                <w:sz w:val="24"/>
              </w:rPr>
            </w:pPr>
            <w:r>
              <w:rPr>
                <w:sz w:val="24"/>
              </w:rPr>
              <w:t>Stacioni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karburanteve,</w:t>
            </w:r>
            <w:r>
              <w:rPr>
                <w:spacing w:val="-3"/>
                <w:sz w:val="24"/>
              </w:rPr>
              <w:t xml:space="preserve"> </w:t>
            </w:r>
            <w:r>
              <w:t>Vushtrri</w:t>
            </w:r>
          </w:p>
        </w:tc>
      </w:tr>
      <w:tr w:rsidR="002C65A1">
        <w:trPr>
          <w:trHeight w:val="547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349"/>
              <w:rPr>
                <w:sz w:val="24"/>
              </w:rPr>
            </w:pPr>
            <w:r>
              <w:t>Rr. ‘’Dëshmorët e Kombit’’ Vushtrri</w:t>
            </w:r>
          </w:p>
        </w:tc>
      </w:tr>
      <w:tr w:rsidR="002C65A1">
        <w:trPr>
          <w:trHeight w:val="877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tel./fax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4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044505100</w:t>
            </w:r>
          </w:p>
        </w:tc>
      </w:tr>
      <w:tr w:rsidR="002C65A1">
        <w:trPr>
          <w:trHeight w:val="546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hyperlink r:id="rId11" w:history="1">
              <w:r>
                <w:rPr>
                  <w:rStyle w:val="Hyperlink"/>
                  <w:lang w:val="en-US"/>
                </w:rPr>
                <w:t>iliricompetrol@gmail.com</w:t>
              </w:r>
            </w:hyperlink>
          </w:p>
          <w:p w:rsidR="002C65A1" w:rsidRDefault="002C65A1">
            <w:pPr>
              <w:pStyle w:val="TableParagraph"/>
              <w:spacing w:before="1"/>
              <w:ind w:right="349"/>
              <w:rPr>
                <w:sz w:val="24"/>
                <w:lang w:val="en-US"/>
              </w:rPr>
            </w:pPr>
          </w:p>
        </w:tc>
      </w:tr>
      <w:tr w:rsidR="002C65A1">
        <w:trPr>
          <w:trHeight w:val="878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regjistrimit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biznesit,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2C65A1" w:rsidRDefault="00654201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regjistrimit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48"/>
              <w:rPr>
                <w:sz w:val="24"/>
              </w:rPr>
            </w:pPr>
            <w:r>
              <w:t>Certifikata e regjistrimt të biznesit, NUI 810683244, datë: 31.05.2000;</w:t>
            </w:r>
          </w:p>
        </w:tc>
      </w:tr>
      <w:tr w:rsidR="002C65A1">
        <w:trPr>
          <w:trHeight w:val="878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Personi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përgjegjës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kompanisë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49"/>
              <w:ind w:right="349"/>
              <w:rPr>
                <w:sz w:val="24"/>
              </w:rPr>
            </w:pPr>
            <w:r>
              <w:t>Jeton Vërshevci</w:t>
            </w:r>
          </w:p>
        </w:tc>
      </w:tr>
      <w:tr w:rsidR="002C65A1">
        <w:trPr>
          <w:trHeight w:val="441"/>
        </w:trPr>
        <w:tc>
          <w:tcPr>
            <w:tcW w:w="8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tel./fax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3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044505100</w:t>
            </w:r>
          </w:p>
        </w:tc>
      </w:tr>
      <w:tr w:rsidR="002C65A1">
        <w:trPr>
          <w:trHeight w:val="537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rPr>
                <w:lang w:val="en-US"/>
              </w:rPr>
            </w:pPr>
            <w:hyperlink r:id="rId12" w:history="1">
              <w:r>
                <w:rPr>
                  <w:rStyle w:val="Hyperlink"/>
                  <w:lang w:val="en-US"/>
                </w:rPr>
                <w:t>iliricompetrol@gmail.com</w:t>
              </w:r>
            </w:hyperlink>
          </w:p>
          <w:p w:rsidR="002C65A1" w:rsidRDefault="002C65A1">
            <w:pPr>
              <w:pStyle w:val="TableParagraph"/>
              <w:spacing w:before="1"/>
              <w:ind w:right="349"/>
              <w:rPr>
                <w:sz w:val="24"/>
              </w:rPr>
            </w:pPr>
          </w:p>
        </w:tc>
      </w:tr>
      <w:tr w:rsidR="002C65A1">
        <w:trPr>
          <w:trHeight w:val="546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9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Personi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kontaktues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përgjegjës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mjedis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349"/>
              <w:rPr>
                <w:sz w:val="24"/>
              </w:rPr>
            </w:pPr>
            <w:r>
              <w:t>Arta Haxhaj</w:t>
            </w:r>
          </w:p>
        </w:tc>
      </w:tr>
      <w:tr w:rsidR="002C65A1">
        <w:trPr>
          <w:trHeight w:val="537"/>
        </w:trPr>
        <w:tc>
          <w:tcPr>
            <w:tcW w:w="89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tel./fax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right="3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044382706</w:t>
            </w:r>
          </w:p>
        </w:tc>
      </w:tr>
      <w:tr w:rsidR="002C65A1">
        <w:trPr>
          <w:trHeight w:val="536"/>
        </w:trPr>
        <w:tc>
          <w:tcPr>
            <w:tcW w:w="893" w:type="dxa"/>
            <w:vMerge/>
            <w:tcBorders>
              <w:top w:val="nil"/>
              <w:right w:val="single" w:sz="4" w:space="0" w:color="000000"/>
            </w:tcBorders>
          </w:tcPr>
          <w:p w:rsidR="002C65A1" w:rsidRDefault="002C65A1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</w:tcPr>
          <w:p w:rsidR="002C65A1" w:rsidRDefault="002C65A1">
            <w:pPr>
              <w:pStyle w:val="TableParagraph"/>
              <w:spacing w:line="285" w:lineRule="exact"/>
              <w:ind w:right="349"/>
              <w:rPr>
                <w:sz w:val="24"/>
              </w:rPr>
            </w:pPr>
          </w:p>
          <w:p w:rsidR="002C65A1" w:rsidRDefault="00654201">
            <w:pPr>
              <w:pStyle w:val="TableParagraph"/>
              <w:spacing w:line="285" w:lineRule="exact"/>
              <w:ind w:right="349"/>
              <w:rPr>
                <w:sz w:val="24"/>
              </w:rPr>
            </w:pPr>
            <w:r>
              <w:rPr>
                <w:sz w:val="24"/>
              </w:rPr>
              <w:t>artahaxhaj@hotmail.com</w:t>
            </w:r>
          </w:p>
        </w:tc>
      </w:tr>
      <w:tr w:rsidR="002C65A1">
        <w:trPr>
          <w:trHeight w:val="440"/>
        </w:trPr>
        <w:tc>
          <w:tcPr>
            <w:tcW w:w="10266" w:type="dxa"/>
            <w:gridSpan w:val="3"/>
          </w:tcPr>
          <w:p w:rsidR="002C65A1" w:rsidRDefault="00654201">
            <w:pPr>
              <w:pStyle w:val="TableParagraph"/>
              <w:tabs>
                <w:tab w:val="left" w:pos="676"/>
              </w:tabs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1.2.</w:t>
            </w:r>
            <w:r>
              <w:rPr>
                <w:b/>
                <w:sz w:val="24"/>
              </w:rPr>
              <w:tab/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impiantin</w:t>
            </w:r>
          </w:p>
        </w:tc>
      </w:tr>
      <w:tr w:rsidR="002C65A1">
        <w:trPr>
          <w:trHeight w:val="671"/>
        </w:trPr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Emri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impiantit</w:t>
            </w:r>
          </w:p>
        </w:tc>
        <w:tc>
          <w:tcPr>
            <w:tcW w:w="4903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49"/>
              <w:ind w:right="349"/>
            </w:pPr>
            <w:r>
              <w:t xml:space="preserve">N.T.P. ''Iliri Com Petrol'' Vushtrri,  </w:t>
            </w:r>
            <w:r>
              <w:rPr>
                <w:sz w:val="24"/>
              </w:rPr>
              <w:t>Stacioni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karburanteve,</w:t>
            </w:r>
            <w:r>
              <w:rPr>
                <w:spacing w:val="-3"/>
                <w:sz w:val="24"/>
              </w:rPr>
              <w:t xml:space="preserve"> </w:t>
            </w:r>
            <w:r>
              <w:t>Vushtrri</w:t>
            </w:r>
          </w:p>
          <w:p w:rsidR="002C65A1" w:rsidRDefault="002C65A1">
            <w:pPr>
              <w:pStyle w:val="TableParagraph"/>
              <w:spacing w:before="43"/>
              <w:ind w:left="363" w:right="349"/>
              <w:jc w:val="center"/>
              <w:rPr>
                <w:sz w:val="24"/>
              </w:rPr>
            </w:pPr>
          </w:p>
        </w:tc>
      </w:tr>
      <w:tr w:rsidR="002C65A1">
        <w:trPr>
          <w:trHeight w:val="690"/>
        </w:trPr>
        <w:tc>
          <w:tcPr>
            <w:tcW w:w="893" w:type="dxa"/>
            <w:tcBorders>
              <w:top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lokacionit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impiantit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349"/>
              <w:rPr>
                <w:sz w:val="24"/>
              </w:rPr>
            </w:pPr>
            <w:r>
              <w:t>Vushtrri</w:t>
            </w:r>
          </w:p>
        </w:tc>
      </w:tr>
    </w:tbl>
    <w:p w:rsidR="002C65A1" w:rsidRDefault="002C65A1">
      <w:pPr>
        <w:pStyle w:val="TableParagraph"/>
        <w:jc w:val="center"/>
        <w:rPr>
          <w:sz w:val="24"/>
        </w:rPr>
        <w:sectPr w:rsidR="002C65A1"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09"/>
        <w:gridCol w:w="7817"/>
      </w:tblGrid>
      <w:tr w:rsidR="002C65A1">
        <w:trPr>
          <w:trHeight w:val="531"/>
        </w:trPr>
        <w:tc>
          <w:tcPr>
            <w:tcW w:w="10338" w:type="dxa"/>
            <w:gridSpan w:val="3"/>
          </w:tcPr>
          <w:p w:rsidR="002C65A1" w:rsidRDefault="00654201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LOKACIONIN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IMPIANTIT</w:t>
            </w:r>
          </w:p>
        </w:tc>
      </w:tr>
      <w:tr w:rsidR="002C65A1">
        <w:trPr>
          <w:trHeight w:val="12003"/>
        </w:trPr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6" w:line="360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 xml:space="preserve">Të dhënat për lokacionin ku </w:t>
            </w:r>
            <w:r>
              <w:rPr>
                <w:spacing w:val="-2"/>
                <w:sz w:val="24"/>
              </w:rPr>
              <w:t xml:space="preserve">zhvillohet veprimtaria </w:t>
            </w:r>
            <w:r>
              <w:rPr>
                <w:sz w:val="24"/>
              </w:rPr>
              <w:t>sipas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hartës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së </w:t>
            </w:r>
            <w:r>
              <w:rPr>
                <w:spacing w:val="-2"/>
                <w:sz w:val="24"/>
              </w:rPr>
              <w:t>bashkangjitur</w:t>
            </w:r>
          </w:p>
        </w:tc>
        <w:tc>
          <w:tcPr>
            <w:tcW w:w="7817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6" w:line="360" w:lineRule="auto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Lokacioni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t xml:space="preserve"> N.T.P. ''Iliri Com Petrol'' </w:t>
            </w:r>
            <w:r>
              <w:rPr>
                <w:sz w:val="24"/>
              </w:rPr>
              <w:t>gjendet në dalje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Vushtrrisë, në anën e djathtë, në rrugën magjistrale Vushtrri-Prishtinë, në ngastrën kadastrale nr.3095/2, zona kadastrale Vushtrri.</w:t>
            </w:r>
          </w:p>
          <w:p w:rsidR="002C65A1" w:rsidRDefault="002C65A1">
            <w:pPr>
              <w:pStyle w:val="TableParagraph"/>
              <w:spacing w:before="149" w:line="362" w:lineRule="auto"/>
              <w:ind w:right="94"/>
              <w:jc w:val="both"/>
              <w:rPr>
                <w:sz w:val="24"/>
              </w:rPr>
            </w:pPr>
          </w:p>
          <w:p w:rsidR="002C65A1" w:rsidRDefault="002C65A1">
            <w:pPr>
              <w:pStyle w:val="TableParagraph"/>
              <w:ind w:left="290"/>
              <w:rPr>
                <w:sz w:val="20"/>
              </w:rPr>
            </w:pPr>
          </w:p>
          <w:p w:rsidR="002C65A1" w:rsidRDefault="00654201">
            <w:pPr>
              <w:pStyle w:val="TableParagraph"/>
              <w:spacing w:before="41"/>
              <w:ind w:left="319" w:right="302"/>
              <w:jc w:val="both"/>
              <w:rPr>
                <w:i/>
                <w:sz w:val="24"/>
                <w:lang w:val="en-US"/>
              </w:rPr>
            </w:pPr>
            <w:r>
              <w:rPr>
                <w:i/>
                <w:noProof/>
                <w:sz w:val="24"/>
                <w:lang w:val="en-US"/>
              </w:rPr>
              <w:drawing>
                <wp:inline distT="0" distB="0" distL="114300" distR="114300">
                  <wp:extent cx="4947920" cy="3710940"/>
                  <wp:effectExtent l="0" t="0" r="5080" b="10160"/>
                  <wp:docPr id="2" name="Picture 2" descr="IMG_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308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920" cy="371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5A1" w:rsidRDefault="002C65A1">
      <w:pPr>
        <w:pStyle w:val="TableParagraph"/>
        <w:jc w:val="center"/>
        <w:rPr>
          <w:i/>
          <w:sz w:val="24"/>
        </w:rPr>
        <w:sectPr w:rsidR="002C65A1">
          <w:pgSz w:w="12240" w:h="15840"/>
          <w:pgMar w:top="1660" w:right="360" w:bottom="1260" w:left="1080" w:header="0" w:footer="1066" w:gutter="0"/>
          <w:cols w:space="720"/>
        </w:sectPr>
      </w:pP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09"/>
        <w:gridCol w:w="7817"/>
      </w:tblGrid>
      <w:tr w:rsidR="002C65A1">
        <w:trPr>
          <w:trHeight w:val="2438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1709" w:type="dxa"/>
          </w:tcPr>
          <w:p w:rsidR="002C65A1" w:rsidRDefault="00654201">
            <w:pPr>
              <w:pStyle w:val="TableParagraph"/>
              <w:spacing w:before="1" w:line="360" w:lineRule="auto"/>
              <w:ind w:left="105" w:right="5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Numri </w:t>
            </w:r>
            <w:r>
              <w:rPr>
                <w:sz w:val="24"/>
              </w:rPr>
              <w:t>kadastral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parcelës</w:t>
            </w:r>
          </w:p>
        </w:tc>
        <w:tc>
          <w:tcPr>
            <w:tcW w:w="7817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tabs>
                <w:tab w:val="left" w:pos="7495"/>
              </w:tabs>
              <w:spacing w:before="1" w:line="360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Lokacioni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ndodhet në ngastrën kadastrale nr.3095/2, zona kadastrale Vushtrri.</w:t>
            </w:r>
          </w:p>
        </w:tc>
      </w:tr>
      <w:tr w:rsidR="002C65A1">
        <w:trPr>
          <w:trHeight w:val="10092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1709" w:type="dxa"/>
          </w:tcPr>
          <w:p w:rsidR="002C65A1" w:rsidRDefault="00654201">
            <w:pPr>
              <w:pStyle w:val="TableParagraph"/>
              <w:spacing w:before="1" w:line="360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Përshkrimi i lokacionit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gjitha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objektet dhe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aktivitetet e tyre në atë </w:t>
            </w:r>
            <w:r>
              <w:rPr>
                <w:spacing w:val="-4"/>
                <w:sz w:val="24"/>
              </w:rPr>
              <w:t>zonë</w:t>
            </w:r>
          </w:p>
        </w:tc>
        <w:tc>
          <w:tcPr>
            <w:tcW w:w="7817" w:type="dxa"/>
            <w:tcBorders>
              <w:right w:val="double" w:sz="4" w:space="0" w:color="000000"/>
            </w:tcBorders>
          </w:tcPr>
          <w:p w:rsidR="002C65A1" w:rsidRDefault="002C65A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2C65A1" w:rsidRDefault="006542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Lokacioni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t xml:space="preserve"> N.T.P. ''Iliri Com Petrol'' </w:t>
            </w:r>
            <w:r>
              <w:rPr>
                <w:sz w:val="24"/>
              </w:rPr>
              <w:t>gjendet në dalje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Vushtrrisë, në anën e djathtë, në rrugën magjistrale Vushtrri-Prishtinë, në ngastrën kadastrale nr.3095/2, zona kadastrale Vushtrri.</w:t>
            </w:r>
          </w:p>
          <w:p w:rsidR="002C65A1" w:rsidRDefault="002C65A1">
            <w:pPr>
              <w:pStyle w:val="TableParagraph"/>
              <w:ind w:left="107"/>
              <w:rPr>
                <w:sz w:val="24"/>
              </w:rPr>
            </w:pPr>
          </w:p>
          <w:p w:rsidR="002C65A1" w:rsidRDefault="002C65A1">
            <w:pPr>
              <w:pStyle w:val="TableParagraph"/>
              <w:ind w:left="107"/>
              <w:rPr>
                <w:sz w:val="24"/>
              </w:rPr>
            </w:pPr>
          </w:p>
          <w:p w:rsidR="002C65A1" w:rsidRDefault="00654201">
            <w:pPr>
              <w:pStyle w:val="TableParagraph"/>
              <w:ind w:left="107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114300" distR="114300">
                  <wp:extent cx="4947920" cy="4231005"/>
                  <wp:effectExtent l="0" t="0" r="5080" b="10795"/>
                  <wp:docPr id="3" name="Picture 3" descr="IMG_3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308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920" cy="423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5A1" w:rsidRDefault="002C65A1">
            <w:pPr>
              <w:pStyle w:val="TableParagraph"/>
              <w:ind w:left="107"/>
              <w:rPr>
                <w:sz w:val="24"/>
                <w:lang w:val="en-US"/>
              </w:rPr>
            </w:pPr>
          </w:p>
          <w:p w:rsidR="002C65A1" w:rsidRDefault="002C65A1">
            <w:pPr>
              <w:pStyle w:val="TableParagraph"/>
              <w:ind w:left="107"/>
              <w:rPr>
                <w:sz w:val="24"/>
                <w:lang w:val="en-US"/>
              </w:rPr>
            </w:pPr>
          </w:p>
          <w:p w:rsidR="002C65A1" w:rsidRDefault="002C65A1">
            <w:pPr>
              <w:pStyle w:val="TableParagraph"/>
              <w:ind w:left="107"/>
              <w:rPr>
                <w:sz w:val="24"/>
                <w:lang w:val="en-US"/>
              </w:rPr>
            </w:pPr>
          </w:p>
          <w:p w:rsidR="002C65A1" w:rsidRDefault="00654201">
            <w:pPr>
              <w:pStyle w:val="TableParagraph"/>
              <w:ind w:left="107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-5610860</wp:posOffset>
                  </wp:positionV>
                  <wp:extent cx="4947920" cy="3710940"/>
                  <wp:effectExtent l="0" t="0" r="5080" b="10160"/>
                  <wp:wrapSquare wrapText="bothSides"/>
                  <wp:docPr id="4" name="Picture 4" descr="IMG_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308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920" cy="371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C65A1" w:rsidRDefault="002C65A1"/>
          <w:p w:rsidR="002C65A1" w:rsidRDefault="002C65A1"/>
          <w:p w:rsidR="002C65A1" w:rsidRDefault="00654201">
            <w:pP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Vushtrria si komunë ka pozitë të përshtatshme gjeografike dhe ekonomike. Territori i Komunës së Vushtrrisë gjendet në pjesën veriore të Kosovës. </w:t>
            </w:r>
          </w:p>
          <w:p w:rsidR="002C65A1" w:rsidRDefault="00654201">
            <w:pP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Komuna shtrihet në drejtim veri‐jug (gjatësia maksimale afro 34 km) dhe diç </w:t>
            </w:r>
          </w:p>
          <w:p w:rsidR="002C65A1" w:rsidRDefault="00654201">
            <w:pP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më e zgjeruar në mes (gjerësia ma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ksimale afro 23 km) me një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gjatësi të vijës kufitare prej afro 104.5 km. Territori i komunës gjendet në mes të këtyre koordinatave gjeografike: X1 : 200 50’ 09” dhe X2 : 210 07’ 05”; Y1 : 420 42’ 20” dhe Y2 : 420 55’ 12” Komuna e Vushtrrisë shtrihet në pje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sën veriperëndimore të Rrafshit të Kosovës, në zonën ku afrohen bjeshkët e Shalës dhe Çyqavicës, bri lumit Silnica. Vushtrria është qytet historik i njohur që nga koha bizantine ilire-romake dhe me emërtime të ndryshme. </w:t>
            </w:r>
          </w:p>
          <w:p w:rsidR="002C65A1" w:rsidRDefault="00654201">
            <w:pP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Vushtrria është qendër komunale në 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të cilin gravitojnë 67 lokalitete të banuara. </w:t>
            </w:r>
          </w:p>
          <w:p w:rsidR="002C65A1" w:rsidRDefault="00654201"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Territori i komunës përfshin një sipërfaqe prej 345 km2, gjersa në vitin 1981 në bazë të regjistrimit të popullsisë kishte 65.671 banorë me strukturë të përzier etnike, që rreth 90% i takojnë etnisë shqiptare.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 Regjistrimi i popullsisë dhe ekonomive familjare të realizuara në vitin 2011 në Komunën e Vushtrrisë i ka dhënë këto rezultate: numri i banorëve të Komunës së Vushtrrisë sipas regjistrimit të popullsisë të kryer në vitin 2011 është 69.870 banorë (duke mos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 përfshirë një numër të popullsisë serbe që nuk kanë marrë pjesë në regjistrim), ndërsa dendësia e popullsisë është 202.5 banorë / për km2. Komuna e Vushtrrisë ka 11.872 ekonomi familjare, prej tyre 4,890 shtrihen në zona urbane dhe 6,976 në atë rurale, po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 ashtu ka një popullsi të re dhe të aftë për punë. Lumi Silnica, kanali i sistemit Ibër-Lepenc, përroskat Tërstena, e Sllakocit, 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lastRenderedPageBreak/>
              <w:t>e Studimes, e Smrekonicës, e Dumnicës dhe e Brusnikut konsiderohen të jenë rrjeti kryesor hidrografik i saj. Dy të tretat e ter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 xml:space="preserve">ritorit të komunës është pjesë rrafshinore. Rrafshi i komunës e sidomos lugina përgjatë lumit Silnica është tokë me potenciale të mundshme për zhvillimin e bujqësisë intensive dhe zhvillim të agroindustrisë. Komuna e Vushtrrisë është qendër me zhvillim të 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qëndrueshëm ekonomik, falë tokës pjellore që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ofron kushte të volitshme për kultivimin e të gjitha kulturave bujqësore, ku Komuna e Vushtrrisë prin në prodhimin dhe përpunimin e patates.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Vushtrria ka një infrastrukturë relativisht të mirë, duke cituar se pë</w:t>
            </w:r>
            <w:r>
              <w:rPr>
                <w:rFonts w:asciiTheme="minorHAnsi" w:hAnsiTheme="minorHAnsi" w:cstheme="minorHAnsi"/>
                <w:color w:val="161616"/>
                <w:sz w:val="24"/>
                <w:szCs w:val="24"/>
                <w:shd w:val="clear" w:color="auto" w:fill="FFFFFF"/>
              </w:rPr>
              <w:t>rveç rrjetit rrugor ka një lidhje shumë të mirë me qytetet e tjera të Kosovës edhe nëpërmjet rrjetit hekurudhor. Largësia nga kryeqendra e Kosovës, Prishtina, është 25 km.,</w:t>
            </w:r>
            <w:r>
              <w:rPr>
                <w:rFonts w:ascii="Arial" w:hAnsi="Arial" w:cs="Arial"/>
                <w:color w:val="161616"/>
                <w:shd w:val="clear" w:color="auto" w:fill="FFFFFF"/>
              </w:rPr>
              <w:t xml:space="preserve"> ndërsa nga Aeroporti Ndërkombëtar i Prishtinës është 42 km. </w:t>
            </w:r>
          </w:p>
        </w:tc>
      </w:tr>
    </w:tbl>
    <w:p w:rsidR="002C65A1" w:rsidRDefault="002C65A1">
      <w:pPr>
        <w:pStyle w:val="TableParagraph"/>
        <w:jc w:val="center"/>
        <w:rPr>
          <w:i/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TableParagraph"/>
        <w:spacing w:line="442" w:lineRule="exact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TableParagraph"/>
        <w:spacing w:line="360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09"/>
        <w:gridCol w:w="7817"/>
      </w:tblGrid>
      <w:tr w:rsidR="002C65A1">
        <w:trPr>
          <w:trHeight w:val="2880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2.4.</w:t>
            </w:r>
          </w:p>
        </w:tc>
        <w:tc>
          <w:tcPr>
            <w:tcW w:w="1709" w:type="dxa"/>
          </w:tcPr>
          <w:p w:rsidR="002C65A1" w:rsidRDefault="00654201">
            <w:pPr>
              <w:pStyle w:val="TableParagraph"/>
              <w:spacing w:before="1" w:line="360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Të dhëna lidhur me florën dhe fauna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atë </w:t>
            </w:r>
            <w:r>
              <w:rPr>
                <w:spacing w:val="-2"/>
                <w:sz w:val="24"/>
              </w:rPr>
              <w:t>lokacion</w:t>
            </w:r>
          </w:p>
        </w:tc>
        <w:tc>
          <w:tcPr>
            <w:tcW w:w="7817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Lokacioni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t xml:space="preserve"> N.T.P. ''Iliri Com Petrol'' </w:t>
            </w:r>
            <w:r>
              <w:rPr>
                <w:sz w:val="24"/>
              </w:rPr>
              <w:t>Flora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fauna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ngushte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lokacionit, është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ndikuar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nga aktivitete biznesore </w:t>
            </w:r>
            <w:r>
              <w:rPr>
                <w:sz w:val="24"/>
              </w:rPr>
              <w:t>dhe banimore, pasi kemi të bëjmë më një lokacion që ka kohë që është i destinuar për aktivitete të tilla biznesore.</w:t>
            </w:r>
          </w:p>
          <w:p w:rsidR="002C65A1" w:rsidRDefault="00654201">
            <w:pPr>
              <w:pStyle w:val="TableParagraph"/>
              <w:spacing w:before="2" w:line="360" w:lineRule="auto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Pra kemi të bëjmë me zone periferike te zonës urbane, që është e dominuar në tërësi me infrastrukturë rrugore dhe objekte të kombinuara bizn</w:t>
            </w:r>
            <w:r>
              <w:rPr>
                <w:sz w:val="24"/>
              </w:rPr>
              <w:t xml:space="preserve">esore e </w:t>
            </w:r>
            <w:r>
              <w:rPr>
                <w:spacing w:val="-2"/>
                <w:sz w:val="24"/>
              </w:rPr>
              <w:t>banimore.</w:t>
            </w:r>
          </w:p>
        </w:tc>
      </w:tr>
      <w:tr w:rsidR="002C65A1">
        <w:trPr>
          <w:trHeight w:val="1756"/>
        </w:trPr>
        <w:tc>
          <w:tcPr>
            <w:tcW w:w="812" w:type="dxa"/>
            <w:tcBorders>
              <w:left w:val="double" w:sz="4" w:space="0" w:color="000000"/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1709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mbi zonat e veçanta të</w:t>
            </w:r>
          </w:p>
          <w:p w:rsidR="002C65A1" w:rsidRDefault="00654201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mbrojtjes</w:t>
            </w:r>
          </w:p>
        </w:tc>
        <w:tc>
          <w:tcPr>
            <w:tcW w:w="7817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57" w:lineRule="auto"/>
              <w:ind w:left="110"/>
            </w:pPr>
            <w:r>
              <w:rPr>
                <w:sz w:val="24"/>
              </w:rPr>
              <w:t>Zona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ngushtë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shtrihet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aktivitet i</w:t>
            </w:r>
            <w:r>
              <w:rPr>
                <w:spacing w:val="40"/>
                <w:sz w:val="24"/>
              </w:rPr>
              <w:t xml:space="preserve"> </w:t>
            </w:r>
            <w:r>
              <w:t>N.T.P. ''Iliri Com Petrol''</w:t>
            </w:r>
            <w:r>
              <w:rPr>
                <w:sz w:val="24"/>
              </w:rPr>
              <w:t xml:space="preserve"> nuk është zonë e veçantë e mbrojtur.Mirëpo, në Komunën e Vushtrrisë kemi disa </w:t>
            </w:r>
            <w:r>
              <w:t xml:space="preserve">monumente natyrore me karakter botanik </w:t>
            </w:r>
            <w:r>
              <w:t>dhe hidrollogjik, si në vijim: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Trungjet e Shpardhit Dushkut, (Quercues frainetto), në Zhilivodë;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Trungjet e Dushkut, në Druar;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Kompleksi i Trungjeve (Quercus sp ) të Dushkut, në Galicë;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Trungu i Bungut, (Quercus petraea) në Shitaricë;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 xml:space="preserve">Trungu i Rrënjës, </w:t>
            </w:r>
            <w:r>
              <w:t>(Quercus robur) në Dumnicë e Lluges;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Burimi i ujit termomineral, në Gjelbishtë;</w:t>
            </w:r>
          </w:p>
          <w:p w:rsidR="002C65A1" w:rsidRDefault="00654201">
            <w:pPr>
              <w:pStyle w:val="TableParagraph"/>
              <w:numPr>
                <w:ilvl w:val="0"/>
                <w:numId w:val="1"/>
              </w:numPr>
              <w:spacing w:before="1" w:line="357" w:lineRule="auto"/>
            </w:pPr>
            <w:r>
              <w:t>Trungu i Qarrit, (Quercus cerris) në Ceceli.</w:t>
            </w:r>
          </w:p>
        </w:tc>
      </w:tr>
    </w:tbl>
    <w:p w:rsidR="002C65A1" w:rsidRDefault="002C65A1">
      <w:pPr>
        <w:pStyle w:val="TableParagraph"/>
        <w:spacing w:line="357" w:lineRule="auto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680"/>
        </w:trPr>
        <w:tc>
          <w:tcPr>
            <w:tcW w:w="10267" w:type="dxa"/>
            <w:gridSpan w:val="3"/>
          </w:tcPr>
          <w:p w:rsidR="002C65A1" w:rsidRDefault="00654201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PËRMBLEDHJE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DHËNAVE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MBI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VEPRIMTARINË</w:t>
            </w:r>
          </w:p>
        </w:tc>
      </w:tr>
      <w:tr w:rsidR="002C65A1">
        <w:trPr>
          <w:trHeight w:val="680"/>
        </w:trPr>
        <w:tc>
          <w:tcPr>
            <w:tcW w:w="10267" w:type="dxa"/>
            <w:gridSpan w:val="3"/>
          </w:tcPr>
          <w:p w:rsidR="002C65A1" w:rsidRDefault="00654201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Përshkrim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aktivitetit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cilën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kërkohet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mjedisore</w:t>
            </w:r>
          </w:p>
        </w:tc>
      </w:tr>
      <w:tr w:rsidR="002C65A1">
        <w:trPr>
          <w:trHeight w:val="7532"/>
        </w:trPr>
        <w:tc>
          <w:tcPr>
            <w:tcW w:w="903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spacing w:line="360" w:lineRule="auto"/>
              <w:ind w:left="105" w:right="334"/>
              <w:rPr>
                <w:sz w:val="24"/>
              </w:rPr>
            </w:pPr>
            <w:r>
              <w:rPr>
                <w:sz w:val="24"/>
              </w:rPr>
              <w:t>Skema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procesit teknologjik</w:t>
            </w:r>
          </w:p>
        </w:tc>
        <w:tc>
          <w:tcPr>
            <w:tcW w:w="7400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68" w:right="557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541655</wp:posOffset>
                      </wp:positionV>
                      <wp:extent cx="2588895" cy="360807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8895" cy="3608070"/>
                                <a:chOff x="0" y="0"/>
                                <a:chExt cx="2588895" cy="36080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629" y="9033"/>
                                  <a:ext cx="2571750" cy="873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0" h="873760">
                                      <a:moveTo>
                                        <a:pt x="25716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3536"/>
                                      </a:lnTo>
                                      <a:lnTo>
                                        <a:pt x="2571614" y="873536"/>
                                      </a:lnTo>
                                      <a:lnTo>
                                        <a:pt x="2571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88895" cy="892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8895" h="892175">
                                      <a:moveTo>
                                        <a:pt x="2588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1603"/>
                                      </a:lnTo>
                                      <a:lnTo>
                                        <a:pt x="2588882" y="891603"/>
                                      </a:lnTo>
                                      <a:lnTo>
                                        <a:pt x="2588882" y="882569"/>
                                      </a:lnTo>
                                      <a:lnTo>
                                        <a:pt x="17259" y="882569"/>
                                      </a:lnTo>
                                      <a:lnTo>
                                        <a:pt x="8629" y="873536"/>
                                      </a:lnTo>
                                      <a:lnTo>
                                        <a:pt x="17259" y="873536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8629" y="18066"/>
                                      </a:lnTo>
                                      <a:lnTo>
                                        <a:pt x="17259" y="9033"/>
                                      </a:lnTo>
                                      <a:lnTo>
                                        <a:pt x="2588882" y="9033"/>
                                      </a:lnTo>
                                      <a:lnTo>
                                        <a:pt x="2588882" y="0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17259" y="873536"/>
                                      </a:moveTo>
                                      <a:lnTo>
                                        <a:pt x="8629" y="873536"/>
                                      </a:lnTo>
                                      <a:lnTo>
                                        <a:pt x="17259" y="882569"/>
                                      </a:lnTo>
                                      <a:lnTo>
                                        <a:pt x="17259" y="873536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2571622" y="873536"/>
                                      </a:moveTo>
                                      <a:lnTo>
                                        <a:pt x="17259" y="873536"/>
                                      </a:lnTo>
                                      <a:lnTo>
                                        <a:pt x="17259" y="882569"/>
                                      </a:lnTo>
                                      <a:lnTo>
                                        <a:pt x="2571622" y="882569"/>
                                      </a:lnTo>
                                      <a:lnTo>
                                        <a:pt x="2571622" y="873536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2571622" y="9033"/>
                                      </a:moveTo>
                                      <a:lnTo>
                                        <a:pt x="2571622" y="882569"/>
                                      </a:lnTo>
                                      <a:lnTo>
                                        <a:pt x="2580252" y="873536"/>
                                      </a:lnTo>
                                      <a:lnTo>
                                        <a:pt x="2588882" y="873536"/>
                                      </a:lnTo>
                                      <a:lnTo>
                                        <a:pt x="2588882" y="18067"/>
                                      </a:lnTo>
                                      <a:lnTo>
                                        <a:pt x="2580252" y="18067"/>
                                      </a:lnTo>
                                      <a:lnTo>
                                        <a:pt x="2571622" y="9033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2588882" y="873536"/>
                                      </a:moveTo>
                                      <a:lnTo>
                                        <a:pt x="2580252" y="873536"/>
                                      </a:lnTo>
                                      <a:lnTo>
                                        <a:pt x="2571622" y="882569"/>
                                      </a:lnTo>
                                      <a:lnTo>
                                        <a:pt x="2588882" y="882569"/>
                                      </a:lnTo>
                                      <a:lnTo>
                                        <a:pt x="2588882" y="873536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17259" y="9033"/>
                                      </a:moveTo>
                                      <a:lnTo>
                                        <a:pt x="8629" y="18066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17259" y="9033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2571622" y="9033"/>
                                      </a:moveTo>
                                      <a:lnTo>
                                        <a:pt x="17259" y="9033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2571622" y="18067"/>
                                      </a:lnTo>
                                      <a:lnTo>
                                        <a:pt x="2571622" y="9033"/>
                                      </a:lnTo>
                                      <a:close/>
                                    </a:path>
                                    <a:path w="2588895" h="892175">
                                      <a:moveTo>
                                        <a:pt x="2588882" y="9033"/>
                                      </a:moveTo>
                                      <a:lnTo>
                                        <a:pt x="2571622" y="9033"/>
                                      </a:lnTo>
                                      <a:lnTo>
                                        <a:pt x="2580252" y="18067"/>
                                      </a:lnTo>
                                      <a:lnTo>
                                        <a:pt x="2588882" y="18067"/>
                                      </a:lnTo>
                                      <a:lnTo>
                                        <a:pt x="2588882" y="90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5D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7747" y="51230"/>
                                  <a:ext cx="2456180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6180" h="790575">
                                      <a:moveTo>
                                        <a:pt x="2455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6410"/>
                                      </a:lnTo>
                                      <a:lnTo>
                                        <a:pt x="0" y="435952"/>
                                      </a:lnTo>
                                      <a:lnTo>
                                        <a:pt x="0" y="790422"/>
                                      </a:lnTo>
                                      <a:lnTo>
                                        <a:pt x="2455710" y="790422"/>
                                      </a:lnTo>
                                      <a:lnTo>
                                        <a:pt x="2455710" y="435952"/>
                                      </a:lnTo>
                                      <a:lnTo>
                                        <a:pt x="2455710" y="186448"/>
                                      </a:lnTo>
                                      <a:lnTo>
                                        <a:pt x="2455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629" y="1247973"/>
                                  <a:ext cx="2528570" cy="77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8570" h="779145">
                                      <a:moveTo>
                                        <a:pt x="2528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8684"/>
                                      </a:lnTo>
                                      <a:lnTo>
                                        <a:pt x="2528466" y="778684"/>
                                      </a:lnTo>
                                      <a:lnTo>
                                        <a:pt x="2528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38939"/>
                                  <a:ext cx="2546350" cy="796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0" h="796925">
                                      <a:moveTo>
                                        <a:pt x="2545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6751"/>
                                      </a:lnTo>
                                      <a:lnTo>
                                        <a:pt x="2545734" y="796751"/>
                                      </a:lnTo>
                                      <a:lnTo>
                                        <a:pt x="2545734" y="787718"/>
                                      </a:lnTo>
                                      <a:lnTo>
                                        <a:pt x="17259" y="787718"/>
                                      </a:lnTo>
                                      <a:lnTo>
                                        <a:pt x="8629" y="778684"/>
                                      </a:lnTo>
                                      <a:lnTo>
                                        <a:pt x="17259" y="778684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8629" y="18066"/>
                                      </a:lnTo>
                                      <a:lnTo>
                                        <a:pt x="17259" y="9033"/>
                                      </a:lnTo>
                                      <a:lnTo>
                                        <a:pt x="2545734" y="9033"/>
                                      </a:lnTo>
                                      <a:lnTo>
                                        <a:pt x="2545734" y="0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17259" y="778684"/>
                                      </a:moveTo>
                                      <a:lnTo>
                                        <a:pt x="8629" y="778684"/>
                                      </a:lnTo>
                                      <a:lnTo>
                                        <a:pt x="17259" y="787718"/>
                                      </a:lnTo>
                                      <a:lnTo>
                                        <a:pt x="17259" y="778684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2528474" y="778684"/>
                                      </a:moveTo>
                                      <a:lnTo>
                                        <a:pt x="17259" y="778684"/>
                                      </a:lnTo>
                                      <a:lnTo>
                                        <a:pt x="17259" y="787718"/>
                                      </a:lnTo>
                                      <a:lnTo>
                                        <a:pt x="2528474" y="787718"/>
                                      </a:lnTo>
                                      <a:lnTo>
                                        <a:pt x="2528474" y="778684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2528474" y="9033"/>
                                      </a:moveTo>
                                      <a:lnTo>
                                        <a:pt x="2528474" y="787718"/>
                                      </a:lnTo>
                                      <a:lnTo>
                                        <a:pt x="2537104" y="778684"/>
                                      </a:lnTo>
                                      <a:lnTo>
                                        <a:pt x="2545734" y="778684"/>
                                      </a:lnTo>
                                      <a:lnTo>
                                        <a:pt x="2545734" y="18067"/>
                                      </a:lnTo>
                                      <a:lnTo>
                                        <a:pt x="2537104" y="18067"/>
                                      </a:lnTo>
                                      <a:lnTo>
                                        <a:pt x="2528474" y="9033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2545734" y="778684"/>
                                      </a:moveTo>
                                      <a:lnTo>
                                        <a:pt x="2537104" y="778684"/>
                                      </a:lnTo>
                                      <a:lnTo>
                                        <a:pt x="2528474" y="787718"/>
                                      </a:lnTo>
                                      <a:lnTo>
                                        <a:pt x="2545734" y="787718"/>
                                      </a:lnTo>
                                      <a:lnTo>
                                        <a:pt x="2545734" y="778684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17259" y="9033"/>
                                      </a:moveTo>
                                      <a:lnTo>
                                        <a:pt x="8629" y="18066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17259" y="9033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2528474" y="9033"/>
                                      </a:moveTo>
                                      <a:lnTo>
                                        <a:pt x="17259" y="9033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2528474" y="18067"/>
                                      </a:lnTo>
                                      <a:lnTo>
                                        <a:pt x="2528474" y="9033"/>
                                      </a:lnTo>
                                      <a:close/>
                                    </a:path>
                                    <a:path w="2546350" h="796925">
                                      <a:moveTo>
                                        <a:pt x="2545734" y="9033"/>
                                      </a:moveTo>
                                      <a:lnTo>
                                        <a:pt x="2528474" y="9033"/>
                                      </a:lnTo>
                                      <a:lnTo>
                                        <a:pt x="2537104" y="18067"/>
                                      </a:lnTo>
                                      <a:lnTo>
                                        <a:pt x="2545734" y="18067"/>
                                      </a:lnTo>
                                      <a:lnTo>
                                        <a:pt x="2545734" y="90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5D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7747" y="1290496"/>
                                  <a:ext cx="241236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2365" h="695325">
                                      <a:moveTo>
                                        <a:pt x="24122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6664"/>
                                      </a:lnTo>
                                      <a:lnTo>
                                        <a:pt x="0" y="404545"/>
                                      </a:lnTo>
                                      <a:lnTo>
                                        <a:pt x="0" y="623519"/>
                                      </a:lnTo>
                                      <a:lnTo>
                                        <a:pt x="0" y="695071"/>
                                      </a:lnTo>
                                      <a:lnTo>
                                        <a:pt x="2412225" y="695071"/>
                                      </a:lnTo>
                                      <a:lnTo>
                                        <a:pt x="2412225" y="623519"/>
                                      </a:lnTo>
                                      <a:lnTo>
                                        <a:pt x="2412225" y="404545"/>
                                      </a:lnTo>
                                      <a:lnTo>
                                        <a:pt x="2412225" y="186664"/>
                                      </a:lnTo>
                                      <a:lnTo>
                                        <a:pt x="2412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629" y="2481533"/>
                                  <a:ext cx="2571750" cy="1117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0" h="1117600">
                                      <a:moveTo>
                                        <a:pt x="25716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6988"/>
                                      </a:lnTo>
                                      <a:lnTo>
                                        <a:pt x="2571614" y="1116988"/>
                                      </a:lnTo>
                                      <a:lnTo>
                                        <a:pt x="2571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472459"/>
                                  <a:ext cx="2588895" cy="113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8895" h="1135380">
                                      <a:moveTo>
                                        <a:pt x="2588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35095"/>
                                      </a:lnTo>
                                      <a:lnTo>
                                        <a:pt x="2588882" y="1135095"/>
                                      </a:lnTo>
                                      <a:lnTo>
                                        <a:pt x="2588882" y="1126063"/>
                                      </a:lnTo>
                                      <a:lnTo>
                                        <a:pt x="17259" y="1126062"/>
                                      </a:lnTo>
                                      <a:lnTo>
                                        <a:pt x="8629" y="1117029"/>
                                      </a:lnTo>
                                      <a:lnTo>
                                        <a:pt x="17259" y="1117029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8629" y="18066"/>
                                      </a:lnTo>
                                      <a:lnTo>
                                        <a:pt x="17259" y="9033"/>
                                      </a:lnTo>
                                      <a:lnTo>
                                        <a:pt x="2588882" y="9033"/>
                                      </a:lnTo>
                                      <a:lnTo>
                                        <a:pt x="2588882" y="0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17259" y="1117029"/>
                                      </a:moveTo>
                                      <a:lnTo>
                                        <a:pt x="8629" y="1117029"/>
                                      </a:lnTo>
                                      <a:lnTo>
                                        <a:pt x="17259" y="1126062"/>
                                      </a:lnTo>
                                      <a:lnTo>
                                        <a:pt x="17259" y="1117029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2571622" y="1117029"/>
                                      </a:moveTo>
                                      <a:lnTo>
                                        <a:pt x="17259" y="1117029"/>
                                      </a:lnTo>
                                      <a:lnTo>
                                        <a:pt x="17259" y="1126062"/>
                                      </a:lnTo>
                                      <a:lnTo>
                                        <a:pt x="2571622" y="1126063"/>
                                      </a:lnTo>
                                      <a:lnTo>
                                        <a:pt x="2571622" y="1117029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2571622" y="9033"/>
                                      </a:moveTo>
                                      <a:lnTo>
                                        <a:pt x="2571622" y="1126063"/>
                                      </a:lnTo>
                                      <a:lnTo>
                                        <a:pt x="2580252" y="1117029"/>
                                      </a:lnTo>
                                      <a:lnTo>
                                        <a:pt x="2588882" y="1117029"/>
                                      </a:lnTo>
                                      <a:lnTo>
                                        <a:pt x="2588882" y="18067"/>
                                      </a:lnTo>
                                      <a:lnTo>
                                        <a:pt x="2580252" y="18067"/>
                                      </a:lnTo>
                                      <a:lnTo>
                                        <a:pt x="2571622" y="9033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2588882" y="1117029"/>
                                      </a:moveTo>
                                      <a:lnTo>
                                        <a:pt x="2580252" y="1117029"/>
                                      </a:lnTo>
                                      <a:lnTo>
                                        <a:pt x="2571622" y="1126063"/>
                                      </a:lnTo>
                                      <a:lnTo>
                                        <a:pt x="2588882" y="1126063"/>
                                      </a:lnTo>
                                      <a:lnTo>
                                        <a:pt x="2588882" y="1117029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17259" y="9033"/>
                                      </a:moveTo>
                                      <a:lnTo>
                                        <a:pt x="8629" y="18066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17259" y="9033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2571622" y="9033"/>
                                      </a:moveTo>
                                      <a:lnTo>
                                        <a:pt x="17259" y="9033"/>
                                      </a:lnTo>
                                      <a:lnTo>
                                        <a:pt x="17259" y="18066"/>
                                      </a:lnTo>
                                      <a:lnTo>
                                        <a:pt x="2571622" y="18067"/>
                                      </a:lnTo>
                                      <a:lnTo>
                                        <a:pt x="2571622" y="9033"/>
                                      </a:lnTo>
                                      <a:close/>
                                    </a:path>
                                    <a:path w="2588895" h="1135380">
                                      <a:moveTo>
                                        <a:pt x="2588882" y="9033"/>
                                      </a:moveTo>
                                      <a:lnTo>
                                        <a:pt x="2571622" y="9033"/>
                                      </a:lnTo>
                                      <a:lnTo>
                                        <a:pt x="2580252" y="18067"/>
                                      </a:lnTo>
                                      <a:lnTo>
                                        <a:pt x="2588882" y="18067"/>
                                      </a:lnTo>
                                      <a:lnTo>
                                        <a:pt x="2588882" y="90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5D89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7747" y="2524517"/>
                                  <a:ext cx="2456180" cy="1033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6180" h="1033780">
                                      <a:moveTo>
                                        <a:pt x="2455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6288"/>
                                      </a:lnTo>
                                      <a:lnTo>
                                        <a:pt x="0" y="1033284"/>
                                      </a:lnTo>
                                      <a:lnTo>
                                        <a:pt x="2455710" y="1033284"/>
                                      </a:lnTo>
                                      <a:lnTo>
                                        <a:pt x="2455710" y="326288"/>
                                      </a:lnTo>
                                      <a:lnTo>
                                        <a:pt x="2455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192345" y="871739"/>
                                  <a:ext cx="133985" cy="1617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617345">
                                      <a:moveTo>
                                        <a:pt x="94678" y="1461338"/>
                                      </a:moveTo>
                                      <a:lnTo>
                                        <a:pt x="75425" y="1461338"/>
                                      </a:lnTo>
                                      <a:lnTo>
                                        <a:pt x="75425" y="1165758"/>
                                      </a:lnTo>
                                      <a:lnTo>
                                        <a:pt x="75425" y="1154468"/>
                                      </a:lnTo>
                                      <a:lnTo>
                                        <a:pt x="75425" y="1143177"/>
                                      </a:lnTo>
                                      <a:lnTo>
                                        <a:pt x="65481" y="1143177"/>
                                      </a:lnTo>
                                      <a:lnTo>
                                        <a:pt x="65481" y="1483918"/>
                                      </a:lnTo>
                                      <a:lnTo>
                                        <a:pt x="49225" y="1539887"/>
                                      </a:lnTo>
                                      <a:lnTo>
                                        <a:pt x="32918" y="1483918"/>
                                      </a:lnTo>
                                      <a:lnTo>
                                        <a:pt x="44615" y="1483918"/>
                                      </a:lnTo>
                                      <a:lnTo>
                                        <a:pt x="44615" y="1469288"/>
                                      </a:lnTo>
                                      <a:lnTo>
                                        <a:pt x="44615" y="1461338"/>
                                      </a:lnTo>
                                      <a:lnTo>
                                        <a:pt x="44615" y="1165758"/>
                                      </a:lnTo>
                                      <a:lnTo>
                                        <a:pt x="53860" y="1165758"/>
                                      </a:lnTo>
                                      <a:lnTo>
                                        <a:pt x="53860" y="1483918"/>
                                      </a:lnTo>
                                      <a:lnTo>
                                        <a:pt x="65481" y="1483918"/>
                                      </a:lnTo>
                                      <a:lnTo>
                                        <a:pt x="65481" y="1143177"/>
                                      </a:lnTo>
                                      <a:lnTo>
                                        <a:pt x="23050" y="1143177"/>
                                      </a:lnTo>
                                      <a:lnTo>
                                        <a:pt x="23050" y="1461338"/>
                                      </a:lnTo>
                                      <a:lnTo>
                                        <a:pt x="3797" y="1461338"/>
                                      </a:lnTo>
                                      <a:lnTo>
                                        <a:pt x="49199" y="1617345"/>
                                      </a:lnTo>
                                      <a:lnTo>
                                        <a:pt x="61442" y="1575346"/>
                                      </a:lnTo>
                                      <a:lnTo>
                                        <a:pt x="88087" y="1483918"/>
                                      </a:lnTo>
                                      <a:lnTo>
                                        <a:pt x="91376" y="1472628"/>
                                      </a:lnTo>
                                      <a:lnTo>
                                        <a:pt x="94678" y="1461338"/>
                                      </a:lnTo>
                                      <a:close/>
                                    </a:path>
                                    <a:path w="133985" h="1617345">
                                      <a:moveTo>
                                        <a:pt x="133845" y="273710"/>
                                      </a:moveTo>
                                      <a:lnTo>
                                        <a:pt x="102006" y="273710"/>
                                      </a:lnTo>
                                      <a:lnTo>
                                        <a:pt x="102006" y="22580"/>
                                      </a:lnTo>
                                      <a:lnTo>
                                        <a:pt x="102006" y="11290"/>
                                      </a:lnTo>
                                      <a:lnTo>
                                        <a:pt x="102006" y="0"/>
                                      </a:lnTo>
                                      <a:lnTo>
                                        <a:pt x="97155" y="0"/>
                                      </a:lnTo>
                                      <a:lnTo>
                                        <a:pt x="97155" y="296291"/>
                                      </a:lnTo>
                                      <a:lnTo>
                                        <a:pt x="66929" y="353072"/>
                                      </a:lnTo>
                                      <a:lnTo>
                                        <a:pt x="36690" y="296291"/>
                                      </a:lnTo>
                                      <a:lnTo>
                                        <a:pt x="53428" y="296291"/>
                                      </a:lnTo>
                                      <a:lnTo>
                                        <a:pt x="53428" y="285000"/>
                                      </a:lnTo>
                                      <a:lnTo>
                                        <a:pt x="53428" y="273710"/>
                                      </a:lnTo>
                                      <a:lnTo>
                                        <a:pt x="53428" y="22580"/>
                                      </a:lnTo>
                                      <a:lnTo>
                                        <a:pt x="80429" y="22580"/>
                                      </a:lnTo>
                                      <a:lnTo>
                                        <a:pt x="80429" y="296291"/>
                                      </a:lnTo>
                                      <a:lnTo>
                                        <a:pt x="97155" y="296291"/>
                                      </a:lnTo>
                                      <a:lnTo>
                                        <a:pt x="97155" y="0"/>
                                      </a:lnTo>
                                      <a:lnTo>
                                        <a:pt x="31851" y="0"/>
                                      </a:lnTo>
                                      <a:lnTo>
                                        <a:pt x="31851" y="273710"/>
                                      </a:lnTo>
                                      <a:lnTo>
                                        <a:pt x="0" y="273710"/>
                                      </a:lnTo>
                                      <a:lnTo>
                                        <a:pt x="66890" y="399453"/>
                                      </a:lnTo>
                                      <a:lnTo>
                                        <a:pt x="82130" y="370814"/>
                                      </a:lnTo>
                                      <a:lnTo>
                                        <a:pt x="121818" y="296291"/>
                                      </a:lnTo>
                                      <a:lnTo>
                                        <a:pt x="130721" y="279577"/>
                                      </a:lnTo>
                                      <a:lnTo>
                                        <a:pt x="133845" y="2737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71.95pt;margin-top:42.65pt;height:284.1pt;width:203.85pt;z-index:-251656192;mso-width-relative:page;mso-height-relative:page;" coordsize="2588895,3608070" o:gfxdata="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">
                      <o:lock v:ext="edit" aspectratio="f"/>
                      <v:shape id="Graphic 11" o:spid="_x0000_s1026" o:spt="100" style="position:absolute;left:8629;top:9033;height:873760;width:2571750;" fillcolor="#4F81BC" filled="t" stroked="f" coordsize="2571750,873760" o:gfxdata="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eu4bsAAADb&#10;AAAADwAAAAAAAAABACAAAAAiAAAAZHJzL2Rvd25yZXYueG1sUEsBAhQAFAAAAAgAh07iQDMvBZ47&#10;AAAAOQAAABAAAAAAAAAAAQAgAAAACgEAAGRycy9zaGFwZXhtbC54bWxQSwUGAAAAAAYABgBbAQAA&#10;tAMAAAAA&#10;" path="m2571614,0l0,0,0,873536,2571614,873536,257161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2" o:spid="_x0000_s1026" o:spt="100" style="position:absolute;left:0;top:0;height:892175;width:2588895;" fillcolor="#385D89" filled="t" stroked="f" coordsize="2588895,892175" o:gfxdata="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ezey8AAAA&#10;2wAAAA8AAAAAAAAAAQAgAAAAIgAAAGRycy9kb3ducmV2LnhtbFBLAQIUABQAAAAIAIdO4kAzLwWe&#10;OwAAADkAAAAQAAAAAAAAAAEAIAAAAAsBAABkcnMvc2hhcGV4bWwueG1sUEsFBgAAAAAGAAYAWwEA&#10;ALUDAAAAAA==&#10;" path="m2588882,0l0,0,0,891603,2588882,891603,2588882,882569,17259,882569,8629,873536,17259,873536,17259,18066,8629,18066,17259,9033,2588882,9033,2588882,0xem17259,873536l8629,873536,17259,882569,17259,873536xem2571622,873536l17259,873536,17259,882569,2571622,882569,2571622,873536xem2571622,9033l2571622,882569,2580252,873536,2588882,873536,2588882,18067,2580252,18067,2571622,9033xem2588882,873536l2580252,873536,2571622,882569,2588882,882569,2588882,873536xem17259,9033l8629,18066,17259,18066,17259,9033xem2571622,9033l17259,9033,17259,18066,2571622,18067,2571622,9033xem2588882,9033l2571622,9033,2580252,18067,2588882,18067,2588882,9033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3" o:spid="_x0000_s1026" o:spt="100" style="position:absolute;left:67747;top:51230;height:790575;width:2456180;" fillcolor="#FFFFFF" filled="t" stroked="f" coordsize="2456180,790575" o:gfxdata="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/3rga2AAAA2wAAAA8A&#10;AAAAAAAAAQAgAAAAIgAAAGRycy9kb3ducmV2LnhtbFBLAQIUABQAAAAIAIdO4kAzLwWeOwAAADkA&#10;AAAQAAAAAAAAAAEAIAAAAAUBAABkcnMvc2hhcGV4bWwueG1sUEsFBgAAAAAGAAYAWwEAAK8DAAAA&#10;AA==&#10;" path="m2455710,0l0,0,0,186410,0,435952,0,790422,2455710,790422,2455710,435952,2455710,186448,245571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4" o:spid="_x0000_s1026" o:spt="100" style="position:absolute;left:8629;top:1247973;height:779145;width:2528570;" fillcolor="#4F81BC" filled="t" stroked="f" coordsize="2528570,779145" o:gfxdata="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orrStwAAANsAAAAP&#10;AAAAAAAAAAEAIAAAACIAAABkcnMvZG93bnJldi54bWxQSwECFAAUAAAACACHTuJAMy8FnjsAAAA5&#10;AAAAEAAAAAAAAAABACAAAAAGAQAAZHJzL3NoYXBleG1sLnhtbFBLBQYAAAAABgAGAFsBAACwAwAA&#10;AAA=&#10;" path="m2528466,0l0,0,0,778684,2528466,778684,2528466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5" o:spid="_x0000_s1026" o:spt="100" style="position:absolute;left:0;top:1238939;height:796925;width:2546350;" fillcolor="#385D89" filled="t" stroked="f" coordsize="2546350,796925" o:gfxdata="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jkhy5AAAA2wAA&#10;AA8AAAAAAAAAAQAgAAAAIgAAAGRycy9kb3ducmV2LnhtbFBLAQIUABQAAAAIAIdO4kAzLwWeOwAA&#10;ADkAAAAQAAAAAAAAAAEAIAAAAAgBAABkcnMvc2hhcGV4bWwueG1sUEsFBgAAAAAGAAYAWwEAALID&#10;AAAAAA==&#10;" path="m2545734,0l0,0,0,796751,2545734,796751,2545734,787718,17259,787718,8629,778684,17259,778684,17259,18066,8629,18066,17259,9033,2545734,9033,2545734,0xem17259,778684l8629,778684,17259,787718,17259,778684xem2528474,778684l17259,778684,17259,787718,2528474,787718,2528474,778684xem2528474,9033l2528474,787718,2537104,778684,2545734,778684,2545734,18067,2537104,18067,2528474,9033xem2545734,778684l2537104,778684,2528474,787718,2545734,787718,2545734,778684xem17259,9033l8629,18066,17259,18066,17259,9033xem2528474,9033l17259,9033,17259,18066,2528474,18067,2528474,9033xem2545734,9033l2528474,9033,2537104,18067,2545734,18067,2545734,9033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6" o:spid="_x0000_s1026" o:spt="100" style="position:absolute;left:67747;top:1290496;height:695325;width:2412365;" fillcolor="#FFFFFF" filled="t" stroked="f" coordsize="2412365,695325" o:gfxdata="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sjlO8AAAA&#10;2wAAAA8AAAAAAAAAAQAgAAAAIgAAAGRycy9kb3ducmV2LnhtbFBLAQIUABQAAAAIAIdO4kAzLwWe&#10;OwAAADkAAAAQAAAAAAAAAAEAIAAAAAsBAABkcnMvc2hhcGV4bWwueG1sUEsFBgAAAAAGAAYAWwEA&#10;ALUDAAAAAA==&#10;" path="m2412225,0l0,0,0,186664,0,404545,0,623519,0,695071,2412225,695071,2412225,623519,2412225,404545,2412225,186664,241222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7" o:spid="_x0000_s1026" o:spt="100" style="position:absolute;left:8629;top:2481533;height:1117600;width:2571750;" fillcolor="#4F81BC" filled="t" stroked="f" coordsize="2571750,1117600" o:gfxdata="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OtnrsAAADb&#10;AAAADwAAAAAAAAABACAAAAAiAAAAZHJzL2Rvd25yZXYueG1sUEsBAhQAFAAAAAgAh07iQDMvBZ47&#10;AAAAOQAAABAAAAAAAAAAAQAgAAAACgEAAGRycy9zaGFwZXhtbC54bWxQSwUGAAAAAAYABgBbAQAA&#10;tAMAAAAA&#10;" path="m2571614,0l0,0,0,1116988,2571614,1116988,257161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8" o:spid="_x0000_s1026" o:spt="100" style="position:absolute;left:0;top:2472459;height:1135380;width:2588895;" fillcolor="#385D89" filled="t" stroked="f" coordsize="2588895,1135380" o:gfxdata="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XzcrsAAADb&#10;AAAADwAAAAAAAAABACAAAAAiAAAAZHJzL2Rvd25yZXYueG1sUEsBAhQAFAAAAAgAh07iQDMvBZ47&#10;AAAAOQAAABAAAAAAAAAAAQAgAAAACgEAAGRycy9zaGFwZXhtbC54bWxQSwUGAAAAAAYABgBbAQAA&#10;tAMAAAAA&#10;" path="m2588882,0l0,0,0,1135095,2588882,1135095,2588882,1126063,17259,1126062,8629,1117029,17259,1117029,17259,18066,8629,18066,17259,9033,2588882,9033,2588882,0xem17259,1117029l8629,1117029,17259,1126062,17259,1117029xem2571622,1117029l17259,1117029,17259,1126062,2571622,1126063,2571622,1117029xem2571622,9033l2571622,1126063,2580252,1117029,2588882,1117029,2588882,18067,2580252,18067,2571622,9033xem2588882,1117029l2580252,1117029,2571622,1126063,2588882,1126063,2588882,1117029xem17259,9033l8629,18066,17259,18066,17259,9033xem2571622,9033l17259,9033,17259,18066,2571622,18067,2571622,9033xem2588882,9033l2571622,9033,2580252,18067,2588882,18067,2588882,9033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9" o:spid="_x0000_s1026" o:spt="100" style="position:absolute;left:67747;top:2524517;height:1033780;width:2456180;" fillcolor="#FFFFFF" filled="t" stroked="f" coordsize="2456180,1033780" o:gfxdata="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7kxe8AAAA&#10;2wAAAA8AAAAAAAAAAQAgAAAAIgAAAGRycy9kb3ducmV2LnhtbFBLAQIUABQAAAAIAIdO4kAzLwWe&#10;OwAAADkAAAAQAAAAAAAAAAEAIAAAAAsBAABkcnMvc2hhcGV4bWwueG1sUEsFBgAAAAAGAAYAWwEA&#10;ALUDAAAAAA==&#10;" path="m2455710,0l0,0,0,326288,0,1033284,2455710,1033284,2455710,326288,245571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0" o:spid="_x0000_s1026" o:spt="100" style="position:absolute;left:1192345;top:871739;height:1617345;width:133985;" fillcolor="#000000" filled="t" stroked="f" coordsize="133985,1617345" o:gfxdata="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rrxIXtwAAANsAAAAP&#10;AAAAAAAAAAEAIAAAACIAAABkcnMvZG93bnJldi54bWxQSwECFAAUAAAACACHTuJAMy8FnjsAAAA5&#10;AAAAEAAAAAAAAAABACAAAAAGAQAAZHJzL3NoYXBleG1sLnhtbFBLBQYAAAAABgAGAFsBAACwAwAA&#10;AAA=&#10;" path="m94678,1461338l75425,1461338,75425,1165758,75425,1154468,75425,1143177,65481,1143177,65481,1483918,49225,1539887,32918,1483918,44615,1483918,44615,1469288,44615,1461338,44615,1165758,53860,1165758,53860,1483918,65481,1483918,65481,1143177,23050,1143177,23050,1461338,3797,1461338,49199,1617345,61442,1575346,88087,1483918,91376,1472628,94678,1461338xem133845,273710l102006,273710,102006,22580,102006,11290,102006,0,97155,0,97155,296291,66929,353072,36690,296291,53428,296291,53428,285000,53428,273710,53428,22580,80429,22580,80429,296291,97155,296291,97155,0,31851,0,31851,273710,0,273710,66890,399453,82130,370814,121818,296291,130721,279577,133845,27371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Procesi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teknologjik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stacionin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karburanteve</w:t>
            </w: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134" w:right="5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Sistemi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për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zbrazje</w:t>
            </w:r>
          </w:p>
          <w:p w:rsidR="002C65A1" w:rsidRDefault="002C65A1">
            <w:pPr>
              <w:pStyle w:val="TableParagraph"/>
              <w:rPr>
                <w:b/>
              </w:rPr>
            </w:pPr>
          </w:p>
          <w:p w:rsidR="002C65A1" w:rsidRDefault="002C65A1">
            <w:pPr>
              <w:pStyle w:val="TableParagraph"/>
              <w:rPr>
                <w:b/>
              </w:rPr>
            </w:pPr>
          </w:p>
          <w:p w:rsidR="002C65A1" w:rsidRDefault="002C65A1">
            <w:pPr>
              <w:pStyle w:val="TableParagraph"/>
              <w:rPr>
                <w:b/>
              </w:rPr>
            </w:pPr>
          </w:p>
          <w:p w:rsidR="002C65A1" w:rsidRDefault="002C65A1">
            <w:pPr>
              <w:pStyle w:val="TableParagraph"/>
              <w:rPr>
                <w:b/>
              </w:rPr>
            </w:pPr>
          </w:p>
          <w:p w:rsidR="002C65A1" w:rsidRDefault="002C65A1">
            <w:pPr>
              <w:pStyle w:val="TableParagraph"/>
              <w:rPr>
                <w:b/>
              </w:rPr>
            </w:pPr>
          </w:p>
          <w:p w:rsidR="002C65A1" w:rsidRDefault="002C65A1">
            <w:pPr>
              <w:pStyle w:val="TableParagraph"/>
              <w:spacing w:before="80"/>
              <w:rPr>
                <w:b/>
              </w:rPr>
            </w:pPr>
          </w:p>
          <w:p w:rsidR="002C65A1" w:rsidRDefault="00654201">
            <w:pPr>
              <w:pStyle w:val="TableParagraph"/>
              <w:ind w:left="27" w:right="58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6"/>
                <w:sz w:val="20"/>
              </w:rPr>
              <w:t>Sistemi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për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deponimin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karburanteve</w:t>
            </w: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spacing w:before="225"/>
              <w:rPr>
                <w:b/>
                <w:sz w:val="20"/>
              </w:rPr>
            </w:pPr>
          </w:p>
          <w:p w:rsidR="002C65A1" w:rsidRDefault="00654201">
            <w:pPr>
              <w:pStyle w:val="TableParagraph"/>
              <w:ind w:right="37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Sistemi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për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dhënien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(toçitjen)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karburantëve</w:t>
            </w: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2C65A1" w:rsidRDefault="00654201">
            <w:pPr>
              <w:pStyle w:val="TableParagraph"/>
              <w:ind w:left="27" w:right="1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</w:t>
            </w:r>
            <w:r>
              <w:rPr>
                <w:sz w:val="24"/>
              </w:rPr>
              <w:t>Paraqitja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skematike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aktivitetit</w:t>
            </w:r>
            <w:r>
              <w:rPr>
                <w:spacing w:val="2"/>
                <w:sz w:val="24"/>
              </w:rPr>
              <w:t xml:space="preserve"> </w:t>
            </w:r>
            <w:r>
              <w:t>N.T.P. ''Iliri Com Petrol''</w:t>
            </w:r>
          </w:p>
          <w:p w:rsidR="002C65A1" w:rsidRDefault="002C65A1">
            <w:pPr>
              <w:pStyle w:val="TableParagraph"/>
              <w:spacing w:before="43"/>
              <w:ind w:left="22"/>
              <w:jc w:val="center"/>
              <w:rPr>
                <w:i/>
                <w:sz w:val="24"/>
              </w:rPr>
            </w:pPr>
          </w:p>
        </w:tc>
      </w:tr>
      <w:tr w:rsidR="002C65A1">
        <w:trPr>
          <w:trHeight w:val="3956"/>
        </w:trPr>
        <w:tc>
          <w:tcPr>
            <w:tcW w:w="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spacing w:line="360" w:lineRule="auto"/>
              <w:ind w:left="105" w:right="334"/>
              <w:rPr>
                <w:sz w:val="24"/>
              </w:rPr>
            </w:pPr>
            <w:r>
              <w:rPr>
                <w:sz w:val="24"/>
              </w:rPr>
              <w:t>Përshkrim i pajisjeve dhe fazat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procesit </w:t>
            </w:r>
            <w:r>
              <w:rPr>
                <w:spacing w:val="-2"/>
                <w:sz w:val="24"/>
              </w:rPr>
              <w:t>teknologjik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t>N.T.P. ''Iliri Com Petrol''</w:t>
            </w:r>
            <w:r>
              <w:rPr>
                <w:sz w:val="24"/>
              </w:rPr>
              <w:t xml:space="preserve"> pajimet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objektet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përbëjnë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kompleksin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karburanteve:</w:t>
            </w:r>
          </w:p>
          <w:p w:rsidR="002C65A1" w:rsidRDefault="006542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50" w:line="360" w:lineRule="auto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Objekti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etazhorë,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rreth </w:t>
            </w:r>
            <w:r>
              <w:rPr>
                <w:sz w:val="24"/>
                <w:lang w:val="en-US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përmban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hapësirën për administratë,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hapësirën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për minimarket dhe shitje, hapësirën për restorant, kuzhinën,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depone për deponim te materialev shpenzuese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 nevojshme, gardërobën,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toaletin etj.</w:t>
            </w:r>
          </w:p>
          <w:p w:rsidR="002C65A1" w:rsidRDefault="0065420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92" w:lineRule="exact"/>
              <w:ind w:left="469" w:hanging="360"/>
              <w:jc w:val="both"/>
              <w:rPr>
                <w:sz w:val="24"/>
              </w:rPr>
            </w:pPr>
            <w:r>
              <w:rPr>
                <w:sz w:val="24"/>
              </w:rPr>
              <w:t>Terasa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restorantit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rreth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  <w:lang w:val="en-US"/>
              </w:rPr>
              <w:t xml:space="preserve">200 </w:t>
            </w:r>
            <w:r>
              <w:rPr>
                <w:spacing w:val="-4"/>
                <w:sz w:val="24"/>
              </w:rPr>
              <w:t>m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  <w:p w:rsidR="002C65A1" w:rsidRDefault="0065420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43"/>
              <w:ind w:left="469" w:hanging="360"/>
              <w:jc w:val="both"/>
              <w:rPr>
                <w:sz w:val="24"/>
              </w:rPr>
            </w:pPr>
            <w:r>
              <w:rPr>
                <w:sz w:val="24"/>
              </w:rPr>
              <w:t>Këndi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lojërave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fëmijë</w:t>
            </w:r>
          </w:p>
          <w:p w:rsidR="002C65A1" w:rsidRDefault="0065420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2" w:line="430" w:lineRule="atLeast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Platoja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karburantit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z w:val="24"/>
                <w:lang w:val="en-US"/>
              </w:rPr>
              <w:t>40</w:t>
            </w:r>
            <w:r>
              <w:rPr>
                <w:spacing w:val="-13"/>
                <w:sz w:val="24"/>
                <w:lang w:val="en-US"/>
              </w:rPr>
              <w:t xml:space="preserve">0 </w:t>
            </w:r>
            <w:r>
              <w:rPr>
                <w:spacing w:val="-4"/>
                <w:sz w:val="24"/>
              </w:rPr>
              <w:t>m</w:t>
            </w:r>
            <w:r>
              <w:rPr>
                <w:spacing w:val="-4"/>
                <w:sz w:val="24"/>
                <w:vertAlign w:val="superscript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pompa 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toçitje te karburantit</w:t>
            </w:r>
          </w:p>
        </w:tc>
      </w:tr>
    </w:tbl>
    <w:p w:rsidR="002C65A1" w:rsidRDefault="002C65A1">
      <w:pPr>
        <w:pStyle w:val="TableParagraph"/>
        <w:spacing w:line="430" w:lineRule="atLeast"/>
        <w:jc w:val="both"/>
        <w:rPr>
          <w:sz w:val="24"/>
        </w:rPr>
        <w:sectPr w:rsidR="002C65A1"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2829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:rsidR="002C65A1" w:rsidRDefault="002C6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Hapësirat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parkingjeve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Rezervuarët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benzinës: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 2 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</w:t>
            </w:r>
            <w:r>
              <w:rPr>
                <w:spacing w:val="-7"/>
                <w:sz w:val="24"/>
                <w:vertAlign w:val="superscript"/>
              </w:rPr>
              <w:t>3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Pompat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naftë,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aparatet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toçitje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24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gypa)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Pompat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benzinë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aparatet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toçitje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 xml:space="preserve">24 </w:t>
            </w:r>
            <w:r>
              <w:rPr>
                <w:spacing w:val="-2"/>
                <w:sz w:val="24"/>
              </w:rPr>
              <w:t>gypa)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pacing w:val="-2"/>
                <w:sz w:val="24"/>
              </w:rPr>
              <w:t>Autolarja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Furnizimi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ujësjellësi</w:t>
            </w:r>
            <w:r>
              <w:rPr>
                <w:spacing w:val="-2"/>
                <w:sz w:val="24"/>
              </w:rPr>
              <w:t xml:space="preserve"> 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Seperatori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trajtim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 ujërave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shkarkuese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pacing w:val="-2"/>
                <w:sz w:val="24"/>
              </w:rPr>
              <w:t>Gjeneratori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Oazat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gjelbëruese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Rrethoja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lokacionit</w:t>
            </w:r>
          </w:p>
          <w:p w:rsidR="002C65A1" w:rsidRDefault="0065420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Shtyllat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reklamës.</w:t>
            </w:r>
          </w:p>
          <w:p w:rsidR="002C65A1" w:rsidRDefault="002C65A1">
            <w:pPr>
              <w:pStyle w:val="TableParagraph"/>
              <w:spacing w:before="136" w:after="1"/>
              <w:rPr>
                <w:b/>
                <w:sz w:val="20"/>
              </w:rPr>
            </w:pPr>
          </w:p>
          <w:p w:rsidR="002C65A1" w:rsidRDefault="002C65A1">
            <w:pPr>
              <w:pStyle w:val="TableParagraph"/>
              <w:ind w:left="107"/>
              <w:rPr>
                <w:sz w:val="20"/>
              </w:rPr>
            </w:pPr>
          </w:p>
          <w:p w:rsidR="002C65A1" w:rsidRDefault="002C65A1">
            <w:pPr>
              <w:pStyle w:val="TableParagraph"/>
              <w:spacing w:before="191"/>
              <w:ind w:left="20"/>
              <w:jc w:val="center"/>
              <w:rPr>
                <w:i/>
                <w:sz w:val="24"/>
              </w:rPr>
            </w:pPr>
          </w:p>
        </w:tc>
      </w:tr>
    </w:tbl>
    <w:p w:rsidR="002C65A1" w:rsidRDefault="002C65A1">
      <w:pPr>
        <w:pStyle w:val="TableParagraph"/>
        <w:jc w:val="center"/>
        <w:rPr>
          <w:i/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TableParagraph"/>
        <w:jc w:val="center"/>
        <w:rPr>
          <w:i/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TableParagraph"/>
        <w:jc w:val="center"/>
        <w:rPr>
          <w:i/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2848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Platoja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kompleksit</w:t>
            </w:r>
          </w:p>
          <w:p w:rsidR="002C65A1" w:rsidRDefault="00654201">
            <w:pPr>
              <w:pStyle w:val="TableParagraph"/>
              <w:spacing w:before="149" w:line="360" w:lineRule="auto"/>
              <w:ind w:left="109" w:right="263"/>
              <w:jc w:val="both"/>
              <w:rPr>
                <w:sz w:val="24"/>
              </w:rPr>
            </w:pPr>
            <w:r>
              <w:rPr>
                <w:sz w:val="24"/>
              </w:rPr>
              <w:t>Platoja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kompleksit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rregulluar ashtu që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pjerrtësia të jetë e përshtatshme për përcjelljen e ujërave sipërfaqësore, të tërë pjesës për rreth objektit administrativ dhe për rreth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objektit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shitjen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betonuar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izoluar </w:t>
            </w:r>
            <w:r>
              <w:rPr>
                <w:spacing w:val="-2"/>
                <w:sz w:val="24"/>
              </w:rPr>
              <w:t>mire.</w:t>
            </w:r>
          </w:p>
          <w:p w:rsidR="002C65A1" w:rsidRDefault="00654201">
            <w:pPr>
              <w:pStyle w:val="TableParagraph"/>
              <w:spacing w:line="360" w:lineRule="auto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Organizimi për funksionimin e këtij stacioni të karburanteve është i destinuar 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funksionimin e qarkullimit ne rrugën ndërlidhëse, hyrja 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dalja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automjeteve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 kompleksin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</w:t>
            </w:r>
            <w:r>
              <w:rPr>
                <w:sz w:val="24"/>
              </w:rPr>
              <w:t>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 (ne te dyja njësitë e shitjes se karburantit)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bëhet pa pengesa sepse hapësira për hyrje ne stacion të karburanteve dhe dalje është e mjaftueshme dhe dukshmëria është e mirë.</w:t>
            </w:r>
          </w:p>
          <w:p w:rsidR="002C65A1" w:rsidRDefault="002C65A1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Rezervarët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lëndëve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djegëse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të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lëngëta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naftë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dhe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benzinë</w:t>
            </w:r>
          </w:p>
          <w:p w:rsidR="002C65A1" w:rsidRDefault="00654201">
            <w:pPr>
              <w:pStyle w:val="TableParagraph"/>
              <w:spacing w:before="149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Rezervuarët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benzinës</w:t>
            </w:r>
            <w:r>
              <w:rPr>
                <w:spacing w:val="-2"/>
                <w:sz w:val="24"/>
              </w:rPr>
              <w:t xml:space="preserve"> </w:t>
            </w:r>
          </w:p>
          <w:p w:rsidR="002C65A1" w:rsidRDefault="00654201">
            <w:pPr>
              <w:pStyle w:val="TableParagraph"/>
              <w:spacing w:before="14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Rezervuarët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naftës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benzinës: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m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  <w:p w:rsidR="002C65A1" w:rsidRDefault="00654201">
            <w:pPr>
              <w:pStyle w:val="TableParagraph"/>
              <w:spacing w:before="245" w:line="360" w:lineRule="auto"/>
              <w:ind w:left="210" w:right="267"/>
              <w:jc w:val="both"/>
              <w:rPr>
                <w:sz w:val="24"/>
              </w:rPr>
            </w:pPr>
            <w:r>
              <w:rPr>
                <w:sz w:val="24"/>
              </w:rPr>
              <w:t>Rezervarët janë cilindrik të ndërtuar prej çelikut me mure të dyfishtë sipas standardeve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caktuara për rezervarët për deponimin e lëndëve djegëse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lëngtë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naftë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dhe </w:t>
            </w:r>
            <w:r>
              <w:rPr>
                <w:sz w:val="24"/>
              </w:rPr>
              <w:t>benzinë)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janë 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 pozitë horizontale. Ne hapësirën e betonuar dhe të rrethuar me mure betoni, të mbështetur në tri mbajtëset nga betoni dhe te shtrënguara 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 shirita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metalik anti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korroziv 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secilën mbajtëse,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qëllim 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</w:t>
            </w:r>
            <w:r>
              <w:rPr>
                <w:sz w:val="24"/>
              </w:rPr>
              <w:t>rforcimit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lëviz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presionet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ndryshme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nëntokësore.</w:t>
            </w:r>
          </w:p>
          <w:p w:rsidR="002C65A1" w:rsidRDefault="00654201">
            <w:pPr>
              <w:pStyle w:val="TableParagraph"/>
              <w:spacing w:before="102" w:line="357" w:lineRule="auto"/>
              <w:ind w:left="210" w:right="263"/>
              <w:jc w:val="both"/>
              <w:rPr>
                <w:sz w:val="24"/>
              </w:rPr>
            </w:pPr>
            <w:r>
              <w:rPr>
                <w:sz w:val="24"/>
              </w:rPr>
              <w:t>Mbrojtja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korrozioni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sistemit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katodës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dhe 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ngjyrë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konform standardeve.</w:t>
            </w:r>
          </w:p>
          <w:p w:rsidR="002C65A1" w:rsidRDefault="00654201">
            <w:pPr>
              <w:pStyle w:val="TableParagraph"/>
              <w:spacing w:before="107" w:line="362" w:lineRule="auto"/>
              <w:ind w:left="2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Mbushja dhe zbrazja e rezervarëve bëhet nëpër mes të sistemit të gypave special të cilët janë të </w:t>
            </w:r>
            <w:r>
              <w:rPr>
                <w:sz w:val="24"/>
              </w:rPr>
              <w:t>vendosur në kanal prej betoni për mbrojtjen e tyre nga dëmtimet eventuale.</w:t>
            </w:r>
          </w:p>
        </w:tc>
      </w:tr>
    </w:tbl>
    <w:p w:rsidR="002C65A1" w:rsidRDefault="002C65A1">
      <w:pPr>
        <w:pStyle w:val="TableParagraph"/>
        <w:spacing w:line="362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2468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Karakteristikat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4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procesit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ne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stacionin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karburanteve</w:t>
            </w:r>
          </w:p>
          <w:p w:rsidR="002C65A1" w:rsidRDefault="00654201">
            <w:pPr>
              <w:pStyle w:val="TableParagraph"/>
              <w:spacing w:before="240" w:line="357" w:lineRule="auto"/>
              <w:ind w:left="210"/>
              <w:rPr>
                <w:sz w:val="24"/>
              </w:rPr>
            </w:pPr>
            <w:r>
              <w:rPr>
                <w:sz w:val="24"/>
              </w:rPr>
              <w:t>Procesi teknologjik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stacionin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përfshin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këto operacione të veprimit që janë të ndërl</w:t>
            </w:r>
            <w:r>
              <w:rPr>
                <w:sz w:val="24"/>
              </w:rPr>
              <w:t>idhura në mes veti.</w:t>
            </w:r>
          </w:p>
          <w:p w:rsidR="002C65A1" w:rsidRDefault="00654201">
            <w:pPr>
              <w:pStyle w:val="TableParagraph"/>
              <w:numPr>
                <w:ilvl w:val="1"/>
                <w:numId w:val="4"/>
              </w:numPr>
              <w:tabs>
                <w:tab w:val="left" w:pos="561"/>
              </w:tabs>
              <w:spacing w:before="111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zbrazje</w:t>
            </w:r>
          </w:p>
          <w:p w:rsidR="002C65A1" w:rsidRDefault="00654201">
            <w:pPr>
              <w:pStyle w:val="TableParagraph"/>
              <w:numPr>
                <w:ilvl w:val="1"/>
                <w:numId w:val="4"/>
              </w:numPr>
              <w:tabs>
                <w:tab w:val="left" w:pos="561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deponimin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</w:t>
            </w:r>
          </w:p>
          <w:p w:rsidR="002C65A1" w:rsidRDefault="00654201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</w:tabs>
              <w:spacing w:before="149"/>
              <w:ind w:left="559" w:hanging="359"/>
              <w:jc w:val="both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dhënien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(toçitjen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</w:t>
            </w:r>
          </w:p>
          <w:p w:rsidR="002C65A1" w:rsidRDefault="00654201">
            <w:pPr>
              <w:pStyle w:val="TableParagraph"/>
              <w:numPr>
                <w:ilvl w:val="1"/>
                <w:numId w:val="4"/>
              </w:numPr>
              <w:tabs>
                <w:tab w:val="left" w:pos="559"/>
                <w:tab w:val="left" w:pos="561"/>
              </w:tabs>
              <w:spacing w:before="148" w:line="36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zbrazje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lëngët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autocisternat me ramje të lirë (apo me anë të pompës) përmes sistemit të </w:t>
            </w:r>
            <w:r>
              <w:rPr>
                <w:sz w:val="24"/>
              </w:rPr>
              <w:t>gypave prej gome, të cilët përmes një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kyçje speciale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lidhen 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gypin në </w:t>
            </w:r>
            <w:r>
              <w:rPr>
                <w:spacing w:val="-2"/>
                <w:sz w:val="24"/>
              </w:rPr>
              <w:t>rezervuar.</w:t>
            </w:r>
          </w:p>
          <w:p w:rsidR="002C65A1" w:rsidRDefault="00654201">
            <w:pPr>
              <w:pStyle w:val="TableParagraph"/>
              <w:spacing w:before="96" w:line="362" w:lineRule="auto"/>
              <w:ind w:left="210" w:right="266"/>
              <w:jc w:val="both"/>
              <w:rPr>
                <w:sz w:val="24"/>
              </w:rPr>
            </w:pPr>
            <w:r>
              <w:rPr>
                <w:sz w:val="24"/>
              </w:rPr>
              <w:t>Matja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sasisë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deponuar 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rezervuar matet drejtpërdrejt nga instrumentet matëse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 autocisternë 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përmes levës së bazhdaruar dhe tabelave të veçanta për çd</w:t>
            </w:r>
            <w:r>
              <w:rPr>
                <w:sz w:val="24"/>
              </w:rPr>
              <w:t>o rezervuar.</w:t>
            </w:r>
          </w:p>
          <w:p w:rsidR="002C65A1" w:rsidRDefault="00654201">
            <w:pPr>
              <w:pStyle w:val="TableParagraph"/>
              <w:spacing w:before="89" w:line="362" w:lineRule="auto"/>
              <w:ind w:left="109" w:right="274"/>
              <w:jc w:val="both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gypave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instrumenteve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matëse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kontrollohen para zbrazjes, në mënyrë që të eliminohen dukuritë e situatave aksidentale.</w:t>
            </w:r>
          </w:p>
        </w:tc>
      </w:tr>
    </w:tbl>
    <w:p w:rsidR="002C65A1" w:rsidRDefault="002C65A1">
      <w:pPr>
        <w:pStyle w:val="TableParagraph"/>
        <w:spacing w:line="362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2329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57" w:lineRule="auto"/>
              <w:ind w:left="210" w:right="264"/>
              <w:jc w:val="both"/>
              <w:rPr>
                <w:sz w:val="24"/>
              </w:rPr>
            </w:pPr>
            <w:r>
              <w:rPr>
                <w:sz w:val="24"/>
              </w:rPr>
              <w:t>Sistemi për deponim të karburanteve, përbëhet nga një rezervuar për depozitimin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naftës,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rezervuara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benzinës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ndare në dy pjese.</w:t>
            </w:r>
          </w:p>
          <w:p w:rsidR="002C65A1" w:rsidRDefault="00654201">
            <w:pPr>
              <w:pStyle w:val="TableParagraph"/>
              <w:spacing w:before="112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Kapaciteti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rezervuarve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karburantit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benzinës:</w:t>
            </w:r>
          </w:p>
          <w:p w:rsidR="002C65A1" w:rsidRDefault="00654201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>Rezervuarët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benzinës: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m3</w:t>
            </w:r>
          </w:p>
          <w:p w:rsidR="002C65A1" w:rsidRDefault="00654201">
            <w:pPr>
              <w:pStyle w:val="TableParagraph"/>
              <w:spacing w:before="250" w:line="360" w:lineRule="auto"/>
              <w:ind w:left="210" w:right="263"/>
              <w:jc w:val="both"/>
              <w:rPr>
                <w:sz w:val="24"/>
              </w:rPr>
            </w:pPr>
            <w:r>
              <w:rPr>
                <w:sz w:val="24"/>
              </w:rPr>
              <w:t>Sistemi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dhënien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toçitjen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lëngët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 benzinës,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përbëhet nga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toçitje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 benzinës.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dhënie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funksionojnë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mënyrë automatik dhe janë të mbrojtur nga rreziqet eventual.</w:t>
            </w:r>
          </w:p>
          <w:p w:rsidR="002C65A1" w:rsidRDefault="00654201">
            <w:pPr>
              <w:pStyle w:val="TableParagraph"/>
              <w:spacing w:before="100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Komponentët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hyrëse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në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procesin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teknologjik</w:t>
            </w:r>
          </w:p>
          <w:p w:rsidR="002C65A1" w:rsidRDefault="00654201">
            <w:pPr>
              <w:pStyle w:val="TableParagraph"/>
              <w:spacing w:before="245" w:line="362" w:lineRule="auto"/>
              <w:ind w:left="210"/>
              <w:rPr>
                <w:sz w:val="24"/>
              </w:rPr>
            </w:pPr>
            <w:r>
              <w:rPr>
                <w:sz w:val="24"/>
              </w:rPr>
              <w:t>Komponentët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hyrëse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aktiviteteve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zhvillohen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karburanteve janë:</w:t>
            </w:r>
          </w:p>
          <w:p w:rsidR="002C65A1" w:rsidRDefault="00654201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Karburantet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djegëse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lëngëta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(naftë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benzinë).</w:t>
            </w:r>
          </w:p>
          <w:p w:rsidR="002C65A1" w:rsidRDefault="00654201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Energjia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elektrike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  <w:p w:rsidR="002C65A1" w:rsidRDefault="00654201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</w:tabs>
              <w:spacing w:before="149"/>
              <w:ind w:left="559" w:hanging="3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Uji.</w:t>
            </w:r>
          </w:p>
          <w:p w:rsidR="002C65A1" w:rsidRDefault="00654201">
            <w:pPr>
              <w:pStyle w:val="TableParagraph"/>
              <w:spacing w:before="244" w:line="362" w:lineRule="auto"/>
              <w:ind w:left="210" w:right="271"/>
              <w:jc w:val="both"/>
              <w:rPr>
                <w:sz w:val="24"/>
              </w:rPr>
            </w:pPr>
            <w:r>
              <w:rPr>
                <w:sz w:val="24"/>
              </w:rPr>
              <w:t>Karburantet djegëse te lëngëta benzina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 nafta shërbejnë për furnizimin e automjeteve, për nevoja te ndryshme.</w:t>
            </w:r>
          </w:p>
          <w:p w:rsidR="002C65A1" w:rsidRDefault="00654201">
            <w:pPr>
              <w:pStyle w:val="TableParagraph"/>
              <w:spacing w:before="90" w:line="362" w:lineRule="auto"/>
              <w:ind w:left="210" w:right="275"/>
              <w:jc w:val="both"/>
              <w:rPr>
                <w:sz w:val="24"/>
              </w:rPr>
            </w:pPr>
            <w:r>
              <w:rPr>
                <w:sz w:val="24"/>
              </w:rPr>
              <w:t>Sasia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përgjithshme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stacionin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(nafte dhe benzine) sipas përshkrimit me larte.</w:t>
            </w:r>
          </w:p>
          <w:p w:rsidR="002C65A1" w:rsidRDefault="00654201">
            <w:pPr>
              <w:pStyle w:val="TableParagraph"/>
              <w:spacing w:before="100" w:line="357" w:lineRule="auto"/>
              <w:ind w:left="210" w:right="273"/>
              <w:jc w:val="both"/>
              <w:rPr>
                <w:sz w:val="24"/>
              </w:rPr>
            </w:pPr>
            <w:r>
              <w:rPr>
                <w:sz w:val="24"/>
              </w:rPr>
              <w:t>Energjia elektrike shërben për ndriçim dhe funksionim të pajisjeve si 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për nxehje. Furnizimi me energji elektrike do të bëhet nga rrjeti </w:t>
            </w:r>
            <w:r>
              <w:rPr>
                <w:sz w:val="24"/>
              </w:rPr>
              <w:t>shpërndarës i energjisë elektrike.</w:t>
            </w:r>
          </w:p>
          <w:p w:rsidR="002C65A1" w:rsidRDefault="00654201">
            <w:pPr>
              <w:pStyle w:val="TableParagraph"/>
              <w:spacing w:before="111" w:line="360" w:lineRule="auto"/>
              <w:ind w:left="210" w:right="269"/>
              <w:jc w:val="both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shfrytëzohet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qëllime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sanitare,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larjen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platose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 karburanteve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furnizim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pajisjeve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zjarrit.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Nevojat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ujit </w:t>
            </w:r>
            <w:r>
              <w:rPr>
                <w:spacing w:val="-2"/>
                <w:sz w:val="24"/>
              </w:rPr>
              <w:t>për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sanitari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numri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punëtorëve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p.sh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një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punëtor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nevojite</w:t>
            </w:r>
            <w:r>
              <w:rPr>
                <w:spacing w:val="-2"/>
                <w:sz w:val="24"/>
              </w:rPr>
              <w:t>n</w:t>
            </w:r>
          </w:p>
          <w:p w:rsidR="002C65A1" w:rsidRDefault="00654201">
            <w:pPr>
              <w:pStyle w:val="TableParagraph"/>
              <w:spacing w:line="290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rreth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ujë/ditë.</w:t>
            </w:r>
          </w:p>
        </w:tc>
      </w:tr>
    </w:tbl>
    <w:p w:rsidR="002C65A1" w:rsidRDefault="002C65A1">
      <w:pPr>
        <w:pStyle w:val="TableParagraph"/>
        <w:spacing w:line="290" w:lineRule="exact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4695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97" w:line="357" w:lineRule="auto"/>
              <w:ind w:left="210"/>
              <w:rPr>
                <w:sz w:val="24"/>
              </w:rPr>
            </w:pPr>
            <w:r>
              <w:rPr>
                <w:sz w:val="24"/>
              </w:rPr>
              <w:t>Furnizimi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ujë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kompleksin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shfrytëzohet për qëllime sanitare bëhet nga sistemi i ujësjellësit.</w:t>
            </w:r>
          </w:p>
          <w:p w:rsidR="002C65A1" w:rsidRDefault="00654201">
            <w:pPr>
              <w:pStyle w:val="TableParagraph"/>
              <w:spacing w:before="112"/>
              <w:ind w:left="1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Komponentët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dalëse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në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procesin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teknologjik</w:t>
            </w:r>
          </w:p>
          <w:p w:rsidR="002C65A1" w:rsidRDefault="00654201">
            <w:pPr>
              <w:pStyle w:val="TableParagraph"/>
              <w:spacing w:before="144" w:line="362" w:lineRule="auto"/>
              <w:ind w:left="210"/>
              <w:rPr>
                <w:sz w:val="24"/>
              </w:rPr>
            </w:pPr>
            <w:r>
              <w:rPr>
                <w:sz w:val="24"/>
              </w:rPr>
              <w:t>Komponentët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dalëse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aktiviteteve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zhvillohen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karburanteve janë :</w:t>
            </w:r>
          </w:p>
          <w:p w:rsidR="002C65A1" w:rsidRDefault="006542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Karburantet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djegëse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lëngëta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(naftë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benzinë).</w:t>
            </w:r>
          </w:p>
          <w:p w:rsidR="002C65A1" w:rsidRDefault="006542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Ujërat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ndotura.</w:t>
            </w:r>
          </w:p>
          <w:p w:rsidR="002C65A1" w:rsidRDefault="006542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Avujt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hidrokarbureve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gazrat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shkarkuese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automjetet.</w:t>
            </w:r>
          </w:p>
          <w:p w:rsidR="002C65A1" w:rsidRDefault="006542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Zhurma.</w:t>
            </w:r>
          </w:p>
          <w:p w:rsidR="002C65A1" w:rsidRDefault="0065420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45"/>
              <w:rPr>
                <w:sz w:val="24"/>
              </w:rPr>
            </w:pPr>
            <w:r>
              <w:rPr>
                <w:sz w:val="24"/>
              </w:rPr>
              <w:t>Mbeturinat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ngurta.</w:t>
            </w:r>
          </w:p>
        </w:tc>
      </w:tr>
      <w:tr w:rsidR="002C65A1">
        <w:trPr>
          <w:trHeight w:val="2198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3.1.3.</w:t>
            </w:r>
          </w:p>
        </w:tc>
        <w:tc>
          <w:tcPr>
            <w:tcW w:w="1964" w:type="dxa"/>
          </w:tcPr>
          <w:p w:rsidR="002C65A1" w:rsidRDefault="00654201">
            <w:pPr>
              <w:pStyle w:val="TableParagraph"/>
              <w:spacing w:before="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Numri i orëve të punës dhe</w:t>
            </w:r>
            <w:r>
              <w:rPr>
                <w:sz w:val="24"/>
              </w:rPr>
              <w:t xml:space="preserve"> ditëve të punës gjatë javës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kryerjen</w:t>
            </w:r>
          </w:p>
          <w:p w:rsidR="002C65A1" w:rsidRDefault="0065420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aktiviteteve</w:t>
            </w: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Hënë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Diele</w:t>
            </w:r>
          </w:p>
          <w:p w:rsidR="002C65A1" w:rsidRDefault="00654201">
            <w:pPr>
              <w:pStyle w:val="TableParagraph"/>
              <w:spacing w:before="149"/>
              <w:ind w:left="109"/>
              <w:rPr>
                <w:sz w:val="24"/>
              </w:rPr>
            </w:pPr>
            <w:r>
              <w:rPr>
                <w:sz w:val="24"/>
              </w:rPr>
              <w:t>Orari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 orë,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javës</w:t>
            </w:r>
          </w:p>
        </w:tc>
      </w:tr>
      <w:tr w:rsidR="002C65A1">
        <w:trPr>
          <w:trHeight w:val="2438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3.1.4.</w:t>
            </w:r>
          </w:p>
        </w:tc>
        <w:tc>
          <w:tcPr>
            <w:tcW w:w="1964" w:type="dxa"/>
          </w:tcPr>
          <w:p w:rsidR="002C65A1" w:rsidRDefault="00654201">
            <w:pPr>
              <w:pStyle w:val="TableParagraph"/>
              <w:spacing w:before="1" w:line="360" w:lineRule="auto"/>
              <w:ind w:left="105" w:right="357"/>
              <w:rPr>
                <w:sz w:val="24"/>
              </w:rPr>
            </w:pPr>
            <w:r>
              <w:rPr>
                <w:sz w:val="24"/>
              </w:rPr>
              <w:t>Kapaciteti i projektuar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 kapaciteti i realizuar,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ditor, mujor, vjetor</w:t>
            </w: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Kapaciteti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rezervuarve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karburantit:</w:t>
            </w:r>
          </w:p>
          <w:p w:rsidR="002C65A1" w:rsidRDefault="0065420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Rezervuarët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benzinës: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</w:t>
            </w:r>
            <w:r>
              <w:rPr>
                <w:spacing w:val="-7"/>
                <w:sz w:val="24"/>
                <w:vertAlign w:val="superscript"/>
              </w:rPr>
              <w:t>3</w:t>
            </w:r>
          </w:p>
          <w:p w:rsidR="002C65A1" w:rsidRDefault="00654201">
            <w:pPr>
              <w:pStyle w:val="TableParagraph"/>
              <w:spacing w:before="149" w:line="357" w:lineRule="auto"/>
              <w:ind w:left="109"/>
              <w:rPr>
                <w:sz w:val="24"/>
              </w:rPr>
            </w:pPr>
            <w:r>
              <w:rPr>
                <w:sz w:val="24"/>
              </w:rPr>
              <w:t>Kapaciteti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shënim,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ndërsa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shitur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varjon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sipas kërkesave te konsumatorëve.</w:t>
            </w:r>
          </w:p>
        </w:tc>
      </w:tr>
      <w:tr w:rsidR="002C65A1">
        <w:trPr>
          <w:trHeight w:val="2635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3.1.5.</w:t>
            </w:r>
          </w:p>
        </w:tc>
        <w:tc>
          <w:tcPr>
            <w:tcW w:w="1964" w:type="dxa"/>
          </w:tcPr>
          <w:p w:rsidR="002C65A1" w:rsidRDefault="00654201">
            <w:pPr>
              <w:pStyle w:val="TableParagraph"/>
              <w:spacing w:before="2" w:line="360" w:lineRule="auto"/>
              <w:ind w:left="105" w:right="334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dhënat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 shfrytëzimin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 lëndës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parë dhe lëndëve </w:t>
            </w:r>
            <w:r>
              <w:rPr>
                <w:spacing w:val="-2"/>
                <w:sz w:val="24"/>
              </w:rPr>
              <w:t>ndihmëse.</w:t>
            </w: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357" w:lineRule="auto"/>
              <w:ind w:left="109"/>
              <w:rPr>
                <w:sz w:val="24"/>
              </w:rPr>
            </w:pPr>
            <w:r>
              <w:rPr>
                <w:sz w:val="24"/>
              </w:rPr>
              <w:t>Komponentët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hyrëse në</w:t>
            </w:r>
            <w:r>
              <w:t xml:space="preserve"> N.T.P. ''Iliri Com Petrol'' Stacion i Karburanteve, Vushtrri</w:t>
            </w:r>
            <w:r>
              <w:rPr>
                <w:spacing w:val="-5"/>
                <w:sz w:val="24"/>
              </w:rPr>
              <w:t>:</w:t>
            </w:r>
          </w:p>
          <w:p w:rsidR="002C65A1" w:rsidRDefault="006542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5"/>
              <w:rPr>
                <w:rFonts w:ascii="Times New Roman" w:hAnsi="Times New Roman"/>
                <w:b/>
                <w:sz w:val="24"/>
              </w:rPr>
            </w:pPr>
            <w:r>
              <w:rPr>
                <w:sz w:val="24"/>
              </w:rPr>
              <w:t>Karburantet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djegëse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lëngëta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(naftë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benzina)</w:t>
            </w:r>
          </w:p>
          <w:p w:rsidR="002C65A1" w:rsidRDefault="006542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49"/>
              <w:rPr>
                <w:rFonts w:ascii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Ujërat</w:t>
            </w:r>
          </w:p>
          <w:p w:rsidR="002C65A1" w:rsidRDefault="0065420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4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Energji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elektrike.</w:t>
            </w:r>
          </w:p>
        </w:tc>
      </w:tr>
    </w:tbl>
    <w:p w:rsidR="002C65A1" w:rsidRDefault="002C65A1">
      <w:pPr>
        <w:pStyle w:val="TableParagraph"/>
        <w:rPr>
          <w:rFonts w:ascii="Times New Roman" w:hAnsi="Times New Roman"/>
          <w:sz w:val="24"/>
        </w:rPr>
        <w:sectPr w:rsidR="002C65A1">
          <w:type w:val="continuous"/>
          <w:pgSz w:w="12240" w:h="15840"/>
          <w:pgMar w:top="1420" w:right="360" w:bottom="1743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320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3.1.6.</w:t>
            </w:r>
          </w:p>
        </w:tc>
        <w:tc>
          <w:tcPr>
            <w:tcW w:w="1964" w:type="dxa"/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e</w:t>
            </w:r>
          </w:p>
          <w:p w:rsidR="002C65A1" w:rsidRDefault="00654201">
            <w:pPr>
              <w:pStyle w:val="TableParagraph"/>
              <w:spacing w:before="12" w:line="430" w:lineRule="atLeast"/>
              <w:ind w:left="105" w:right="135"/>
              <w:rPr>
                <w:sz w:val="24"/>
              </w:rPr>
            </w:pPr>
            <w:r>
              <w:rPr>
                <w:sz w:val="24"/>
              </w:rPr>
              <w:t>rezervuarëve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 kapaciteti i tyre</w:t>
            </w:r>
          </w:p>
        </w:tc>
        <w:tc>
          <w:tcPr>
            <w:tcW w:w="7400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Rezervuarët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benzinës: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m3</w:t>
            </w:r>
          </w:p>
          <w:p w:rsidR="002C65A1" w:rsidRDefault="002C65A1">
            <w:pPr>
              <w:pStyle w:val="TableParagraph"/>
              <w:tabs>
                <w:tab w:val="left" w:pos="470"/>
              </w:tabs>
              <w:spacing w:before="149"/>
              <w:ind w:left="109"/>
              <w:rPr>
                <w:sz w:val="24"/>
              </w:rPr>
            </w:pPr>
          </w:p>
        </w:tc>
      </w:tr>
      <w:tr w:rsidR="002C65A1">
        <w:trPr>
          <w:trHeight w:val="11426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3.1.7.</w:t>
            </w:r>
          </w:p>
        </w:tc>
        <w:tc>
          <w:tcPr>
            <w:tcW w:w="1964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334"/>
              <w:rPr>
                <w:sz w:val="24"/>
              </w:rPr>
            </w:pPr>
            <w:r>
              <w:rPr>
                <w:sz w:val="24"/>
              </w:rPr>
              <w:t>Lista e legjislacionit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fuqi</w:t>
            </w:r>
          </w:p>
        </w:tc>
        <w:tc>
          <w:tcPr>
            <w:tcW w:w="7400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Legjislacioni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relevant:</w:t>
            </w:r>
          </w:p>
          <w:p w:rsidR="002C65A1" w:rsidRDefault="00654201">
            <w:pPr>
              <w:pStyle w:val="TableParagraph"/>
              <w:spacing w:before="144" w:line="360" w:lineRule="auto"/>
              <w:ind w:left="215"/>
              <w:rPr>
                <w:sz w:val="24"/>
              </w:rPr>
            </w:pPr>
            <w:r>
              <w:rPr>
                <w:sz w:val="24"/>
              </w:rPr>
              <w:t>Për realizimin e këtij aplikacioni për leje mjedisore, stacionin e karburanteve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naftës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benzinës,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janë marrë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bazë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 relevante për këtë qellim, si më poshtë: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Mjedisit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03/L-</w:t>
            </w:r>
            <w:r>
              <w:rPr>
                <w:spacing w:val="-5"/>
                <w:sz w:val="24"/>
              </w:rPr>
              <w:t>025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Vlerësimin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Strategjike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Mjedis,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Nr.03/L-</w:t>
            </w:r>
            <w:r>
              <w:rPr>
                <w:spacing w:val="-4"/>
                <w:sz w:val="24"/>
              </w:rPr>
              <w:t>230)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Ajrit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Ndotja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08/L-025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(2022)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 w:line="362" w:lineRule="auto"/>
              <w:ind w:right="1214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për Mbeturinat Nr.08/L-071 (2022) për ndryshim dhe plotësimin e ligjit Nr. 04/L-060 (2012) për </w:t>
            </w:r>
            <w:r>
              <w:rPr>
                <w:sz w:val="24"/>
              </w:rPr>
              <w:t>mbeturina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ujërat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Kosovës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04/L-</w:t>
            </w:r>
            <w:r>
              <w:rPr>
                <w:spacing w:val="-5"/>
                <w:sz w:val="24"/>
              </w:rPr>
              <w:t>147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planifikim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hapësinor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04/L-</w:t>
            </w:r>
            <w:r>
              <w:rPr>
                <w:spacing w:val="-5"/>
                <w:sz w:val="24"/>
              </w:rPr>
              <w:t>174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ndërtim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04/L-</w:t>
            </w:r>
            <w:r>
              <w:rPr>
                <w:spacing w:val="-5"/>
                <w:sz w:val="24"/>
              </w:rPr>
              <w:t>110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tokën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bujqësore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02/L-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natyrës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03/L-</w:t>
            </w:r>
            <w:r>
              <w:rPr>
                <w:spacing w:val="-5"/>
                <w:sz w:val="24"/>
              </w:rPr>
              <w:t>233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 w:line="360" w:lineRule="auto"/>
              <w:ind w:right="398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nr.08/l-275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rrugët,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Ndryshim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Plotësim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Lgji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2003/11 Ligji për rrugët , shfuqizim i ligji nr.03/l-120 për ndryshimin dhe plotësimin (Nëntor 2024),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kimikate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04/L-</w:t>
            </w:r>
            <w:r>
              <w:rPr>
                <w:spacing w:val="-5"/>
                <w:sz w:val="24"/>
              </w:rPr>
              <w:t>197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zhurma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02/L-</w:t>
            </w:r>
            <w:r>
              <w:rPr>
                <w:spacing w:val="-5"/>
                <w:sz w:val="24"/>
              </w:rPr>
              <w:t>102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zjarri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04/L-</w:t>
            </w:r>
            <w:r>
              <w:rPr>
                <w:spacing w:val="-5"/>
                <w:sz w:val="24"/>
              </w:rPr>
              <w:t>012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44" w:line="362" w:lineRule="auto"/>
              <w:ind w:right="179"/>
              <w:rPr>
                <w:sz w:val="24"/>
              </w:rPr>
            </w:pPr>
            <w:r>
              <w:rPr>
                <w:sz w:val="24"/>
              </w:rPr>
              <w:t>Ligjit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03/L-138,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ndryshim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plotësim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Ligjit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02/L-89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tregti me naftë dhe derivate të naftës në Kosovë .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02/L-78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Shëndetësi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Publike.</w:t>
            </w:r>
          </w:p>
          <w:p w:rsidR="002C65A1" w:rsidRDefault="0065420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8" w:line="442" w:lineRule="exact"/>
              <w:ind w:right="184"/>
              <w:rPr>
                <w:sz w:val="24"/>
              </w:rPr>
            </w:pPr>
            <w:r>
              <w:rPr>
                <w:sz w:val="24"/>
              </w:rPr>
              <w:t>Ligji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08/L-145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Parandalimin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Kontrollin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Integruar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Ndotjes.</w:t>
            </w:r>
          </w:p>
        </w:tc>
      </w:tr>
    </w:tbl>
    <w:p w:rsidR="002C65A1" w:rsidRDefault="002C65A1">
      <w:pPr>
        <w:pStyle w:val="TableParagraph"/>
        <w:spacing w:line="442" w:lineRule="exact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964"/>
        <w:gridCol w:w="7400"/>
      </w:tblGrid>
      <w:tr w:rsidR="002C65A1">
        <w:trPr>
          <w:trHeight w:val="11431"/>
        </w:trPr>
        <w:tc>
          <w:tcPr>
            <w:tcW w:w="90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4" w:type="dxa"/>
            <w:tcBorders>
              <w:bottom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00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1" w:line="360" w:lineRule="auto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Udhëzim </w:t>
            </w:r>
            <w:r>
              <w:rPr>
                <w:sz w:val="24"/>
              </w:rPr>
              <w:t>Administrativ (MMPHI) Nr. 1/2025 për ndryshimin dhe plotësimin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udhëzimit administrativ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MMPHI 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Nr. 04/2022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Leje </w:t>
            </w:r>
            <w:r>
              <w:rPr>
                <w:spacing w:val="-2"/>
                <w:sz w:val="24"/>
              </w:rPr>
              <w:t>Mjedisore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3" w:line="357" w:lineRule="auto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Udhëzim administrativ Nr 01 /2017 për dhënien e Lejes Mjedisore </w:t>
            </w:r>
            <w:r>
              <w:rPr>
                <w:spacing w:val="-2"/>
                <w:sz w:val="24"/>
              </w:rPr>
              <w:t>Komunale.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5" w:line="357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Udhëzim administrativ nr. 18 /2024 për formën, </w:t>
            </w:r>
            <w:r>
              <w:rPr>
                <w:sz w:val="24"/>
              </w:rPr>
              <w:t>përmbajtjen dhe mënyrën e plotësimit të aplikacionit për leje mjedisore të integruar.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" w:line="360" w:lineRule="auto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Udhëzimi administrativ (MMPHI) Nr.02/2022 për kushtet, mënyrat, parametrat dhe vlerat kufizuese te shkarkimit të ujërave të ndotura në rrjetin e kanalizimit publik dhe në</w:t>
            </w:r>
            <w:r>
              <w:rPr>
                <w:sz w:val="24"/>
              </w:rPr>
              <w:t xml:space="preserve"> trupinujor.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2" w:line="357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Udhëzim administrativ (QRK) Nr. 07/2021 për rregullat dhenormat e shkarkimeve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ajër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nga burimet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 palëvizshme të ndotjes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5" w:line="357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Udhëzim administrativ (QRK) – NR. 03/2021 për menaxhimin mbeturinave të rrezikshme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" w:line="357" w:lineRule="auto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Udhëzim administrativ (QRK) – NR. 08/</w:t>
            </w:r>
            <w:r>
              <w:rPr>
                <w:sz w:val="24"/>
              </w:rPr>
              <w:t>2017 për menaxhimin e deponive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mbeturinave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5" w:line="357" w:lineRule="auto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Udhëzimi administrativ Nr.13/2013 për katalogun shtetëror të </w:t>
            </w:r>
            <w:r>
              <w:rPr>
                <w:spacing w:val="-2"/>
                <w:sz w:val="24"/>
              </w:rPr>
              <w:t>mbeturinave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before="6" w:line="362" w:lineRule="auto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Udhëzimi administrativ MMPH, Nr.10/2015 për trajtimin e mbeturinave nga produktet medicinale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line="36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Udhëzimi administrativ Nr. 07/2012 për </w:t>
            </w:r>
            <w:r>
              <w:rPr>
                <w:sz w:val="24"/>
              </w:rPr>
              <w:t>cilësinë e karburanteve të lëngëta të naftës</w:t>
            </w:r>
          </w:p>
          <w:p w:rsidR="002C65A1" w:rsidRDefault="00654201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</w:tabs>
              <w:spacing w:line="36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Udhëzimi administrativ Nr.05/13. për menaxhimin e vajrave të përdorura dhe mbeturine.</w:t>
            </w:r>
          </w:p>
        </w:tc>
      </w:tr>
    </w:tbl>
    <w:p w:rsidR="002C65A1" w:rsidRDefault="002C65A1">
      <w:pPr>
        <w:pStyle w:val="TableParagraph"/>
        <w:spacing w:line="362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2608" w:left="1080" w:header="0" w:footer="1066" w:gutter="0"/>
          <w:cols w:space="720"/>
        </w:sectPr>
      </w:pPr>
    </w:p>
    <w:tbl>
      <w:tblPr>
        <w:tblW w:w="0" w:type="auto"/>
        <w:tblInd w:w="11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902"/>
        <w:gridCol w:w="7492"/>
      </w:tblGrid>
      <w:tr w:rsidR="002C65A1">
        <w:trPr>
          <w:trHeight w:val="680"/>
        </w:trPr>
        <w:tc>
          <w:tcPr>
            <w:tcW w:w="10283" w:type="dxa"/>
            <w:gridSpan w:val="3"/>
          </w:tcPr>
          <w:p w:rsidR="002C65A1" w:rsidRDefault="00654201">
            <w:pPr>
              <w:pStyle w:val="TableParagraph"/>
              <w:spacing w:before="24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Menaxhimi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mbrojtjes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mjedisit</w:t>
            </w:r>
          </w:p>
        </w:tc>
      </w:tr>
      <w:tr w:rsidR="002C65A1">
        <w:trPr>
          <w:trHeight w:val="8353"/>
        </w:trPr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4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Sistemi </w:t>
            </w:r>
            <w:r>
              <w:rPr>
                <w:sz w:val="24"/>
              </w:rPr>
              <w:t>menaxhues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 mbrojtjes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së </w:t>
            </w:r>
            <w:r>
              <w:rPr>
                <w:spacing w:val="-2"/>
                <w:sz w:val="24"/>
              </w:rPr>
              <w:t>Mjedisit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right="93"/>
              <w:jc w:val="both"/>
              <w:rPr>
                <w:sz w:val="24"/>
              </w:rPr>
            </w:pPr>
            <w:r>
              <w:t>N.T.P.</w:t>
            </w:r>
            <w:r>
              <w:t xml:space="preserve"> ''Iliri Com Petrol'' Stacion i Karburanteve, Vushtrri</w:t>
            </w:r>
            <w:r>
              <w:rPr>
                <w:sz w:val="24"/>
              </w:rPr>
              <w:t>, përmbush të gjitha detyrimet ligjore për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një mjedis të pastër dhe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qëndrueshëm.</w:t>
            </w:r>
          </w:p>
          <w:p w:rsidR="002C65A1" w:rsidRDefault="00654201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Kjo kompani nuk e ka të zhvilluar sistemin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menaxhimit mjedisor bazuar në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14001,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pajisur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z w:val="24"/>
              </w:rPr>
              <w:t>din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cilësi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Mjedisit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(ISO </w:t>
            </w:r>
            <w:r>
              <w:rPr>
                <w:spacing w:val="-2"/>
                <w:sz w:val="24"/>
              </w:rPr>
              <w:t>14001).</w:t>
            </w:r>
          </w:p>
          <w:p w:rsidR="002C65A1" w:rsidRDefault="00654201">
            <w:pPr>
              <w:pStyle w:val="TableParagraph"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Kompania, është e përkushtuar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funksionet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sajë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organizative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përmirësimet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vazhdueshme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përmbushë të gjitha detyrimet ligjore për të pasur një mjedis të pastër dhe të qëndrueshëm.</w:t>
            </w:r>
          </w:p>
          <w:p w:rsidR="002C65A1" w:rsidRDefault="00654201">
            <w:pPr>
              <w:pStyle w:val="TableParagraph"/>
              <w:spacing w:before="1" w:line="360" w:lineRule="auto"/>
              <w:ind w:left="108" w:right="459"/>
              <w:jc w:val="both"/>
              <w:rPr>
                <w:sz w:val="24"/>
              </w:rPr>
            </w:pPr>
            <w:r>
              <w:rPr>
                <w:sz w:val="24"/>
              </w:rPr>
              <w:t>Sistemet e men</w:t>
            </w:r>
            <w:r>
              <w:rPr>
                <w:sz w:val="24"/>
              </w:rPr>
              <w:t>axhimit mjedisor japin mundësinë e identifikimit, vlerësimit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menaxhimit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aspekteve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mjedisore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synim:</w:t>
            </w:r>
          </w:p>
          <w:p w:rsidR="002C65A1" w:rsidRDefault="00654201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parandalimin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dëmtimit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mjedisit</w:t>
            </w:r>
            <w:r>
              <w:rPr>
                <w:sz w:val="24"/>
              </w:rPr>
              <w:t>;</w:t>
            </w:r>
          </w:p>
          <w:p w:rsidR="002C65A1" w:rsidRDefault="00654201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përmirësimin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vazhdueshëm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mjedisit</w:t>
            </w:r>
            <w:r>
              <w:rPr>
                <w:sz w:val="24"/>
              </w:rPr>
              <w:t>;</w:t>
            </w:r>
          </w:p>
          <w:p w:rsidR="002C65A1" w:rsidRDefault="00654201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respektimin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legjislacionit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vendor</w:t>
            </w:r>
            <w:r>
              <w:rPr>
                <w:sz w:val="24"/>
              </w:rPr>
              <w:t>;</w:t>
            </w:r>
          </w:p>
          <w:p w:rsidR="002C65A1" w:rsidRDefault="00654201">
            <w:pPr>
              <w:pStyle w:val="TableParagraph"/>
              <w:numPr>
                <w:ilvl w:val="0"/>
                <w:numId w:val="12"/>
              </w:numPr>
              <w:tabs>
                <w:tab w:val="left" w:pos="651"/>
              </w:tabs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përmirësimin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autoritetet.</w:t>
            </w:r>
          </w:p>
        </w:tc>
      </w:tr>
      <w:tr w:rsidR="002C65A1">
        <w:trPr>
          <w:trHeight w:val="3077"/>
        </w:trPr>
        <w:tc>
          <w:tcPr>
            <w:tcW w:w="889" w:type="dxa"/>
            <w:tcBorders>
              <w:top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rPr>
                <w:b/>
                <w:sz w:val="24"/>
              </w:rPr>
            </w:pPr>
          </w:p>
          <w:p w:rsidR="002C65A1" w:rsidRDefault="002C65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C65A1" w:rsidRDefault="0065420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Raportimi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</w:tcBorders>
          </w:tcPr>
          <w:p w:rsidR="002C65A1" w:rsidRDefault="00654201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Raportimi në MMPHI, do të kryhet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nga Kompania</w:t>
            </w:r>
            <w:r>
              <w:rPr>
                <w:spacing w:val="80"/>
                <w:sz w:val="24"/>
              </w:rPr>
              <w:t xml:space="preserve"> </w:t>
            </w:r>
            <w:r>
              <w:t>N.T.P. ''Iliri Com Petrol'' Stacion i Karburanteve, Vushtrri, nëse do të kërkohet sipas kushteve të Lejes Mjedisore.</w:t>
            </w:r>
          </w:p>
        </w:tc>
      </w:tr>
    </w:tbl>
    <w:p w:rsidR="002C65A1" w:rsidRDefault="002C65A1">
      <w:pPr>
        <w:pStyle w:val="TableParagraph"/>
        <w:spacing w:line="360" w:lineRule="auto"/>
        <w:jc w:val="both"/>
        <w:rPr>
          <w:sz w:val="24"/>
        </w:rPr>
        <w:sectPr w:rsidR="002C65A1">
          <w:type w:val="continuous"/>
          <w:pgSz w:w="12240" w:h="15840"/>
          <w:pgMar w:top="146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132"/>
        <w:gridCol w:w="7654"/>
      </w:tblGrid>
      <w:tr w:rsidR="002C65A1">
        <w:trPr>
          <w:trHeight w:val="580"/>
        </w:trPr>
        <w:tc>
          <w:tcPr>
            <w:tcW w:w="10429" w:type="dxa"/>
            <w:gridSpan w:val="3"/>
          </w:tcPr>
          <w:p w:rsidR="002C65A1" w:rsidRDefault="00654201">
            <w:pPr>
              <w:pStyle w:val="TableParagraph"/>
              <w:spacing w:before="14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AJRI DHE NDRYSHIMET</w:t>
            </w:r>
            <w:r>
              <w:rPr>
                <w:b/>
                <w:spacing w:val="-4"/>
                <w:sz w:val="24"/>
              </w:rPr>
              <w:t xml:space="preserve"> KLIMATIKE</w:t>
            </w:r>
          </w:p>
        </w:tc>
      </w:tr>
      <w:tr w:rsidR="002C65A1">
        <w:trPr>
          <w:trHeight w:val="3753"/>
        </w:trPr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Pikat e burimit të emisioneve e materieve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ndotëse</w:t>
            </w: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Pluhurat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cilët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lirohen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automjetet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qarkullojnë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 jashtë kompleksit të stacionit të karburanteve.</w:t>
            </w:r>
          </w:p>
          <w:p w:rsidR="002C65A1" w:rsidRDefault="00654201">
            <w:pPr>
              <w:pStyle w:val="TableParagraph"/>
              <w:spacing w:line="362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Gazrat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lirohen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automjetet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qarkullojnë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brenda </w:t>
            </w:r>
            <w:r>
              <w:rPr>
                <w:sz w:val="24"/>
              </w:rPr>
              <w:t>dhe jashtë kompleksit të stacionit të karburanteve.</w:t>
            </w:r>
          </w:p>
          <w:p w:rsidR="002C65A1" w:rsidRDefault="00654201">
            <w:pPr>
              <w:pStyle w:val="TableParagraph"/>
              <w:tabs>
                <w:tab w:val="left" w:pos="1301"/>
              </w:tabs>
              <w:spacing w:line="360" w:lineRule="auto"/>
              <w:ind w:left="110" w:right="110"/>
              <w:rPr>
                <w:sz w:val="24"/>
              </w:rPr>
            </w:pPr>
            <w:r>
              <w:rPr>
                <w:spacing w:val="-2"/>
                <w:sz w:val="24"/>
              </w:rPr>
              <w:t>Kompania</w:t>
            </w:r>
            <w:r>
              <w:rPr>
                <w:sz w:val="24"/>
              </w:rPr>
              <w:t xml:space="preserve"> </w:t>
            </w:r>
            <w:r>
              <w:t>N.T.P. ''Iliri Com Petrol'' Stacion i Karburanteve, Vushtrri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është e përkushtuar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funksionet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organizative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përmirësimet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vazhdueshme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përmbushë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gjitha detyrimet </w:t>
            </w:r>
            <w:r>
              <w:rPr>
                <w:sz w:val="24"/>
              </w:rPr>
              <w:t>ligjore 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 mjedis të pastër dhe të qëndrueshëm.</w:t>
            </w:r>
          </w:p>
        </w:tc>
      </w:tr>
      <w:tr w:rsidR="002C65A1">
        <w:trPr>
          <w:trHeight w:val="4234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>Ndikimi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materieve ndotëse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cilësinë e ajrit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Gjatë funksionimit kontinuel të </w:t>
            </w:r>
            <w:r>
              <w:t>N.T.P. ''Iliri Com Petrol'' Stacion i Karburanteve, Vushtrri</w:t>
            </w:r>
            <w:r>
              <w:rPr>
                <w:sz w:val="24"/>
              </w:rPr>
              <w:t>, ndikimi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materieve ndotëse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cilësinë e ajrit</w:t>
            </w:r>
            <w:r>
              <w:rPr>
                <w:sz w:val="24"/>
              </w:rPr>
              <w:t xml:space="preserve"> vjen nga qarkullimet e automjeteve vjen deri te rritja e ndotjes së ajrit nga emisioni i gazrave nga automjetet dhe nga avullimi i karburanteve.</w:t>
            </w:r>
          </w:p>
          <w:p w:rsidR="002C65A1" w:rsidRDefault="00654201">
            <w:pPr>
              <w:pStyle w:val="TableParagraph"/>
              <w:spacing w:before="157" w:line="360" w:lineRule="auto"/>
              <w:ind w:left="110" w:right="273"/>
              <w:jc w:val="both"/>
              <w:rPr>
                <w:position w:val="1"/>
                <w:sz w:val="24"/>
              </w:rPr>
            </w:pPr>
            <w:r>
              <w:rPr>
                <w:sz w:val="24"/>
              </w:rPr>
              <w:t>Gazrat nga djegiet motorike përmbajnë një numër të madh të komponentëve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ndotëse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koncentrime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z w:val="24"/>
              </w:rPr>
              <w:t xml:space="preserve"> më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shprehur dhe më me ndikim në ndotje të ajrit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janë: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CO,</w:t>
            </w:r>
            <w:r>
              <w:rPr>
                <w:spacing w:val="4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NOx,</w:t>
            </w:r>
            <w:r>
              <w:rPr>
                <w:spacing w:val="4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HxCy, SO</w:t>
            </w: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dhe Pb.</w:t>
            </w:r>
          </w:p>
          <w:p w:rsidR="002C65A1" w:rsidRDefault="00654201">
            <w:pPr>
              <w:pStyle w:val="TableParagraph"/>
              <w:spacing w:before="1" w:line="357" w:lineRule="auto"/>
              <w:ind w:left="110" w:right="2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Ndikimi i tyre në shkallën e ndotjes varet para se gjithash nga kushtet klimatike - meteorologjike dhe dendësisë së qarkullimit të komunikacionit në lokacionin ku është </w:t>
            </w:r>
            <w:r>
              <w:rPr>
                <w:sz w:val="24"/>
              </w:rPr>
              <w:t>ndërtuar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stacioni i karburanteve.</w:t>
            </w:r>
          </w:p>
        </w:tc>
      </w:tr>
      <w:tr w:rsidR="002C65A1">
        <w:trPr>
          <w:trHeight w:val="2342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Burimet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difuzive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 emisioneve të materieve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ndotëse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2" w:line="360" w:lineRule="auto"/>
              <w:ind w:left="110" w:right="175"/>
              <w:jc w:val="both"/>
              <w:rPr>
                <w:sz w:val="24"/>
              </w:rPr>
            </w:pPr>
            <w:r>
              <w:rPr>
                <w:sz w:val="24"/>
              </w:rPr>
              <w:t>Burimet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difuzive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emisioneve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ndotëse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paraqiten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ndotja qe vjen nga qarkullimi i automjeteve brenda hapësirave te stacionit te karburanteve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jas</w:t>
            </w:r>
            <w:r>
              <w:rPr>
                <w:sz w:val="24"/>
              </w:rPr>
              <w:t>htë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tij, përkatësisht ne rrugën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magjistrale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 gjendet stacioni i karburanteve.</w:t>
            </w:r>
          </w:p>
        </w:tc>
      </w:tr>
      <w:tr w:rsidR="002C65A1">
        <w:trPr>
          <w:trHeight w:val="1320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4.4.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Pajisjet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për</w:t>
            </w:r>
          </w:p>
          <w:p w:rsidR="002C65A1" w:rsidRDefault="00654201">
            <w:pPr>
              <w:pStyle w:val="TableParagraph"/>
              <w:spacing w:before="12" w:line="276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trajtimin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gazrave </w:t>
            </w:r>
            <w:r>
              <w:rPr>
                <w:spacing w:val="-2"/>
                <w:sz w:val="24"/>
              </w:rPr>
              <w:t>shkarkuese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right="187"/>
              <w:rPr>
                <w:sz w:val="24"/>
              </w:rPr>
            </w:pPr>
            <w:r>
              <w:t>N.T.P. ''Iliri Com Petrol'' Stacion i Karburanteve, Vushtrri</w:t>
            </w:r>
            <w:r>
              <w:rPr>
                <w:sz w:val="24"/>
              </w:rPr>
              <w:t>, nuk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pajisjet për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trajtimin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gazrave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shkarkuese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funksionimit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kontinuel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</w:tr>
    </w:tbl>
    <w:p w:rsidR="002C65A1" w:rsidRDefault="002C65A1">
      <w:pPr>
        <w:pStyle w:val="TableParagraph"/>
        <w:spacing w:line="276" w:lineRule="auto"/>
        <w:rPr>
          <w:sz w:val="24"/>
        </w:rPr>
        <w:sectPr w:rsidR="002C65A1">
          <w:pgSz w:w="12240" w:h="15840"/>
          <w:pgMar w:top="1820" w:right="360" w:bottom="1260" w:left="1080" w:header="0" w:footer="1066" w:gutter="0"/>
          <w:cols w:space="720"/>
        </w:sect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132"/>
        <w:gridCol w:w="7654"/>
      </w:tblGrid>
      <w:tr w:rsidR="002C65A1">
        <w:trPr>
          <w:trHeight w:val="1118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</w:tcPr>
          <w:p w:rsidR="002C65A1" w:rsidRDefault="002C65A1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stacionit te karburanteve përveç që kontrollohen ventilet sigurues dhe pajisjet për toçitjen e karburanteve, nuk kryhen aktivitete të tjera.</w:t>
            </w:r>
          </w:p>
        </w:tc>
      </w:tr>
      <w:tr w:rsidR="002C65A1">
        <w:trPr>
          <w:trHeight w:val="3518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132" w:type="dxa"/>
          </w:tcPr>
          <w:p w:rsidR="002C65A1" w:rsidRDefault="00654201">
            <w:pPr>
              <w:pStyle w:val="TableParagraph"/>
              <w:spacing w:before="1" w:line="362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Pajisjet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de- </w:t>
            </w:r>
            <w:r>
              <w:rPr>
                <w:spacing w:val="-2"/>
                <w:sz w:val="24"/>
              </w:rPr>
              <w:t>pluhurin</w:t>
            </w: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442"/>
              <w:jc w:val="both"/>
              <w:rPr>
                <w:sz w:val="24"/>
              </w:rPr>
            </w:pPr>
            <w:r>
              <w:rPr>
                <w:sz w:val="24"/>
              </w:rPr>
              <w:t>Për të parandaluar dhe zvogëluar sasinë</w:t>
            </w:r>
            <w:r>
              <w:rPr>
                <w:sz w:val="24"/>
              </w:rPr>
              <w:t xml:space="preserve"> e ndikimeve negative nga veprimtaria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kompanisë, kompania</w:t>
            </w:r>
            <w:r>
              <w:t xml:space="preserve"> N.T.P. ''Iliri Com Petrol'' Stacion i Karburanteve, Vushtrri</w:t>
            </w:r>
            <w:r>
              <w:rPr>
                <w:sz w:val="24"/>
              </w:rPr>
              <w:t>,  ka marrë këto masa:</w:t>
            </w:r>
          </w:p>
          <w:p w:rsidR="002C65A1" w:rsidRDefault="00654201">
            <w:pPr>
              <w:pStyle w:val="TableParagraph"/>
              <w:tabs>
                <w:tab w:val="left" w:pos="470"/>
              </w:tabs>
              <w:spacing w:before="2" w:line="357" w:lineRule="auto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- E gjithë hapësira e stacionit te karburanteve spërkatet me ujë posaçërisht në kohëra me erëra dhe temperatura t</w:t>
            </w:r>
            <w:r>
              <w:rPr>
                <w:sz w:val="24"/>
              </w:rPr>
              <w:t>ë larta.</w:t>
            </w:r>
          </w:p>
          <w:p w:rsidR="002C65A1" w:rsidRDefault="00654201">
            <w:pPr>
              <w:pStyle w:val="TableParagraph"/>
              <w:tabs>
                <w:tab w:val="left" w:pos="469"/>
              </w:tabs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- Kontrollohen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ventilet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pajisjet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toçitjen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karburanteve.</w:t>
            </w:r>
          </w:p>
          <w:p w:rsidR="002C65A1" w:rsidRDefault="00654201">
            <w:pPr>
              <w:pStyle w:val="TableParagraph"/>
              <w:tabs>
                <w:tab w:val="left" w:pos="470"/>
              </w:tabs>
              <w:spacing w:before="11" w:line="43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Vëmendje ju kushtohet hapësirave te gjelbëruara dhe mirëmbajtjes se </w:t>
            </w:r>
            <w:r>
              <w:rPr>
                <w:spacing w:val="-2"/>
                <w:sz w:val="24"/>
              </w:rPr>
              <w:t>tyre.</w:t>
            </w:r>
          </w:p>
        </w:tc>
      </w:tr>
      <w:tr w:rsidR="002C65A1">
        <w:trPr>
          <w:trHeight w:val="1996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4.6.</w:t>
            </w:r>
          </w:p>
        </w:tc>
        <w:tc>
          <w:tcPr>
            <w:tcW w:w="2132" w:type="dxa"/>
          </w:tcPr>
          <w:p w:rsidR="002C65A1" w:rsidRDefault="00654201">
            <w:pPr>
              <w:pStyle w:val="TableParagraph"/>
              <w:spacing w:before="1" w:line="357" w:lineRule="auto"/>
              <w:ind w:left="106" w:right="795"/>
              <w:rPr>
                <w:sz w:val="24"/>
              </w:rPr>
            </w:pPr>
            <w:r>
              <w:rPr>
                <w:sz w:val="24"/>
              </w:rPr>
              <w:t>Monitorimi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emisioneve</w:t>
            </w: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rPr>
                <w:spacing w:val="40"/>
                <w:sz w:val="24"/>
              </w:rPr>
              <w:t xml:space="preserve"> </w:t>
            </w:r>
            <w:r>
              <w:t xml:space="preserve">N.T.P. ''Iliri Com Petrol'' Stacion i Karburanteve, </w:t>
            </w:r>
            <w:r>
              <w:t>Vushtrri</w:t>
            </w:r>
            <w:r>
              <w:rPr>
                <w:sz w:val="24"/>
              </w:rPr>
              <w:t>, nuk bën monitorimin e emisioneve, por bene matje ne raste te kërkesave specifike nga MMPHI, sipas kërkesave ligjore.</w:t>
            </w:r>
          </w:p>
        </w:tc>
      </w:tr>
      <w:tr w:rsidR="002C65A1">
        <w:trPr>
          <w:trHeight w:val="6155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4.7.</w:t>
            </w:r>
          </w:p>
        </w:tc>
        <w:tc>
          <w:tcPr>
            <w:tcW w:w="2132" w:type="dxa"/>
          </w:tcPr>
          <w:p w:rsidR="002C65A1" w:rsidRDefault="00654201">
            <w:pPr>
              <w:pStyle w:val="TableParagraph"/>
              <w:spacing w:before="1" w:line="276" w:lineRule="auto"/>
              <w:ind w:left="106" w:right="7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Monitorimi i </w:t>
            </w:r>
            <w:r>
              <w:rPr>
                <w:spacing w:val="-2"/>
                <w:sz w:val="24"/>
              </w:rPr>
              <w:t xml:space="preserve">emisioneve/ </w:t>
            </w:r>
            <w:r>
              <w:rPr>
                <w:sz w:val="24"/>
              </w:rPr>
              <w:t>cilësisë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ajrit</w:t>
            </w: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Nuk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monitorim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kontinual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matjet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realizohen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eventuale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te MMPHI të </w:t>
            </w:r>
            <w:r>
              <w:t>N.T.P. ''Iliri Com Petrol'' Stacion i Karburanteve, Vushtrri</w:t>
            </w:r>
            <w:r>
              <w:rPr>
                <w:sz w:val="24"/>
              </w:rPr>
              <w:t>,</w:t>
            </w:r>
          </w:p>
          <w:p w:rsidR="002C65A1" w:rsidRDefault="00654201">
            <w:pPr>
              <w:pStyle w:val="TableParagraph"/>
              <w:spacing w:line="276" w:lineRule="auto"/>
              <w:ind w:left="110" w:right="90"/>
              <w:jc w:val="both"/>
              <w:rPr>
                <w:position w:val="2"/>
                <w:sz w:val="24"/>
              </w:rPr>
            </w:pPr>
            <w:r>
              <w:rPr>
                <w:sz w:val="24"/>
              </w:rPr>
              <w:t>Gazrat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djegiet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motorike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përmbajnë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madh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komponentëve ndotëse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koncentrime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ndryshme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shprehur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ndikim </w:t>
            </w:r>
            <w:r>
              <w:rPr>
                <w:position w:val="2"/>
                <w:sz w:val="24"/>
              </w:rPr>
              <w:t>në ndotje të ajrit</w:t>
            </w:r>
            <w:r>
              <w:rPr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janë CO,</w:t>
            </w:r>
            <w:r>
              <w:rPr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NOx,</w:t>
            </w:r>
            <w:r>
              <w:rPr>
                <w:spacing w:val="4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HxCy, 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2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.</w:t>
            </w:r>
          </w:p>
          <w:p w:rsidR="002C65A1" w:rsidRDefault="00654201">
            <w:pPr>
              <w:pStyle w:val="TableParagraph"/>
              <w:spacing w:line="276" w:lineRule="auto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Ndikimi i emisionit të materieve ndotëse në kualitetin e ajrit varet nga kushtet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klimatike - meteorologjike dhe numri automjetet e transportit dhe ngarkimit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betonit.</w:t>
            </w:r>
          </w:p>
          <w:p w:rsidR="002C65A1" w:rsidRDefault="00654201">
            <w:pPr>
              <w:pStyle w:val="TableParagraph"/>
              <w:spacing w:line="276" w:lineRule="auto"/>
              <w:ind w:left="110" w:right="27"/>
              <w:jc w:val="both"/>
              <w:rPr>
                <w:sz w:val="24"/>
              </w:rPr>
            </w:pPr>
            <w:r>
              <w:rPr>
                <w:sz w:val="24"/>
              </w:rPr>
              <w:t>Për të parandaluar e zvogëluar sasinë e ndikimeve negative në ajër, gjatë procesi</w:t>
            </w:r>
            <w:r>
              <w:rPr>
                <w:sz w:val="24"/>
              </w:rPr>
              <w:t>t teknologjik për prodhimit te betonit dhe produkteve te betonit, përveç masave të lartë cekura kompania, 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ndërmarrë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këto masa:</w:t>
            </w:r>
          </w:p>
          <w:p w:rsidR="002C65A1" w:rsidRDefault="00654201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6" w:lineRule="auto"/>
              <w:ind w:right="28"/>
              <w:jc w:val="both"/>
              <w:rPr>
                <w:sz w:val="24"/>
              </w:rPr>
            </w:pPr>
            <w:r>
              <w:rPr>
                <w:sz w:val="24"/>
              </w:rPr>
              <w:t>Bëhet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mirëmbajtja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rregullt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pajisjeve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sidomos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stabilimenteve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cilat janë burim i emisioneve.</w:t>
            </w:r>
          </w:p>
          <w:p w:rsidR="002C65A1" w:rsidRDefault="00654201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6" w:lineRule="auto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Bëhet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kontrollimi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rregul</w:t>
            </w:r>
            <w:r>
              <w:rPr>
                <w:sz w:val="24"/>
              </w:rPr>
              <w:t>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pajisjeve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</w:tbl>
    <w:p w:rsidR="002C65A1" w:rsidRDefault="002C65A1">
      <w:pPr>
        <w:pStyle w:val="TableParagraph"/>
        <w:spacing w:line="287" w:lineRule="exact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132"/>
        <w:gridCol w:w="7654"/>
      </w:tblGrid>
      <w:tr w:rsidR="002C65A1">
        <w:trPr>
          <w:trHeight w:val="1996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4.8.</w:t>
            </w:r>
          </w:p>
        </w:tc>
        <w:tc>
          <w:tcPr>
            <w:tcW w:w="2132" w:type="dxa"/>
          </w:tcPr>
          <w:p w:rsidR="002C65A1" w:rsidRDefault="006542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Raportimet</w:t>
            </w: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Raportimi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rregullta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kompania</w:t>
            </w:r>
            <w:r>
              <w:t xml:space="preserve"> N.T.P. ''Iliri Com Petrol'' Stacion i Karburanteve, Vushtrri</w:t>
            </w:r>
            <w:r>
              <w:rPr>
                <w:sz w:val="24"/>
              </w:rPr>
              <w:t xml:space="preserve">,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por do të kryhet nëse kërkohet, sipas kërkesave ligjore nga MMPHI, të cilat do të jene </w:t>
            </w:r>
            <w:r>
              <w:rPr>
                <w:sz w:val="24"/>
              </w:rPr>
              <w:t>publike për komunitetit lokal, institucionet komunale dhe palët tjera te interesit.</w:t>
            </w:r>
          </w:p>
        </w:tc>
      </w:tr>
      <w:tr w:rsidR="002C65A1">
        <w:trPr>
          <w:trHeight w:val="4200"/>
        </w:trPr>
        <w:tc>
          <w:tcPr>
            <w:tcW w:w="643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6"/>
              <w:ind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4.9.</w:t>
            </w:r>
          </w:p>
        </w:tc>
        <w:tc>
          <w:tcPr>
            <w:tcW w:w="2132" w:type="dxa"/>
          </w:tcPr>
          <w:p w:rsidR="002C65A1" w:rsidRDefault="00654201">
            <w:pPr>
              <w:pStyle w:val="TableParagraph"/>
              <w:spacing w:before="6" w:line="360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Masat për zvogëlimin e ndotjes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ajrit</w:t>
            </w:r>
          </w:p>
        </w:tc>
        <w:tc>
          <w:tcPr>
            <w:tcW w:w="7654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6" w:line="360" w:lineRule="auto"/>
              <w:ind w:left="110" w:right="447"/>
              <w:jc w:val="both"/>
              <w:rPr>
                <w:sz w:val="24"/>
              </w:rPr>
            </w:pPr>
            <w:r>
              <w:rPr>
                <w:sz w:val="24"/>
              </w:rPr>
              <w:t>Për të parandaluar dhe zvogëluar sasinë e ndikimeve negative nga veprimtaria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kompanisë</w:t>
            </w:r>
            <w:r>
              <w:t xml:space="preserve"> N.T.P. ''Iliri Com Petrol'' Stacion i Karburanteve, Vushtrri</w:t>
            </w:r>
            <w:r>
              <w:rPr>
                <w:sz w:val="24"/>
              </w:rPr>
              <w:t xml:space="preserve">,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 marrë këto masa:</w:t>
            </w:r>
          </w:p>
          <w:p w:rsidR="002C65A1" w:rsidRDefault="0065420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362" w:lineRule="auto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E gjithë hapësira e stacionit te karburanteve spërkatet me ujë posaçërisht në kohëra me erëra dhe temperatura të larta.</w:t>
            </w:r>
          </w:p>
          <w:p w:rsidR="002C65A1" w:rsidRDefault="00654201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87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Kontrollohen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ventilet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sigurues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pajisjet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toçitjen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karburanteve.</w:t>
            </w:r>
          </w:p>
          <w:p w:rsidR="002C65A1" w:rsidRDefault="00654201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46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Kontrollohet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gjendja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fizike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rezervuarve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karburanteve,</w:t>
            </w:r>
          </w:p>
          <w:p w:rsidR="002C65A1" w:rsidRDefault="0065420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44" w:line="36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Kontrollohet dhe mirëmbahet sistemi i grumbullimit te ujerave ne hapësirat e platesë se stacionit te karburanteve, etj.</w:t>
            </w:r>
          </w:p>
        </w:tc>
      </w:tr>
      <w:tr w:rsidR="002C65A1">
        <w:trPr>
          <w:trHeight w:val="5516"/>
        </w:trPr>
        <w:tc>
          <w:tcPr>
            <w:tcW w:w="643" w:type="dxa"/>
            <w:tcBorders>
              <w:left w:val="double" w:sz="4" w:space="0" w:color="000000"/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61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4.10</w:t>
            </w:r>
          </w:p>
        </w:tc>
        <w:tc>
          <w:tcPr>
            <w:tcW w:w="2132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6" w:right="699"/>
              <w:rPr>
                <w:sz w:val="24"/>
              </w:rPr>
            </w:pPr>
            <w:r>
              <w:rPr>
                <w:sz w:val="24"/>
              </w:rPr>
              <w:t>Masat për zvogëlimin e ndikimeve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ndryshimet</w:t>
            </w:r>
            <w:r>
              <w:rPr>
                <w:spacing w:val="-2"/>
                <w:sz w:val="24"/>
              </w:rPr>
              <w:t xml:space="preserve"> klimatike</w:t>
            </w:r>
          </w:p>
        </w:tc>
        <w:tc>
          <w:tcPr>
            <w:tcW w:w="7654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" w:line="357" w:lineRule="auto"/>
              <w:ind w:right="99"/>
              <w:rPr>
                <w:sz w:val="24"/>
              </w:rPr>
            </w:pPr>
            <w:r>
              <w:rPr>
                <w:sz w:val="24"/>
              </w:rPr>
              <w:t>Mirëmbajtja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pompave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mbikëqyrja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rezervuarve,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emetohen avuj te karburanteve te cilat ndikojnë ne efektin serre.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6" w:line="357" w:lineRule="auto"/>
              <w:ind w:right="94"/>
              <w:rPr>
                <w:sz w:val="24"/>
              </w:rPr>
            </w:pPr>
            <w:r>
              <w:rPr>
                <w:sz w:val="24"/>
              </w:rPr>
              <w:t>Përdorimi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klimave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kondicionerëve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efecient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lirojnë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pake gazra serre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Kursimi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energjisë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përdorimi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ndriçi</w:t>
            </w:r>
            <w:r>
              <w:rPr>
                <w:sz w:val="24"/>
              </w:rPr>
              <w:t>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 pajisjeve</w:t>
            </w:r>
            <w:r>
              <w:rPr>
                <w:spacing w:val="-2"/>
                <w:sz w:val="24"/>
              </w:rPr>
              <w:t xml:space="preserve"> efikase.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45" w:line="362" w:lineRule="auto"/>
              <w:ind w:right="93"/>
              <w:rPr>
                <w:sz w:val="24"/>
              </w:rPr>
            </w:pPr>
            <w:r>
              <w:rPr>
                <w:sz w:val="24"/>
              </w:rPr>
              <w:t>Mimimizimi dhe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menaxhimi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mbetjeve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 mase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parandaluese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 ndikimeve ne mjedis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362" w:lineRule="auto"/>
              <w:ind w:right="92"/>
              <w:rPr>
                <w:sz w:val="24"/>
              </w:rPr>
            </w:pPr>
            <w:r>
              <w:rPr>
                <w:sz w:val="24"/>
              </w:rPr>
              <w:t>Karburante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kualitative,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pastra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ofrimi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 ndotje të ulët, ofrimi i gazit si lende djegëse me ekologjike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357" w:lineRule="auto"/>
              <w:ind w:right="84"/>
              <w:rPr>
                <w:sz w:val="24"/>
              </w:rPr>
            </w:pPr>
            <w:r>
              <w:rPr>
                <w:sz w:val="24"/>
              </w:rPr>
              <w:t>Pika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furnizim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automjete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elektrike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vendosja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karikuesve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për vetura elektrike.</w:t>
            </w:r>
          </w:p>
          <w:p w:rsidR="002C65A1" w:rsidRDefault="00654201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Vetëdijesimi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trajnimi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ruajtjen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mjedisit.</w:t>
            </w:r>
          </w:p>
        </w:tc>
      </w:tr>
    </w:tbl>
    <w:p w:rsidR="002C65A1" w:rsidRDefault="002C65A1">
      <w:pPr>
        <w:pStyle w:val="TableParagrap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rPr>
          <w:b/>
          <w:sz w:val="20"/>
        </w:rPr>
      </w:pPr>
    </w:p>
    <w:p w:rsidR="002C65A1" w:rsidRDefault="002C65A1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2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69"/>
        <w:gridCol w:w="7443"/>
      </w:tblGrid>
      <w:tr w:rsidR="002C65A1">
        <w:trPr>
          <w:trHeight w:val="441"/>
        </w:trPr>
        <w:tc>
          <w:tcPr>
            <w:tcW w:w="10309" w:type="dxa"/>
            <w:gridSpan w:val="3"/>
          </w:tcPr>
          <w:p w:rsidR="002C65A1" w:rsidRDefault="00654201">
            <w:pPr>
              <w:pStyle w:val="TableParagraph"/>
              <w:spacing w:before="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UJI</w:t>
            </w:r>
          </w:p>
        </w:tc>
      </w:tr>
      <w:tr w:rsidR="002C65A1">
        <w:trPr>
          <w:trHeight w:val="2879"/>
        </w:trPr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>Të dhënat për shfrytëzimin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ujit</w:t>
            </w:r>
          </w:p>
        </w:tc>
        <w:tc>
          <w:tcPr>
            <w:tcW w:w="7443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Në kompaninë </w:t>
            </w:r>
            <w:r>
              <w:t xml:space="preserve">N.T.P. ''Iliri Com </w:t>
            </w:r>
            <w:r>
              <w:t>Petrol'' Stacion i Karburanteve, Vushtrri</w:t>
            </w:r>
            <w:r>
              <w:rPr>
                <w:sz w:val="24"/>
              </w:rPr>
              <w:t xml:space="preserve">, uji për që llime sanitare shfrytëzohet nga ujësjellësi. </w:t>
            </w:r>
          </w:p>
        </w:tc>
      </w:tr>
      <w:tr w:rsidR="002C65A1">
        <w:trPr>
          <w:trHeight w:val="3754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2" w:line="276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 xml:space="preserve">Të dhënat për shkarkimin e </w:t>
            </w:r>
            <w:r>
              <w:rPr>
                <w:spacing w:val="-2"/>
                <w:sz w:val="24"/>
              </w:rPr>
              <w:t xml:space="preserve">ujërave, </w:t>
            </w:r>
            <w:r>
              <w:rPr>
                <w:sz w:val="24"/>
              </w:rPr>
              <w:t xml:space="preserve">shkarkimet në </w:t>
            </w:r>
            <w:r>
              <w:rPr>
                <w:spacing w:val="-2"/>
                <w:sz w:val="24"/>
              </w:rPr>
              <w:t xml:space="preserve">ujërat </w:t>
            </w:r>
            <w:r>
              <w:rPr>
                <w:sz w:val="24"/>
              </w:rPr>
              <w:t>sipërfaqësorë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apo në rrjetin e </w:t>
            </w:r>
            <w:r>
              <w:rPr>
                <w:spacing w:val="-2"/>
                <w:sz w:val="24"/>
              </w:rPr>
              <w:t>kanalizimit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6"/>
              </w:tabs>
              <w:spacing w:before="2" w:line="357" w:lineRule="auto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Ujerat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qëllime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stacionet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ujësjellësi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qytetit dhe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 tilla përdoren 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sanitari, shpëlarje dhe qëllime tjera.</w:t>
            </w:r>
          </w:p>
          <w:p w:rsidR="002C65A1" w:rsidRDefault="00654201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6"/>
              </w:tabs>
              <w:spacing w:before="5" w:line="357" w:lineRule="auto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përdorimit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ujerat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sanitare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shkarkohen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direkt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rrjetin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kanalizimit te qytetit.</w:t>
            </w:r>
          </w:p>
          <w:p w:rsidR="002C65A1" w:rsidRDefault="00654201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  <w:tab w:val="left" w:pos="466"/>
              </w:tabs>
              <w:spacing w:before="6" w:line="360" w:lineRule="auto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Ujerat shpëlarës te platose së hapësirave punuese të stacionit të </w:t>
            </w:r>
            <w:r>
              <w:rPr>
                <w:sz w:val="24"/>
              </w:rPr>
              <w:t>karburanteve dhe hapësirave përreth, grumbullohen dhe dërgohen ne separator neutralizues dhe pastaj shkarkohen në rrjet të kanalizimit, sikur veprohet edhe më ujërat nga reshjet atmosferike.</w:t>
            </w:r>
          </w:p>
        </w:tc>
      </w:tr>
      <w:tr w:rsidR="002C65A1">
        <w:trPr>
          <w:trHeight w:val="4498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Ndikimet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ujë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271"/>
              <w:jc w:val="both"/>
              <w:rPr>
                <w:sz w:val="24"/>
              </w:rPr>
            </w:pPr>
            <w:r>
              <w:t>Gjatë kryerjes së aktivitetteve të N.T.P. '</w:t>
            </w:r>
            <w:r>
              <w:t>'Iliri Com Petrol'' Stacion i Karburanteve, Vushtrri</w:t>
            </w:r>
            <w:r>
              <w:rPr>
                <w:sz w:val="24"/>
              </w:rPr>
              <w:t>, rreziku më potencial për ndotjen e ujërave sipërfaqësore dhe nëntokësore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ndotja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vjen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shpërthimet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rezervuarëve me karburant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vendosur në tokë.</w:t>
            </w:r>
          </w:p>
          <w:p w:rsidR="002C65A1" w:rsidRDefault="00654201">
            <w:pPr>
              <w:pStyle w:val="TableParagraph"/>
              <w:spacing w:before="3" w:line="357" w:lineRule="auto"/>
              <w:ind w:left="105" w:right="270"/>
              <w:jc w:val="both"/>
              <w:rPr>
                <w:sz w:val="24"/>
              </w:rPr>
            </w:pPr>
            <w:r>
              <w:rPr>
                <w:sz w:val="24"/>
              </w:rPr>
              <w:t>Mundësia e derdhjes së</w:t>
            </w:r>
            <w:r>
              <w:rPr>
                <w:sz w:val="24"/>
              </w:rPr>
              <w:t xml:space="preserve"> derivateve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gjatë mbushjes së rezervarëve dhe gjatë toçitjes së derivateve.</w:t>
            </w:r>
          </w:p>
          <w:p w:rsidR="002C65A1" w:rsidRDefault="00654201">
            <w:pPr>
              <w:pStyle w:val="TableParagraph"/>
              <w:spacing w:before="101" w:line="362" w:lineRule="auto"/>
              <w:ind w:left="105" w:right="263"/>
              <w:jc w:val="both"/>
              <w:rPr>
                <w:sz w:val="24"/>
              </w:rPr>
            </w:pPr>
            <w:r>
              <w:rPr>
                <w:sz w:val="24"/>
              </w:rPr>
              <w:t>Pastaj gjatë funksionimit kontinuel të stacionit të karburanteve në sipërfaqet shërbyese për komunikacion vjen deri te sedimentimi i materieve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ndotëse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rezultat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fundërrimit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gazrat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djegura motorike,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fshirjes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gomave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automjetit,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rrjedhjes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derivateve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:rsidR="002C65A1" w:rsidRDefault="00654201">
            <w:pPr>
              <w:pStyle w:val="TableParagraph"/>
              <w:spacing w:line="28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vajrave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automjetet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amortizuara,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fundërrimeve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atmosfera.</w:t>
            </w:r>
          </w:p>
        </w:tc>
      </w:tr>
    </w:tbl>
    <w:p w:rsidR="002C65A1" w:rsidRDefault="002C65A1">
      <w:pPr>
        <w:pStyle w:val="TableParagraph"/>
        <w:spacing w:line="285" w:lineRule="exact"/>
        <w:jc w:val="both"/>
        <w:rPr>
          <w:sz w:val="24"/>
        </w:rPr>
        <w:sectPr w:rsidR="002C65A1">
          <w:pgSz w:w="12240" w:h="15840"/>
          <w:pgMar w:top="1820" w:right="360" w:bottom="1260" w:left="1080" w:header="0" w:footer="106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69"/>
        <w:gridCol w:w="7443"/>
      </w:tblGrid>
      <w:tr w:rsidR="002C65A1">
        <w:trPr>
          <w:trHeight w:val="5914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9" w:type="dxa"/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2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Vlerat më të larta të ndotjes së ujërave nga sipërfaqet </w:t>
            </w:r>
            <w:r>
              <w:rPr>
                <w:sz w:val="24"/>
              </w:rPr>
              <w:t>shërbyese të stacionit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pritet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zezonave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dimrit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kemi hedhjen e kripës nëpër magjistrale.</w:t>
            </w:r>
          </w:p>
          <w:p w:rsidR="002C65A1" w:rsidRDefault="00654201">
            <w:pPr>
              <w:pStyle w:val="TableParagraph"/>
              <w:spacing w:before="99" w:line="362" w:lineRule="auto"/>
              <w:ind w:left="105" w:right="275"/>
              <w:jc w:val="both"/>
              <w:rPr>
                <w:sz w:val="24"/>
              </w:rPr>
            </w:pPr>
            <w:r>
              <w:rPr>
                <w:sz w:val="24"/>
              </w:rPr>
              <w:t>Koncentrimet e ndotësve të sedimentuar në platon e stacionit të karburanteve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drejtpërdrejt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zgjatja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periodave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 shi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 nga dendësia e qarkullimit të automjeteve.</w:t>
            </w:r>
          </w:p>
          <w:p w:rsidR="002C65A1" w:rsidRDefault="00654201">
            <w:pPr>
              <w:pStyle w:val="TableParagraph"/>
              <w:spacing w:before="89" w:line="362" w:lineRule="auto"/>
              <w:ind w:left="105" w:right="272"/>
              <w:jc w:val="both"/>
              <w:rPr>
                <w:sz w:val="24"/>
              </w:rPr>
            </w:pPr>
            <w:r>
              <w:rPr>
                <w:sz w:val="24"/>
              </w:rPr>
              <w:t>Koncentrimi i grimcave të suspenduara është proporcional me sasinë e ujërave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shpëlarja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reshurat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atmosferike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koncenimet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më të mëdha janë në 5 -10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minutat e para të shpëlarjes së sip</w:t>
            </w:r>
            <w:r>
              <w:rPr>
                <w:sz w:val="24"/>
              </w:rPr>
              <w:t>ërfaqes së platosë nga personeli apo nga të reshurat atmosferike.</w:t>
            </w:r>
          </w:p>
          <w:p w:rsidR="002C65A1" w:rsidRDefault="00654201">
            <w:pPr>
              <w:pStyle w:val="TableParagraph"/>
              <w:spacing w:line="36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Derdhja e derivateve si nafta pastaj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vajrat ndikojnë në cilësinë e ujerave sipërfaqësore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nëntokësore,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andaj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janë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marre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gjitha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masat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te</w:t>
            </w:r>
          </w:p>
          <w:p w:rsidR="002C65A1" w:rsidRDefault="00654201">
            <w:pPr>
              <w:pStyle w:val="TableParagraph"/>
              <w:spacing w:line="29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evitohen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këto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mundësi.</w:t>
            </w:r>
          </w:p>
        </w:tc>
      </w:tr>
      <w:tr w:rsidR="002C65A1">
        <w:trPr>
          <w:trHeight w:val="1756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2" w:line="276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 xml:space="preserve">Emisionet e </w:t>
            </w:r>
            <w:r>
              <w:rPr>
                <w:sz w:val="24"/>
              </w:rPr>
              <w:t>ujërave 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ndotura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treguesi i emisioneve </w:t>
            </w:r>
            <w:r>
              <w:rPr>
                <w:spacing w:val="-2"/>
                <w:sz w:val="24"/>
              </w:rPr>
              <w:t>kryesor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nuk ka bërë matjen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cilësisë të ujit  për të përcaktuar emisionet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ujërave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ndotura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treguesin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emisioneve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kryesore,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koncentrime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  <w:r>
              <w:rPr>
                <w:sz w:val="24"/>
              </w:rPr>
              <w:t xml:space="preserve"> sasinë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vjetore.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veproj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MMPHI-së.</w:t>
            </w:r>
          </w:p>
        </w:tc>
      </w:tr>
      <w:tr w:rsidR="002C65A1">
        <w:trPr>
          <w:trHeight w:val="1762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7" w:line="357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>Trajtimi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ujërave të ndotura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7" w:line="360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Kompania </w:t>
            </w:r>
            <w:r>
              <w:t>N.T.P. ''Iliri Com Petrol'' Stacion i Karburanteve, Vushtrri</w:t>
            </w:r>
            <w:r>
              <w:rPr>
                <w:sz w:val="24"/>
              </w:rPr>
              <w:t>, ka ndërtuar sistemin për grumbullimin dhe bartjen e ujërave të ndotura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sipërfaqet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manipulative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ujëmbledhësin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separatori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ujerave.</w:t>
            </w:r>
          </w:p>
        </w:tc>
      </w:tr>
      <w:tr w:rsidR="002C65A1">
        <w:trPr>
          <w:trHeight w:val="3076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1" w:line="357" w:lineRule="auto"/>
              <w:ind w:left="105" w:right="190"/>
              <w:rPr>
                <w:sz w:val="24"/>
              </w:rPr>
            </w:pPr>
            <w:r>
              <w:rPr>
                <w:spacing w:val="-2"/>
                <w:sz w:val="24"/>
              </w:rPr>
              <w:t>Kontrolli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 matjet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5" w:right="457"/>
              <w:jc w:val="both"/>
              <w:rPr>
                <w:sz w:val="24"/>
              </w:rPr>
            </w:pPr>
            <w:r>
              <w:t>N.T.P. ''Iliri Com Petrol'' Stacion i Karburanteve, Vushtrri</w:t>
            </w:r>
            <w:r>
              <w:rPr>
                <w:sz w:val="24"/>
              </w:rPr>
              <w:t>, ujërat të cilët përdorën për pastrimin e punëtorëve, ujërat sanitare shkarkohen në rrjetin e kanalizimit.</w:t>
            </w:r>
          </w:p>
          <w:p w:rsidR="002C65A1" w:rsidRDefault="00654201">
            <w:pPr>
              <w:pStyle w:val="TableParagraph"/>
              <w:spacing w:line="362" w:lineRule="auto"/>
              <w:ind w:left="105" w:right="454"/>
              <w:jc w:val="both"/>
              <w:rPr>
                <w:sz w:val="24"/>
              </w:rPr>
            </w:pPr>
            <w:r>
              <w:rPr>
                <w:sz w:val="24"/>
              </w:rPr>
              <w:t>Ujërat nga sipërfaqet manipuluese përmes sistemit për grumbullimin dhe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bartjen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ujërave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ndotura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kalojnë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seperatorin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përkatës 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ujëmbledhësi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ujërave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këto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minimizohen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mundësia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2C65A1" w:rsidRDefault="00654201">
            <w:pPr>
              <w:pStyle w:val="TableParagraph"/>
              <w:spacing w:line="28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depërtimit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ujërat </w:t>
            </w:r>
            <w:r>
              <w:rPr>
                <w:spacing w:val="-2"/>
                <w:sz w:val="24"/>
              </w:rPr>
              <w:t>nëntokësore.</w:t>
            </w:r>
          </w:p>
        </w:tc>
      </w:tr>
    </w:tbl>
    <w:p w:rsidR="002C65A1" w:rsidRDefault="002C65A1">
      <w:pPr>
        <w:pStyle w:val="TableParagraph"/>
        <w:spacing w:line="286" w:lineRule="exact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69"/>
        <w:gridCol w:w="7443"/>
      </w:tblGrid>
      <w:tr w:rsidR="002C65A1">
        <w:trPr>
          <w:trHeight w:val="877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5.7.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Raportimi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t>N.T.P. ''Iliri Com Petrol'' Stacion i Karburanteve, Vushtrri</w:t>
            </w:r>
            <w:r>
              <w:rPr>
                <w:sz w:val="24"/>
              </w:rPr>
              <w:t>, nëse kërkohet raportimi do të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komfor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kërkesave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ligjore të MMPHI-së.</w:t>
            </w:r>
          </w:p>
        </w:tc>
      </w:tr>
      <w:tr w:rsidR="002C65A1">
        <w:trPr>
          <w:trHeight w:val="1118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2" w:line="276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>Leje ujorë për shfrytëzim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ujit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276" w:lineRule="auto"/>
              <w:ind w:left="105"/>
              <w:rPr>
                <w:sz w:val="24"/>
              </w:rPr>
            </w:pPr>
            <w:r>
              <w:t xml:space="preserve">N.T.P. ''Iliri Com Petrol'' Stacion i </w:t>
            </w:r>
            <w:r>
              <w:t>Karburanteve, Vushtrri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ujin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shfrytëzon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ujësjellësi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paguan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ujin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shfrytëzuar.</w:t>
            </w:r>
          </w:p>
        </w:tc>
      </w:tr>
      <w:tr w:rsidR="002C65A1">
        <w:trPr>
          <w:trHeight w:val="1761"/>
        </w:trPr>
        <w:tc>
          <w:tcPr>
            <w:tcW w:w="797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5.9.</w:t>
            </w:r>
          </w:p>
        </w:tc>
        <w:tc>
          <w:tcPr>
            <w:tcW w:w="2069" w:type="dxa"/>
          </w:tcPr>
          <w:p w:rsidR="002C65A1" w:rsidRDefault="00654201">
            <w:pPr>
              <w:pStyle w:val="TableParagraph"/>
              <w:spacing w:before="1" w:line="276" w:lineRule="auto"/>
              <w:ind w:left="105" w:right="709"/>
              <w:rPr>
                <w:sz w:val="24"/>
              </w:rPr>
            </w:pPr>
            <w:r>
              <w:rPr>
                <w:sz w:val="24"/>
              </w:rPr>
              <w:t>Leje ujorë shkarkimin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ujërave</w:t>
            </w:r>
          </w:p>
        </w:tc>
        <w:tc>
          <w:tcPr>
            <w:tcW w:w="744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5" w:right="96"/>
              <w:jc w:val="both"/>
              <w:rPr>
                <w:sz w:val="24"/>
              </w:rPr>
            </w:pPr>
            <w:r>
              <w:t>N.T.P. ''Iliri Com Petrol'' Stacion i Karburanteve, Vushtrri,</w:t>
            </w:r>
            <w:r>
              <w:rPr>
                <w:sz w:val="24"/>
              </w:rPr>
              <w:t xml:space="preserve"> shfrytëzon ujin nga ujësjellësi dhe kryen pagesat për ujin qe </w:t>
            </w:r>
            <w:r>
              <w:rPr>
                <w:spacing w:val="-2"/>
                <w:sz w:val="24"/>
              </w:rPr>
              <w:t>shfrytëzon dhe ka të instaluar seperatorin e vajrave. Ujërat të cilat vijnë nga sipërfaqja operacionale, shkarkohen përmes kolektorëve në seperatorin e vajrave dhe vetëm pasi të trajtohen shkarkohen përfundimisht në rrjetin e kanalizimit publik.</w:t>
            </w:r>
          </w:p>
        </w:tc>
      </w:tr>
      <w:tr w:rsidR="002C65A1">
        <w:trPr>
          <w:trHeight w:val="2635"/>
        </w:trPr>
        <w:tc>
          <w:tcPr>
            <w:tcW w:w="797" w:type="dxa"/>
            <w:tcBorders>
              <w:left w:val="double" w:sz="4" w:space="0" w:color="000000"/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5.10.</w:t>
            </w:r>
          </w:p>
        </w:tc>
        <w:tc>
          <w:tcPr>
            <w:tcW w:w="2069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5" w:right="25"/>
              <w:rPr>
                <w:sz w:val="24"/>
              </w:rPr>
            </w:pPr>
            <w:r>
              <w:rPr>
                <w:sz w:val="24"/>
              </w:rPr>
              <w:t>Masat për zvogëlimin e ndotjes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ujërave</w:t>
            </w:r>
          </w:p>
        </w:tc>
        <w:tc>
          <w:tcPr>
            <w:tcW w:w="7443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N.T.P. ''Iliri Com Petrol'' Stacion i Karburanteve, Vushtrri,</w:t>
            </w:r>
            <w:r>
              <w:rPr>
                <w:sz w:val="24"/>
              </w:rPr>
              <w:t xml:space="preserve"> ne kuadër te investimeve ne infrastrukturën e saj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ujërat nga sipërfaqet manipuluese përmes sistemit për grumbullimin dhe bartjen e ujërave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ndotura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kalojnë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seperatorin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ujerave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mbledhësi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ujërave 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këto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minimizohen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mundësia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depërtimit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ujërat </w:t>
            </w:r>
            <w:r>
              <w:rPr>
                <w:spacing w:val="-2"/>
                <w:sz w:val="24"/>
              </w:rPr>
              <w:t>nëntokësore.</w:t>
            </w:r>
          </w:p>
        </w:tc>
      </w:tr>
    </w:tbl>
    <w:p w:rsidR="002C65A1" w:rsidRDefault="002C65A1">
      <w:pPr>
        <w:pStyle w:val="BodyText"/>
        <w:spacing w:before="243"/>
        <w:rPr>
          <w:b/>
          <w:sz w:val="20"/>
        </w:rPr>
      </w:pPr>
    </w:p>
    <w:tbl>
      <w:tblPr>
        <w:tblW w:w="0" w:type="auto"/>
        <w:tblInd w:w="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83"/>
        <w:gridCol w:w="7471"/>
      </w:tblGrid>
      <w:tr w:rsidR="002C65A1">
        <w:trPr>
          <w:trHeight w:val="440"/>
        </w:trPr>
        <w:tc>
          <w:tcPr>
            <w:tcW w:w="10351" w:type="dxa"/>
            <w:gridSpan w:val="3"/>
          </w:tcPr>
          <w:p w:rsidR="002C65A1" w:rsidRDefault="00654201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ZHURMA</w:t>
            </w:r>
          </w:p>
        </w:tc>
      </w:tr>
      <w:tr w:rsidR="002C65A1">
        <w:trPr>
          <w:trHeight w:val="2198"/>
        </w:trPr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Burimet</w:t>
            </w:r>
          </w:p>
        </w:tc>
        <w:tc>
          <w:tcPr>
            <w:tcW w:w="7471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1" w:right="90"/>
              <w:jc w:val="both"/>
              <w:rPr>
                <w:sz w:val="24"/>
              </w:rPr>
            </w:pPr>
            <w:r>
              <w:t>N.T.P. ''Iliri Com Petrol'' Stacion i Karburanteve, Vushtrri,</w:t>
            </w:r>
            <w:r>
              <w:rPr>
                <w:sz w:val="24"/>
              </w:rPr>
              <w:t xml:space="preserve"> lokacioni ku është vendosur shtë i ekspozuar zhurmës së krijuar nga faktorët e ndryshëm si: qarkullimit te automjeteve transportuese brenda dhe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kompleksit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karburanteve,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gjeneratorit</w:t>
            </w:r>
            <w:r>
              <w:rPr>
                <w:sz w:val="24"/>
              </w:rPr>
              <w:t xml:space="preserve"> 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mungesë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rrymës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elektrike.</w:t>
            </w:r>
          </w:p>
        </w:tc>
      </w:tr>
      <w:tr w:rsidR="002C65A1">
        <w:trPr>
          <w:trHeight w:val="1314"/>
        </w:trPr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0" w:right="127"/>
              <w:rPr>
                <w:sz w:val="24"/>
              </w:rPr>
            </w:pPr>
            <w:r>
              <w:rPr>
                <w:spacing w:val="-2"/>
                <w:sz w:val="24"/>
              </w:rPr>
              <w:t>Kontrolli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dhe matjet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5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Kompania </w:t>
            </w:r>
            <w:r>
              <w:t>N.T.P. ''Iliri Com Petrol'' Stacion i Karburanteve, Vushtrri</w:t>
            </w:r>
            <w:r>
              <w:rPr>
                <w:sz w:val="24"/>
              </w:rPr>
              <w:t>, nuk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bërë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kontroll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matje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zhurmës,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pasi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është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kërkuar.</w:t>
            </w:r>
          </w:p>
        </w:tc>
      </w:tr>
      <w:tr w:rsidR="002C65A1">
        <w:trPr>
          <w:trHeight w:val="1761"/>
        </w:trPr>
        <w:tc>
          <w:tcPr>
            <w:tcW w:w="797" w:type="dxa"/>
            <w:tcBorders>
              <w:top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Raportimet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</w:tcBorders>
          </w:tcPr>
          <w:p w:rsidR="002C65A1" w:rsidRDefault="00654201">
            <w:pPr>
              <w:pStyle w:val="TableParagraph"/>
              <w:spacing w:before="7" w:line="360" w:lineRule="auto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Kompania </w:t>
            </w:r>
            <w:r>
              <w:t>N.T.P. ''Iliri Com Petrol'' Stacion i Karburanteve, Vushtrri</w:t>
            </w:r>
            <w:r>
              <w:rPr>
                <w:sz w:val="24"/>
              </w:rPr>
              <w:t xml:space="preserve">, nuk ka </w:t>
            </w:r>
            <w:r>
              <w:rPr>
                <w:sz w:val="24"/>
              </w:rPr>
              <w:t>bere raportime pasi qe nuk ka bere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matje të zhurmës, te njëjtat nuk janë kërkuar.</w:t>
            </w:r>
          </w:p>
        </w:tc>
      </w:tr>
    </w:tbl>
    <w:p w:rsidR="002C65A1" w:rsidRDefault="002C65A1">
      <w:pPr>
        <w:pStyle w:val="TableParagraph"/>
        <w:spacing w:line="360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92"/>
        <w:gridCol w:w="7650"/>
      </w:tblGrid>
      <w:tr w:rsidR="002C65A1">
        <w:trPr>
          <w:trHeight w:val="512"/>
        </w:trPr>
        <w:tc>
          <w:tcPr>
            <w:tcW w:w="10354" w:type="dxa"/>
            <w:gridSpan w:val="3"/>
          </w:tcPr>
          <w:p w:rsidR="002C65A1" w:rsidRDefault="00654201">
            <w:pPr>
              <w:pStyle w:val="TableParagraph"/>
              <w:spacing w:before="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TOKA</w:t>
            </w:r>
          </w:p>
        </w:tc>
      </w:tr>
      <w:tr w:rsidR="002C65A1">
        <w:trPr>
          <w:trHeight w:val="11051"/>
        </w:trPr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09" w:right="575"/>
              <w:rPr>
                <w:sz w:val="24"/>
              </w:rPr>
            </w:pPr>
            <w:r>
              <w:rPr>
                <w:sz w:val="24"/>
              </w:rPr>
              <w:t>Ndikimet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tokë</w:t>
            </w: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97" w:line="357" w:lineRule="auto"/>
              <w:ind w:left="109" w:right="274"/>
              <w:jc w:val="both"/>
              <w:rPr>
                <w:sz w:val="24"/>
              </w:rPr>
            </w:pPr>
            <w:r>
              <w:t>Në kompaninë N.T.P. ''Iliri Com Petrol'' Stacion i Karburanteve, Vushtrri,</w:t>
            </w:r>
            <w:r>
              <w:rPr>
                <w:sz w:val="24"/>
              </w:rPr>
              <w:t xml:space="preserve"> ndikimet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tokë</w:t>
            </w:r>
            <w:r>
              <w:rPr>
                <w:sz w:val="24"/>
              </w:rPr>
              <w:t xml:space="preserve"> vijnë si pasojë e sedimentimit të ndotjeve që sjellën përmes ujërave sipërfaqësore që vijnë nga sipërfaqja e platos së stacionit të karburanteve dhe nga fundërrimet e komponentëve ndotëse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nga ajri.</w:t>
            </w:r>
          </w:p>
          <w:p w:rsidR="002C65A1" w:rsidRDefault="00654201">
            <w:pPr>
              <w:pStyle w:val="TableParagraph"/>
              <w:spacing w:before="112" w:line="360" w:lineRule="auto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Kjo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ndotje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njihet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ndotje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sistematike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z w:val="24"/>
              </w:rPr>
              <w:t>ksionimit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kontinuel 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pastaj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ndotjen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aksidentale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dheut 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vjen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pasoj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avarive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mëdha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vogla 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pajisjeve.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Këto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ndotje të dheut evitohen vetëm me largimin e dheut të kontaminuar dhe transportimin e tij</w:t>
            </w:r>
            <w:r>
              <w:rPr>
                <w:sz w:val="24"/>
              </w:rPr>
              <w:t xml:space="preserve"> në vendet e caktuara aty ku nuk rrezikojnë mjedisin .</w:t>
            </w:r>
          </w:p>
          <w:p w:rsidR="002C65A1" w:rsidRDefault="00654201">
            <w:pPr>
              <w:pStyle w:val="TableParagraph"/>
              <w:spacing w:before="98" w:line="360" w:lineRule="auto"/>
              <w:ind w:left="109" w:right="263"/>
              <w:jc w:val="both"/>
              <w:rPr>
                <w:sz w:val="24"/>
              </w:rPr>
            </w:pPr>
            <w:r>
              <w:rPr>
                <w:sz w:val="24"/>
              </w:rPr>
              <w:t>Nga këto të dhëna vërehet se ndotja e tokës (dheut) afër stacionit të karburanteve varet para se gjithash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nga rrjedhja e ujërave të ndotura nga sipërfaqja e platosë së stacionit të karburanteve, konfiguracioni i terrenit dhe nga sedimentimi i ndotjeve prej ajrit në rrethin e stacionit të </w:t>
            </w:r>
            <w:r>
              <w:rPr>
                <w:spacing w:val="-2"/>
                <w:sz w:val="24"/>
              </w:rPr>
              <w:t>karburanteve.</w:t>
            </w:r>
          </w:p>
          <w:p w:rsidR="002C65A1" w:rsidRDefault="00654201">
            <w:pPr>
              <w:pStyle w:val="TableParagraph"/>
              <w:spacing w:before="10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Ndikime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mundshme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mjedis paraqiten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tokë</w:t>
            </w:r>
            <w:r>
              <w:rPr>
                <w:spacing w:val="-4"/>
                <w:sz w:val="24"/>
              </w:rPr>
              <w:t xml:space="preserve"> ng</w:t>
            </w:r>
            <w:r>
              <w:rPr>
                <w:spacing w:val="-4"/>
                <w:sz w:val="24"/>
              </w:rPr>
              <w:t>a:</w:t>
            </w:r>
          </w:p>
          <w:p w:rsidR="002C65A1" w:rsidRDefault="00654201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149"/>
              <w:ind w:left="468" w:hanging="359"/>
              <w:jc w:val="both"/>
              <w:rPr>
                <w:sz w:val="24"/>
              </w:rPr>
            </w:pPr>
            <w:r>
              <w:rPr>
                <w:sz w:val="24"/>
              </w:rPr>
              <w:t>Ndikimet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mbeturinat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lëngëta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që krijohen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aktiviteti</w:t>
            </w:r>
          </w:p>
          <w:p w:rsidR="002C65A1" w:rsidRDefault="00654201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144" w:line="36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Ndikimet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mbeturinat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ngurta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krijohen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procesit të stacionit te karburantit, mbeturinat e ndryshme organike dhe jo organike të cilat i krijojnë punëtorët.</w:t>
            </w:r>
          </w:p>
          <w:p w:rsidR="002C65A1" w:rsidRDefault="00654201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" w:line="357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Ndikim tjetër me rënësi në tokë paraqitet depozitimi i pluhurit i cili krijohet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qarkullimi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automjeteve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(ndikimet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ajër),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ngjeshjen</w:t>
            </w:r>
          </w:p>
          <w:p w:rsidR="002C65A1" w:rsidRDefault="00654201">
            <w:pPr>
              <w:pStyle w:val="TableParagraph"/>
              <w:spacing w:before="6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tokës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cilën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shkaktojnë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punuese.</w:t>
            </w:r>
          </w:p>
        </w:tc>
      </w:tr>
    </w:tbl>
    <w:p w:rsidR="002C65A1" w:rsidRDefault="002C65A1">
      <w:pPr>
        <w:pStyle w:val="TableParagraph"/>
        <w:jc w:val="both"/>
        <w:rPr>
          <w:sz w:val="24"/>
        </w:rPr>
        <w:sectPr w:rsidR="002C65A1">
          <w:pgSz w:w="12240" w:h="15840"/>
          <w:pgMar w:top="18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92"/>
        <w:gridCol w:w="7650"/>
      </w:tblGrid>
      <w:tr w:rsidR="002C65A1">
        <w:trPr>
          <w:trHeight w:val="1319"/>
        </w:trPr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tabs>
                <w:tab w:val="left" w:pos="469"/>
              </w:tabs>
              <w:spacing w:before="1"/>
              <w:ind w:left="469" w:hanging="360"/>
              <w:rPr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Ndikimet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mbeturinat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lëngëta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shkaktohen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derdhja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2C65A1" w:rsidRDefault="00654201">
            <w:pPr>
              <w:pStyle w:val="TableParagraph"/>
              <w:spacing w:before="12" w:line="430" w:lineRule="atLeast"/>
              <w:ind w:left="469"/>
              <w:rPr>
                <w:sz w:val="24"/>
              </w:rPr>
            </w:pPr>
            <w:r>
              <w:rPr>
                <w:sz w:val="24"/>
              </w:rPr>
              <w:t>vajrave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derivateve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ndryshëm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mjetet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punuese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gjatë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furnizimit me karburant dhe shpërndarjes - shitjes se tij.</w:t>
            </w:r>
          </w:p>
        </w:tc>
      </w:tr>
      <w:tr w:rsidR="002C65A1">
        <w:trPr>
          <w:trHeight w:val="3514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9" w:right="456"/>
              <w:rPr>
                <w:sz w:val="24"/>
              </w:rPr>
            </w:pPr>
            <w:r>
              <w:rPr>
                <w:sz w:val="24"/>
              </w:rPr>
              <w:t>Masat për zvogëlimin e ndikimeve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4"/>
                <w:sz w:val="24"/>
              </w:rPr>
              <w:t>tokë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09"/>
              <w:rPr>
                <w:sz w:val="24"/>
              </w:rPr>
            </w:pPr>
            <w:r>
              <w:t>N.T.P. ''Iliri Com Petrol'' Stacion i Karburanteve, Vushtrri,</w:t>
            </w:r>
            <w:r>
              <w:rPr>
                <w:sz w:val="24"/>
              </w:rPr>
              <w:t xml:space="preserve"> gjate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fazës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kryerjes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aktiviteteve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për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 parandaluar sasinë e ndikimeve ne toke kompania ka marrë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këto masa:</w:t>
            </w:r>
          </w:p>
          <w:p w:rsidR="002C65A1" w:rsidRDefault="00654201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362" w:lineRule="auto"/>
              <w:ind w:right="85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tokës 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ndikimet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negative 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hapësirat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operacion-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 ne të cilat bëhet manipulimi me karburante është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asfaltuar dhe iz</w:t>
            </w:r>
            <w:r>
              <w:rPr>
                <w:sz w:val="24"/>
              </w:rPr>
              <w:t>oluar</w:t>
            </w:r>
          </w:p>
          <w:p w:rsidR="002C65A1" w:rsidRDefault="00654201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vendosur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adekuate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deponimin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mbeturinave</w:t>
            </w:r>
          </w:p>
          <w:p w:rsidR="002C65A1" w:rsidRDefault="00654201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143" w:line="357" w:lineRule="auto"/>
              <w:ind w:right="93"/>
              <w:rPr>
                <w:sz w:val="24"/>
              </w:rPr>
            </w:pPr>
            <w:r>
              <w:rPr>
                <w:sz w:val="24"/>
              </w:rPr>
              <w:t>Te gjitha ujërat atmosferike dhe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ujërat e përdorura nga sipërfaqet 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ndikim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mundshme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tokë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grumbullohen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kolektorë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përmes</w:t>
            </w:r>
          </w:p>
          <w:p w:rsidR="002C65A1" w:rsidRDefault="00654201">
            <w:pPr>
              <w:pStyle w:val="TableParagraph"/>
              <w:spacing w:before="6"/>
              <w:ind w:left="469"/>
              <w:rPr>
                <w:sz w:val="24"/>
              </w:rPr>
            </w:pPr>
            <w:r>
              <w:rPr>
                <w:sz w:val="24"/>
              </w:rPr>
              <w:t>sistemit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përkatës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përcjellën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filtrues.</w:t>
            </w:r>
          </w:p>
        </w:tc>
      </w:tr>
      <w:tr w:rsidR="002C65A1">
        <w:trPr>
          <w:trHeight w:val="390"/>
        </w:trPr>
        <w:tc>
          <w:tcPr>
            <w:tcW w:w="81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Përshkrimi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përfundimit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funksionimit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kompanisë</w:t>
            </w:r>
            <w:r>
              <w:rPr>
                <w:spacing w:val="66"/>
                <w:sz w:val="24"/>
              </w:rPr>
              <w:t xml:space="preserve"> </w:t>
            </w:r>
            <w:r>
              <w:t>N.T.P. ''Iliri Com Petrol'' Stacion i Karburanteve, Vushtrri, do të nd</w:t>
            </w:r>
            <w:r>
              <w:rPr>
                <w:sz w:val="24"/>
              </w:rPr>
              <w:t>ërmerren masat si në vijim:</w:t>
            </w:r>
          </w:p>
        </w:tc>
      </w:tr>
      <w:tr w:rsidR="002C65A1">
        <w:trPr>
          <w:trHeight w:val="441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2"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rehabilitimit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objektet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ekzistuese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>zonës</w:t>
            </w:r>
            <w:r>
              <w:rPr>
                <w:spacing w:val="-5"/>
                <w:sz w:val="24"/>
              </w:rPr>
              <w:t xml:space="preserve"> pas</w:t>
            </w: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largohen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lokacioni,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bazamentet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platot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betoni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duhet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0"/>
              <w:ind w:left="109"/>
              <w:rPr>
                <w:sz w:val="24"/>
              </w:rPr>
            </w:pPr>
            <w:r>
              <w:rPr>
                <w:sz w:val="24"/>
              </w:rPr>
              <w:t>përfundimit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shkatërrohen,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imtësohen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dërgohen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inerte </w:t>
            </w:r>
            <w:r>
              <w:rPr>
                <w:spacing w:val="-2"/>
                <w:sz w:val="24"/>
              </w:rPr>
              <w:t>regjionale.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5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aktivitetit</w:t>
            </w: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gjitha mbetjet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mbeturinave ngurta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inerteve që ekzistojnë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sipërfaqet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lokacionit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shtresa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dheut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kontaminuar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tjetër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duhet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largohen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zëvendësimi,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shtresë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humusit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prej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0,5m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trashësi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analizuar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nga aspekti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agrokimik,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pastaj duhet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bëhet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ngjeshja </w:t>
            </w:r>
            <w:r>
              <w:rPr>
                <w:spacing w:val="-10"/>
                <w:sz w:val="24"/>
              </w:rPr>
              <w:t>e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kësaj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shtrese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humusit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(dheut) 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qëllim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shtresa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kompakte,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ashtu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krijohet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produktiv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përshtatshëm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rikultivim.</w:t>
            </w:r>
          </w:p>
        </w:tc>
      </w:tr>
      <w:tr w:rsidR="002C65A1">
        <w:trPr>
          <w:trHeight w:val="441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Rikultivimi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këtyre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sipërfaqeve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dëmtuara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përfshin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rivitalizimin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tërësi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hapësirave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dëmtuara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projektit.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Zgjedhja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rikultivimit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nga: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Qëllimi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rekultivimit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nënkupton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sipërfaqeve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degraduara,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prapë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tu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kthehet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funksioni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(prodhimi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biomasës),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kthehet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gjendje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654201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përafërt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ambientin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rrethues.</w:t>
            </w:r>
          </w:p>
        </w:tc>
      </w:tr>
      <w:tr w:rsidR="002C65A1">
        <w:trPr>
          <w:trHeight w:val="439"/>
        </w:trPr>
        <w:tc>
          <w:tcPr>
            <w:tcW w:w="812" w:type="dxa"/>
            <w:tcBorders>
              <w:top w:val="nil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000000"/>
              <w:bottom w:val="nil"/>
            </w:tcBorders>
          </w:tcPr>
          <w:p w:rsidR="002C65A1" w:rsidRDefault="002C65A1">
            <w:pPr>
              <w:pStyle w:val="TableParagraph"/>
              <w:spacing w:before="50"/>
              <w:rPr>
                <w:sz w:val="24"/>
              </w:rPr>
            </w:pPr>
          </w:p>
        </w:tc>
      </w:tr>
    </w:tbl>
    <w:p w:rsidR="002C65A1" w:rsidRDefault="002C65A1">
      <w:pPr>
        <w:pStyle w:val="TableParagraph"/>
        <w:rPr>
          <w:sz w:val="24"/>
        </w:rPr>
        <w:sectPr w:rsidR="002C65A1"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654201">
      <w:pPr>
        <w:pStyle w:val="BodyText"/>
        <w:rPr>
          <w:b/>
          <w:sz w:val="20"/>
        </w:rPr>
      </w:pPr>
      <w:r>
        <w:rPr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2546985</wp:posOffset>
                </wp:positionH>
                <wp:positionV relativeFrom="page">
                  <wp:posOffset>4499610</wp:posOffset>
                </wp:positionV>
                <wp:extent cx="4747895" cy="251079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895" cy="251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41"/>
                              <w:gridCol w:w="2416"/>
                              <w:gridCol w:w="1831"/>
                              <w:gridCol w:w="1672"/>
                            </w:tblGrid>
                            <w:tr w:rsidR="002C65A1">
                              <w:trPr>
                                <w:trHeight w:val="720"/>
                              </w:trPr>
                              <w:tc>
                                <w:tcPr>
                                  <w:tcW w:w="144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6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65A1">
                              <w:trPr>
                                <w:trHeight w:val="436"/>
                              </w:trPr>
                              <w:tc>
                                <w:tcPr>
                                  <w:tcW w:w="144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6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65A1">
                              <w:trPr>
                                <w:trHeight w:val="1018"/>
                              </w:trPr>
                              <w:tc>
                                <w:tcPr>
                                  <w:tcW w:w="144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6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65A1">
                              <w:trPr>
                                <w:trHeight w:val="705"/>
                              </w:trPr>
                              <w:tc>
                                <w:tcPr>
                                  <w:tcW w:w="144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6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C65A1">
                              <w:trPr>
                                <w:trHeight w:val="1075"/>
                              </w:trPr>
                              <w:tc>
                                <w:tcPr>
                                  <w:tcW w:w="144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6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:rsidR="002C65A1" w:rsidRDefault="002C65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C65A1" w:rsidRDefault="002C65A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200.55pt;margin-top:354.3pt;width:373.85pt;height:19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41"/>
                        <w:gridCol w:w="2416"/>
                        <w:gridCol w:w="1831"/>
                        <w:gridCol w:w="1672"/>
                      </w:tblGrid>
                      <w:tr w:rsidR="002C65A1">
                        <w:trPr>
                          <w:trHeight w:val="720"/>
                        </w:trPr>
                        <w:tc>
                          <w:tcPr>
                            <w:tcW w:w="144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6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C65A1">
                        <w:trPr>
                          <w:trHeight w:val="436"/>
                        </w:trPr>
                        <w:tc>
                          <w:tcPr>
                            <w:tcW w:w="144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6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C65A1">
                        <w:trPr>
                          <w:trHeight w:val="1018"/>
                        </w:trPr>
                        <w:tc>
                          <w:tcPr>
                            <w:tcW w:w="144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6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C65A1">
                        <w:trPr>
                          <w:trHeight w:val="705"/>
                        </w:trPr>
                        <w:tc>
                          <w:tcPr>
                            <w:tcW w:w="144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6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C65A1">
                        <w:trPr>
                          <w:trHeight w:val="1075"/>
                        </w:trPr>
                        <w:tc>
                          <w:tcPr>
                            <w:tcW w:w="144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6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2" w:type="dxa"/>
                          </w:tcPr>
                          <w:p w:rsidR="002C65A1" w:rsidRDefault="002C65A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C65A1" w:rsidRDefault="002C65A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C65A1" w:rsidRDefault="002C65A1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92"/>
        <w:gridCol w:w="7563"/>
      </w:tblGrid>
      <w:tr w:rsidR="002C65A1">
        <w:trPr>
          <w:trHeight w:val="556"/>
        </w:trPr>
        <w:tc>
          <w:tcPr>
            <w:tcW w:w="10267" w:type="dxa"/>
            <w:gridSpan w:val="3"/>
          </w:tcPr>
          <w:p w:rsidR="002C65A1" w:rsidRDefault="00654201">
            <w:pPr>
              <w:pStyle w:val="TableParagraph"/>
              <w:spacing w:before="11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MENAXHIMI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MBETURINAVE</w:t>
            </w:r>
          </w:p>
        </w:tc>
      </w:tr>
      <w:tr w:rsidR="002C65A1">
        <w:trPr>
          <w:trHeight w:val="8310"/>
        </w:trPr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Përshkrimi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llojit të mbeturinave dhe klasifikimi sipas Katalogut Shtetëror të </w:t>
            </w:r>
            <w:r>
              <w:rPr>
                <w:spacing w:val="-2"/>
                <w:sz w:val="24"/>
              </w:rPr>
              <w:t>Mbeturinave</w:t>
            </w:r>
          </w:p>
        </w:tc>
        <w:tc>
          <w:tcPr>
            <w:tcW w:w="7563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Menaxhimin e mbeturinave e bënë ne bazë 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rregullave dhe kushteve të përcaktuara me Ligji për Mbeturinat Nr.08/L-071 </w:t>
            </w:r>
            <w:r>
              <w:rPr>
                <w:sz w:val="24"/>
              </w:rPr>
              <w:t>(2022) për ndryshim dhe plotësimin e ligjit Nr. 04/L-060 (2012) për mbeturina.</w:t>
            </w:r>
          </w:p>
          <w:p w:rsidR="002C65A1" w:rsidRDefault="00654201">
            <w:pPr>
              <w:pStyle w:val="TableParagraph"/>
              <w:spacing w:line="360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Mbeturinat të ngurta komunale grumbullohen, dhe të vendosen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 kontejnerë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posaçëm. Ujerat sanitare shkarkohen direkt ne kanalizimin publik 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ndërsa ujrat sipërfaqësore nga s</w:t>
            </w:r>
            <w:r>
              <w:rPr>
                <w:sz w:val="24"/>
              </w:rPr>
              <w:t>atcioni i karburantit dërgohen përmes separatorit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ashtu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kanalizimin publik 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qytetit. Mbeturina qe Komunale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qe gjenerohen, ne baze te Udhëzimit Administrativ nr 13/2013per katalogun shtetërore te mbeturinave:</w:t>
            </w:r>
          </w:p>
          <w:p w:rsidR="002C65A1" w:rsidRDefault="00654201">
            <w:pPr>
              <w:pStyle w:val="TableParagraph"/>
              <w:tabs>
                <w:tab w:val="left" w:pos="1876"/>
                <w:tab w:val="left" w:pos="4022"/>
                <w:tab w:val="left" w:pos="4157"/>
                <w:tab w:val="left" w:pos="4436"/>
                <w:tab w:val="left" w:pos="6083"/>
                <w:tab w:val="left" w:pos="6121"/>
                <w:tab w:val="left" w:pos="6371"/>
              </w:tabs>
              <w:spacing w:before="203" w:line="295" w:lineRule="auto"/>
              <w:ind w:left="335" w:right="405" w:hanging="34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121285</wp:posOffset>
                      </wp:positionV>
                      <wp:extent cx="4678045" cy="2519045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8045" cy="2519045"/>
                                <a:chOff x="0" y="0"/>
                                <a:chExt cx="4678045" cy="251904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2"/>
                                  <a:ext cx="4678045" cy="2519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8045" h="2519045">
                                      <a:moveTo>
                                        <a:pt x="6083" y="1835467"/>
                                      </a:moveTo>
                                      <a:lnTo>
                                        <a:pt x="0" y="1835467"/>
                                      </a:lnTo>
                                      <a:lnTo>
                                        <a:pt x="0" y="2512428"/>
                                      </a:lnTo>
                                      <a:lnTo>
                                        <a:pt x="0" y="2518524"/>
                                      </a:lnTo>
                                      <a:lnTo>
                                        <a:pt x="6083" y="2518524"/>
                                      </a:lnTo>
                                      <a:lnTo>
                                        <a:pt x="6083" y="2512428"/>
                                      </a:lnTo>
                                      <a:lnTo>
                                        <a:pt x="6083" y="1835467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6083" y="1829308"/>
                                      </a:moveTo>
                                      <a:lnTo>
                                        <a:pt x="0" y="1829308"/>
                                      </a:lnTo>
                                      <a:lnTo>
                                        <a:pt x="0" y="1835391"/>
                                      </a:lnTo>
                                      <a:lnTo>
                                        <a:pt x="6083" y="1835391"/>
                                      </a:lnTo>
                                      <a:lnTo>
                                        <a:pt x="6083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6083" y="1381252"/>
                                      </a:moveTo>
                                      <a:lnTo>
                                        <a:pt x="0" y="1381252"/>
                                      </a:lnTo>
                                      <a:lnTo>
                                        <a:pt x="0" y="1387335"/>
                                      </a:lnTo>
                                      <a:lnTo>
                                        <a:pt x="0" y="1829295"/>
                                      </a:lnTo>
                                      <a:lnTo>
                                        <a:pt x="6083" y="1829295"/>
                                      </a:lnTo>
                                      <a:lnTo>
                                        <a:pt x="6083" y="1387335"/>
                                      </a:lnTo>
                                      <a:lnTo>
                                        <a:pt x="6083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381239"/>
                                      </a:lnTo>
                                      <a:lnTo>
                                        <a:pt x="6083" y="1381239"/>
                                      </a:lnTo>
                                      <a:lnTo>
                                        <a:pt x="6083" y="603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2512428"/>
                                      </a:moveTo>
                                      <a:lnTo>
                                        <a:pt x="6096" y="2512428"/>
                                      </a:lnTo>
                                      <a:lnTo>
                                        <a:pt x="6096" y="2518524"/>
                                      </a:lnTo>
                                      <a:lnTo>
                                        <a:pt x="914704" y="2518524"/>
                                      </a:lnTo>
                                      <a:lnTo>
                                        <a:pt x="914704" y="251242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1829308"/>
                                      </a:moveTo>
                                      <a:lnTo>
                                        <a:pt x="6096" y="1829308"/>
                                      </a:lnTo>
                                      <a:lnTo>
                                        <a:pt x="6096" y="1835391"/>
                                      </a:lnTo>
                                      <a:lnTo>
                                        <a:pt x="914704" y="1835391"/>
                                      </a:lnTo>
                                      <a:lnTo>
                                        <a:pt x="914704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1381252"/>
                                      </a:moveTo>
                                      <a:lnTo>
                                        <a:pt x="6096" y="1381252"/>
                                      </a:lnTo>
                                      <a:lnTo>
                                        <a:pt x="6096" y="1387335"/>
                                      </a:lnTo>
                                      <a:lnTo>
                                        <a:pt x="914704" y="1387335"/>
                                      </a:lnTo>
                                      <a:lnTo>
                                        <a:pt x="914704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734809"/>
                                      </a:moveTo>
                                      <a:lnTo>
                                        <a:pt x="6096" y="734809"/>
                                      </a:lnTo>
                                      <a:lnTo>
                                        <a:pt x="6096" y="740905"/>
                                      </a:lnTo>
                                      <a:lnTo>
                                        <a:pt x="914704" y="740905"/>
                                      </a:lnTo>
                                      <a:lnTo>
                                        <a:pt x="914704" y="734809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457441"/>
                                      </a:moveTo>
                                      <a:lnTo>
                                        <a:pt x="6096" y="457441"/>
                                      </a:lnTo>
                                      <a:lnTo>
                                        <a:pt x="6096" y="463537"/>
                                      </a:lnTo>
                                      <a:lnTo>
                                        <a:pt x="914704" y="463537"/>
                                      </a:lnTo>
                                      <a:lnTo>
                                        <a:pt x="914704" y="457441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1470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914704" y="6083"/>
                                      </a:lnTo>
                                      <a:lnTo>
                                        <a:pt x="914704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20864" y="1829308"/>
                                      </a:moveTo>
                                      <a:lnTo>
                                        <a:pt x="914781" y="1829308"/>
                                      </a:lnTo>
                                      <a:lnTo>
                                        <a:pt x="914781" y="1835391"/>
                                      </a:lnTo>
                                      <a:lnTo>
                                        <a:pt x="920864" y="1835391"/>
                                      </a:lnTo>
                                      <a:lnTo>
                                        <a:pt x="920864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20864" y="1381252"/>
                                      </a:moveTo>
                                      <a:lnTo>
                                        <a:pt x="914781" y="1381252"/>
                                      </a:lnTo>
                                      <a:lnTo>
                                        <a:pt x="914781" y="1387335"/>
                                      </a:lnTo>
                                      <a:lnTo>
                                        <a:pt x="914781" y="1829295"/>
                                      </a:lnTo>
                                      <a:lnTo>
                                        <a:pt x="920864" y="1829295"/>
                                      </a:lnTo>
                                      <a:lnTo>
                                        <a:pt x="920864" y="1387335"/>
                                      </a:lnTo>
                                      <a:lnTo>
                                        <a:pt x="920864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920864" y="0"/>
                                      </a:moveTo>
                                      <a:lnTo>
                                        <a:pt x="914781" y="0"/>
                                      </a:lnTo>
                                      <a:lnTo>
                                        <a:pt x="914781" y="6032"/>
                                      </a:lnTo>
                                      <a:lnTo>
                                        <a:pt x="914781" y="6083"/>
                                      </a:lnTo>
                                      <a:lnTo>
                                        <a:pt x="914781" y="1381239"/>
                                      </a:lnTo>
                                      <a:lnTo>
                                        <a:pt x="920864" y="1381239"/>
                                      </a:lnTo>
                                      <a:lnTo>
                                        <a:pt x="920864" y="6032"/>
                                      </a:lnTo>
                                      <a:lnTo>
                                        <a:pt x="920864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2454516" y="1829308"/>
                                      </a:moveTo>
                                      <a:lnTo>
                                        <a:pt x="2448560" y="1829308"/>
                                      </a:lnTo>
                                      <a:lnTo>
                                        <a:pt x="2448433" y="1829308"/>
                                      </a:lnTo>
                                      <a:lnTo>
                                        <a:pt x="920877" y="1829308"/>
                                      </a:lnTo>
                                      <a:lnTo>
                                        <a:pt x="920877" y="1835391"/>
                                      </a:lnTo>
                                      <a:lnTo>
                                        <a:pt x="2448433" y="1835391"/>
                                      </a:lnTo>
                                      <a:lnTo>
                                        <a:pt x="2448560" y="1835391"/>
                                      </a:lnTo>
                                      <a:lnTo>
                                        <a:pt x="2454516" y="1835391"/>
                                      </a:lnTo>
                                      <a:lnTo>
                                        <a:pt x="2454516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2454516" y="1381252"/>
                                      </a:moveTo>
                                      <a:lnTo>
                                        <a:pt x="2448560" y="1381252"/>
                                      </a:lnTo>
                                      <a:lnTo>
                                        <a:pt x="2448433" y="1381252"/>
                                      </a:lnTo>
                                      <a:lnTo>
                                        <a:pt x="920877" y="1381252"/>
                                      </a:lnTo>
                                      <a:lnTo>
                                        <a:pt x="920877" y="1387335"/>
                                      </a:lnTo>
                                      <a:lnTo>
                                        <a:pt x="2448433" y="1387335"/>
                                      </a:lnTo>
                                      <a:lnTo>
                                        <a:pt x="2448433" y="1829295"/>
                                      </a:lnTo>
                                      <a:lnTo>
                                        <a:pt x="2454516" y="1829295"/>
                                      </a:lnTo>
                                      <a:lnTo>
                                        <a:pt x="2454516" y="1387335"/>
                                      </a:lnTo>
                                      <a:lnTo>
                                        <a:pt x="2454516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2454516" y="0"/>
                                      </a:moveTo>
                                      <a:lnTo>
                                        <a:pt x="2448560" y="0"/>
                                      </a:lnTo>
                                      <a:lnTo>
                                        <a:pt x="2448433" y="0"/>
                                      </a:lnTo>
                                      <a:lnTo>
                                        <a:pt x="920877" y="0"/>
                                      </a:lnTo>
                                      <a:lnTo>
                                        <a:pt x="920877" y="6083"/>
                                      </a:lnTo>
                                      <a:lnTo>
                                        <a:pt x="2448433" y="6083"/>
                                      </a:lnTo>
                                      <a:lnTo>
                                        <a:pt x="2448433" y="457441"/>
                                      </a:lnTo>
                                      <a:lnTo>
                                        <a:pt x="920877" y="457441"/>
                                      </a:lnTo>
                                      <a:lnTo>
                                        <a:pt x="920877" y="463537"/>
                                      </a:lnTo>
                                      <a:lnTo>
                                        <a:pt x="2448433" y="463537"/>
                                      </a:lnTo>
                                      <a:lnTo>
                                        <a:pt x="2448433" y="734809"/>
                                      </a:lnTo>
                                      <a:lnTo>
                                        <a:pt x="920877" y="734809"/>
                                      </a:lnTo>
                                      <a:lnTo>
                                        <a:pt x="920877" y="740905"/>
                                      </a:lnTo>
                                      <a:lnTo>
                                        <a:pt x="2448433" y="740905"/>
                                      </a:lnTo>
                                      <a:lnTo>
                                        <a:pt x="2448433" y="1381239"/>
                                      </a:lnTo>
                                      <a:lnTo>
                                        <a:pt x="2454516" y="1381239"/>
                                      </a:lnTo>
                                      <a:lnTo>
                                        <a:pt x="2454516" y="6032"/>
                                      </a:lnTo>
                                      <a:lnTo>
                                        <a:pt x="2454516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0330" y="1829308"/>
                                      </a:moveTo>
                                      <a:lnTo>
                                        <a:pt x="2454529" y="1829308"/>
                                      </a:lnTo>
                                      <a:lnTo>
                                        <a:pt x="2454529" y="1835391"/>
                                      </a:lnTo>
                                      <a:lnTo>
                                        <a:pt x="3610330" y="1835391"/>
                                      </a:lnTo>
                                      <a:lnTo>
                                        <a:pt x="3610330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0330" y="1381252"/>
                                      </a:moveTo>
                                      <a:lnTo>
                                        <a:pt x="2454529" y="1381252"/>
                                      </a:lnTo>
                                      <a:lnTo>
                                        <a:pt x="2454529" y="1387335"/>
                                      </a:lnTo>
                                      <a:lnTo>
                                        <a:pt x="3610330" y="1387335"/>
                                      </a:lnTo>
                                      <a:lnTo>
                                        <a:pt x="3610330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0330" y="734809"/>
                                      </a:moveTo>
                                      <a:lnTo>
                                        <a:pt x="2454529" y="734809"/>
                                      </a:lnTo>
                                      <a:lnTo>
                                        <a:pt x="2454529" y="740905"/>
                                      </a:lnTo>
                                      <a:lnTo>
                                        <a:pt x="3610330" y="740905"/>
                                      </a:lnTo>
                                      <a:lnTo>
                                        <a:pt x="3610330" y="734809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0330" y="457441"/>
                                      </a:moveTo>
                                      <a:lnTo>
                                        <a:pt x="2454529" y="457441"/>
                                      </a:lnTo>
                                      <a:lnTo>
                                        <a:pt x="2454529" y="463537"/>
                                      </a:lnTo>
                                      <a:lnTo>
                                        <a:pt x="3610330" y="463537"/>
                                      </a:lnTo>
                                      <a:lnTo>
                                        <a:pt x="3610330" y="457441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0330" y="0"/>
                                      </a:moveTo>
                                      <a:lnTo>
                                        <a:pt x="2454529" y="0"/>
                                      </a:lnTo>
                                      <a:lnTo>
                                        <a:pt x="2454529" y="6083"/>
                                      </a:lnTo>
                                      <a:lnTo>
                                        <a:pt x="3610330" y="6083"/>
                                      </a:lnTo>
                                      <a:lnTo>
                                        <a:pt x="3610330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6439" y="1829308"/>
                                      </a:moveTo>
                                      <a:lnTo>
                                        <a:pt x="3610356" y="1829308"/>
                                      </a:lnTo>
                                      <a:lnTo>
                                        <a:pt x="3610356" y="1835391"/>
                                      </a:lnTo>
                                      <a:lnTo>
                                        <a:pt x="3616439" y="1835391"/>
                                      </a:lnTo>
                                      <a:lnTo>
                                        <a:pt x="3616439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6439" y="1381252"/>
                                      </a:moveTo>
                                      <a:lnTo>
                                        <a:pt x="3610356" y="1381252"/>
                                      </a:lnTo>
                                      <a:lnTo>
                                        <a:pt x="3610356" y="1387335"/>
                                      </a:lnTo>
                                      <a:lnTo>
                                        <a:pt x="3610356" y="1829295"/>
                                      </a:lnTo>
                                      <a:lnTo>
                                        <a:pt x="3616439" y="1829295"/>
                                      </a:lnTo>
                                      <a:lnTo>
                                        <a:pt x="3616439" y="1387335"/>
                                      </a:lnTo>
                                      <a:lnTo>
                                        <a:pt x="3616439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3616439" y="0"/>
                                      </a:moveTo>
                                      <a:lnTo>
                                        <a:pt x="3610356" y="0"/>
                                      </a:lnTo>
                                      <a:lnTo>
                                        <a:pt x="3610356" y="6032"/>
                                      </a:lnTo>
                                      <a:lnTo>
                                        <a:pt x="3610356" y="6083"/>
                                      </a:lnTo>
                                      <a:lnTo>
                                        <a:pt x="3610356" y="1381239"/>
                                      </a:lnTo>
                                      <a:lnTo>
                                        <a:pt x="3616439" y="1381239"/>
                                      </a:lnTo>
                                      <a:lnTo>
                                        <a:pt x="3616439" y="6032"/>
                                      </a:lnTo>
                                      <a:lnTo>
                                        <a:pt x="3616439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1365" y="1829308"/>
                                      </a:moveTo>
                                      <a:lnTo>
                                        <a:pt x="3616452" y="1829308"/>
                                      </a:lnTo>
                                      <a:lnTo>
                                        <a:pt x="3616452" y="1835391"/>
                                      </a:lnTo>
                                      <a:lnTo>
                                        <a:pt x="4671365" y="1835391"/>
                                      </a:lnTo>
                                      <a:lnTo>
                                        <a:pt x="4671365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1365" y="1381252"/>
                                      </a:moveTo>
                                      <a:lnTo>
                                        <a:pt x="3616452" y="1381252"/>
                                      </a:lnTo>
                                      <a:lnTo>
                                        <a:pt x="3616452" y="1387335"/>
                                      </a:lnTo>
                                      <a:lnTo>
                                        <a:pt x="4671365" y="1387335"/>
                                      </a:lnTo>
                                      <a:lnTo>
                                        <a:pt x="4671365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1365" y="734809"/>
                                      </a:moveTo>
                                      <a:lnTo>
                                        <a:pt x="3616452" y="734809"/>
                                      </a:lnTo>
                                      <a:lnTo>
                                        <a:pt x="3616452" y="740905"/>
                                      </a:lnTo>
                                      <a:lnTo>
                                        <a:pt x="4671365" y="740905"/>
                                      </a:lnTo>
                                      <a:lnTo>
                                        <a:pt x="4671365" y="734809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1365" y="457441"/>
                                      </a:moveTo>
                                      <a:lnTo>
                                        <a:pt x="3616452" y="457441"/>
                                      </a:lnTo>
                                      <a:lnTo>
                                        <a:pt x="3616452" y="463537"/>
                                      </a:lnTo>
                                      <a:lnTo>
                                        <a:pt x="4671365" y="463537"/>
                                      </a:lnTo>
                                      <a:lnTo>
                                        <a:pt x="4671365" y="457441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1365" y="0"/>
                                      </a:moveTo>
                                      <a:lnTo>
                                        <a:pt x="3616452" y="0"/>
                                      </a:lnTo>
                                      <a:lnTo>
                                        <a:pt x="3616452" y="6083"/>
                                      </a:lnTo>
                                      <a:lnTo>
                                        <a:pt x="4671365" y="6083"/>
                                      </a:lnTo>
                                      <a:lnTo>
                                        <a:pt x="4671365" y="0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7524" y="1829308"/>
                                      </a:moveTo>
                                      <a:lnTo>
                                        <a:pt x="4671441" y="1829308"/>
                                      </a:lnTo>
                                      <a:lnTo>
                                        <a:pt x="4671441" y="1835391"/>
                                      </a:lnTo>
                                      <a:lnTo>
                                        <a:pt x="4677524" y="1835391"/>
                                      </a:lnTo>
                                      <a:lnTo>
                                        <a:pt x="4677524" y="1829308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7524" y="1381252"/>
                                      </a:moveTo>
                                      <a:lnTo>
                                        <a:pt x="4671441" y="1381252"/>
                                      </a:lnTo>
                                      <a:lnTo>
                                        <a:pt x="4671441" y="1387335"/>
                                      </a:lnTo>
                                      <a:lnTo>
                                        <a:pt x="4671441" y="1829295"/>
                                      </a:lnTo>
                                      <a:lnTo>
                                        <a:pt x="4677524" y="1829295"/>
                                      </a:lnTo>
                                      <a:lnTo>
                                        <a:pt x="4677524" y="1387335"/>
                                      </a:lnTo>
                                      <a:lnTo>
                                        <a:pt x="4677524" y="1381252"/>
                                      </a:lnTo>
                                      <a:close/>
                                    </a:path>
                                    <a:path w="4678045" h="2519045">
                                      <a:moveTo>
                                        <a:pt x="4677524" y="0"/>
                                      </a:moveTo>
                                      <a:lnTo>
                                        <a:pt x="4671441" y="0"/>
                                      </a:lnTo>
                                      <a:lnTo>
                                        <a:pt x="4671441" y="6032"/>
                                      </a:lnTo>
                                      <a:lnTo>
                                        <a:pt x="4671441" y="6083"/>
                                      </a:lnTo>
                                      <a:lnTo>
                                        <a:pt x="4671441" y="1381239"/>
                                      </a:lnTo>
                                      <a:lnTo>
                                        <a:pt x="4677524" y="1381239"/>
                                      </a:lnTo>
                                      <a:lnTo>
                                        <a:pt x="4677524" y="6032"/>
                                      </a:lnTo>
                                      <a:lnTo>
                                        <a:pt x="4677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096" y="1835479"/>
                                  <a:ext cx="4671695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695" h="683260">
                                      <a:moveTo>
                                        <a:pt x="908608" y="676960"/>
                                      </a:moveTo>
                                      <a:lnTo>
                                        <a:pt x="0" y="676960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908608" y="683056"/>
                                      </a:lnTo>
                                      <a:lnTo>
                                        <a:pt x="908608" y="67696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914768" y="0"/>
                                      </a:moveTo>
                                      <a:lnTo>
                                        <a:pt x="908685" y="0"/>
                                      </a:lnTo>
                                      <a:lnTo>
                                        <a:pt x="908685" y="676960"/>
                                      </a:lnTo>
                                      <a:lnTo>
                                        <a:pt x="908685" y="683056"/>
                                      </a:lnTo>
                                      <a:lnTo>
                                        <a:pt x="914768" y="683056"/>
                                      </a:lnTo>
                                      <a:lnTo>
                                        <a:pt x="914768" y="676960"/>
                                      </a:lnTo>
                                      <a:lnTo>
                                        <a:pt x="914768" y="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2448420" y="0"/>
                                      </a:moveTo>
                                      <a:lnTo>
                                        <a:pt x="2442337" y="0"/>
                                      </a:lnTo>
                                      <a:lnTo>
                                        <a:pt x="2442337" y="676960"/>
                                      </a:lnTo>
                                      <a:lnTo>
                                        <a:pt x="914781" y="676960"/>
                                      </a:lnTo>
                                      <a:lnTo>
                                        <a:pt x="914781" y="683056"/>
                                      </a:lnTo>
                                      <a:lnTo>
                                        <a:pt x="2442337" y="683056"/>
                                      </a:lnTo>
                                      <a:lnTo>
                                        <a:pt x="2442464" y="683056"/>
                                      </a:lnTo>
                                      <a:lnTo>
                                        <a:pt x="2448420" y="683056"/>
                                      </a:lnTo>
                                      <a:lnTo>
                                        <a:pt x="2448420" y="676960"/>
                                      </a:lnTo>
                                      <a:lnTo>
                                        <a:pt x="2448420" y="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3604234" y="676960"/>
                                      </a:moveTo>
                                      <a:lnTo>
                                        <a:pt x="2448433" y="676960"/>
                                      </a:lnTo>
                                      <a:lnTo>
                                        <a:pt x="2448433" y="683056"/>
                                      </a:lnTo>
                                      <a:lnTo>
                                        <a:pt x="3604234" y="683056"/>
                                      </a:lnTo>
                                      <a:lnTo>
                                        <a:pt x="3604234" y="67696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3610343" y="0"/>
                                      </a:moveTo>
                                      <a:lnTo>
                                        <a:pt x="3604260" y="0"/>
                                      </a:lnTo>
                                      <a:lnTo>
                                        <a:pt x="3604260" y="676960"/>
                                      </a:lnTo>
                                      <a:lnTo>
                                        <a:pt x="3604260" y="683056"/>
                                      </a:lnTo>
                                      <a:lnTo>
                                        <a:pt x="3610343" y="683056"/>
                                      </a:lnTo>
                                      <a:lnTo>
                                        <a:pt x="3610343" y="676960"/>
                                      </a:lnTo>
                                      <a:lnTo>
                                        <a:pt x="3610343" y="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4665269" y="676960"/>
                                      </a:moveTo>
                                      <a:lnTo>
                                        <a:pt x="3610356" y="676960"/>
                                      </a:lnTo>
                                      <a:lnTo>
                                        <a:pt x="3610356" y="683056"/>
                                      </a:lnTo>
                                      <a:lnTo>
                                        <a:pt x="4665269" y="683056"/>
                                      </a:lnTo>
                                      <a:lnTo>
                                        <a:pt x="4665269" y="676960"/>
                                      </a:lnTo>
                                      <a:close/>
                                    </a:path>
                                    <a:path w="4671695" h="683260">
                                      <a:moveTo>
                                        <a:pt x="4671428" y="0"/>
                                      </a:moveTo>
                                      <a:lnTo>
                                        <a:pt x="4665345" y="0"/>
                                      </a:lnTo>
                                      <a:lnTo>
                                        <a:pt x="4665345" y="676960"/>
                                      </a:lnTo>
                                      <a:lnTo>
                                        <a:pt x="4665345" y="683056"/>
                                      </a:lnTo>
                                      <a:lnTo>
                                        <a:pt x="4671428" y="683056"/>
                                      </a:lnTo>
                                      <a:lnTo>
                                        <a:pt x="4671428" y="676960"/>
                                      </a:lnTo>
                                      <a:lnTo>
                                        <a:pt x="4671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5.25pt;margin-top:9.55pt;height:198.35pt;width:368.35pt;z-index:-251655168;mso-width-relative:page;mso-height-relative:page;" coordsize="4678045,2519045" o:gfxdata="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">
                      <o:lock v:ext="edit" aspectratio="f"/>
                      <v:shape id="Graphic 28" o:spid="_x0000_s1026" o:spt="100" style="position:absolute;left:0;top:12;height:2519045;width:4678045;" fillcolor="#000000" filled="t" stroked="f" coordsize="4678045,2519045" o:gfxdata="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IYY9ugAAANsA&#10;AAAPAAAAAAAAAAEAIAAAACIAAABkcnMvZG93bnJldi54bWxQSwECFAAUAAAACACHTuJAMy8FnjsA&#10;AAA5AAAAEAAAAAAAAAABACAAAAAJAQAAZHJzL3NoYXBleG1sLnhtbFBLBQYAAAAABgAGAFsBAACz&#10;AwAAAAA=&#10;" path="m6083,1835467l0,1835467,0,2512428,0,2518524,6083,2518524,6083,2512428,6083,1835467xem6083,1829308l0,1829308,0,1835391,6083,1835391,6083,1829308xem6083,1381252l0,1381252,0,1387335,0,1829295,6083,1829295,6083,1387335,6083,1381252xem6083,0l0,0,0,6032,0,6083,0,1381239,6083,1381239,6083,6032,6083,0xem914704,2512428l6096,2512428,6096,2518524,914704,2518524,914704,2512428xem914704,1829308l6096,1829308,6096,1835391,914704,1835391,914704,1829308xem914704,1381252l6096,1381252,6096,1387335,914704,1387335,914704,1381252xem914704,734809l6096,734809,6096,740905,914704,740905,914704,734809xem914704,457441l6096,457441,6096,463537,914704,463537,914704,457441xem914704,0l6096,0,6096,6083,914704,6083,914704,0xem920864,1829308l914781,1829308,914781,1835391,920864,1835391,920864,1829308xem920864,1381252l914781,1381252,914781,1387335,914781,1829295,920864,1829295,920864,1387335,920864,1381252xem920864,0l914781,0,914781,6032,914781,6083,914781,1381239,920864,1381239,920864,6032,920864,0xem2454516,1829308l2448560,1829308,2448433,1829308,920877,1829308,920877,1835391,2448433,1835391,2448560,1835391,2454516,1835391,2454516,1829308xem2454516,1381252l2448560,1381252,2448433,1381252,920877,1381252,920877,1387335,2448433,1387335,2448433,1829295,2454516,1829295,2454516,1387335,2454516,1381252xem2454516,0l2448560,0,2448433,0,920877,0,920877,6083,2448433,6083,2448433,457441,920877,457441,920877,463537,2448433,463537,2448433,734809,920877,734809,920877,740905,2448433,740905,2448433,1381239,2454516,1381239,2454516,6032,2454516,0xem3610330,1829308l2454529,1829308,2454529,1835391,3610330,1835391,3610330,1829308xem3610330,1381252l2454529,1381252,2454529,1387335,3610330,1387335,3610330,1381252xem3610330,734809l2454529,734809,2454529,740905,3610330,740905,3610330,734809xem3610330,457441l2454529,457441,2454529,463537,3610330,463537,3610330,457441xem3610330,0l2454529,0,2454529,6083,3610330,6083,3610330,0xem3616439,1829308l3610356,1829308,3610356,1835391,3616439,1835391,3616439,1829308xem3616439,1381252l3610356,1381252,3610356,1387335,3610356,1829295,3616439,1829295,3616439,1387335,3616439,1381252xem3616439,0l3610356,0,3610356,6032,3610356,6083,3610356,1381239,3616439,1381239,3616439,6032,3616439,0xem4671365,1829308l3616452,1829308,3616452,1835391,4671365,1835391,4671365,1829308xem4671365,1381252l3616452,1381252,3616452,1387335,4671365,1387335,4671365,1381252xem4671365,734809l3616452,734809,3616452,740905,4671365,740905,4671365,734809xem4671365,457441l3616452,457441,3616452,463537,4671365,463537,4671365,457441xem4671365,0l3616452,0,3616452,6083,4671365,6083,4671365,0xem4677524,1829308l4671441,1829308,4671441,1835391,4677524,1835391,4677524,1829308xem4677524,1381252l4671441,1381252,4671441,1387335,4671441,1829295,4677524,1829295,4677524,1387335,4677524,1381252xem4677524,0l4671441,0,4671441,6032,4671441,6083,4671441,1381239,4677524,1381239,4677524,6032,467752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9" o:spid="_x0000_s1026" o:spt="100" style="position:absolute;left:6096;top:1835479;height:683260;width:4671695;" fillcolor="#000000" filled="t" stroked="f" coordsize="4671695,683260" o:gfxdata="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qFYL4A&#10;AADbAAAADwAAAAAAAAABACAAAAAiAAAAZHJzL2Rvd25yZXYueG1sUEsBAhQAFAAAAAgAh07iQDMv&#10;BZ47AAAAOQAAABAAAAAAAAAAAQAgAAAADQEAAGRycy9zaGFwZXhtbC54bWxQSwUGAAAAAAYABgBb&#10;AQAAtwMAAAAA&#10;" path="m908608,676960l0,676960,0,683056,908608,683056,908608,676960xem914768,0l908685,0,908685,676960,908685,683056,914768,683056,914768,676960,914768,0xem2448420,0l2442337,0,2442337,676960,914781,676960,914781,683056,2442337,683056,2442464,683056,2448420,683056,2448420,676960,2448420,0xem3604234,676960l2448433,676960,2448433,683056,3604234,683056,3604234,676960xem3610343,0l3604260,0,3604260,676960,3604260,683056,3610343,683056,3610343,676960,3610343,0xem4665269,676960l3610356,676960,3610356,683056,4665269,683056,4665269,676960xem4671428,0l4665345,0,4665345,676960,4665345,683056,4671428,683056,4671428,676960,467142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24"/>
              </w:rPr>
              <w:t>Mbeturina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Emri i mbeturinës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 xml:space="preserve">Shkalla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 xml:space="preserve">Lloji i </w:t>
            </w:r>
            <w:r>
              <w:rPr>
                <w:b/>
                <w:i/>
                <w:spacing w:val="-2"/>
                <w:sz w:val="24"/>
              </w:rPr>
              <w:t>komunale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rrezikshmërisë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deponimit </w:t>
            </w:r>
            <w:r>
              <w:rPr>
                <w:i/>
                <w:sz w:val="24"/>
              </w:rPr>
              <w:t>20 01 01</w:t>
            </w:r>
            <w:r>
              <w:rPr>
                <w:i/>
                <w:sz w:val="24"/>
              </w:rPr>
              <w:tab/>
              <w:t>Letra dhe karton</w:t>
            </w:r>
            <w:r>
              <w:rPr>
                <w:i/>
                <w:sz w:val="24"/>
              </w:rPr>
              <w:tab/>
              <w:t>Jo të rrezikshme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Kontejner</w:t>
            </w:r>
          </w:p>
          <w:p w:rsidR="002C65A1" w:rsidRDefault="00654201">
            <w:pPr>
              <w:pStyle w:val="TableParagraph"/>
              <w:tabs>
                <w:tab w:val="left" w:pos="2116"/>
                <w:tab w:val="left" w:pos="4099"/>
                <w:tab w:val="left" w:pos="6159"/>
              </w:tabs>
              <w:spacing w:before="76" w:line="276" w:lineRule="auto"/>
              <w:ind w:left="1670" w:right="436" w:hanging="1259"/>
              <w:rPr>
                <w:i/>
                <w:sz w:val="24"/>
              </w:rPr>
            </w:pPr>
            <w:r>
              <w:rPr>
                <w:i/>
                <w:sz w:val="24"/>
              </w:rPr>
              <w:t>20 01 08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Mbeturina te</w:t>
            </w:r>
            <w:r>
              <w:rPr>
                <w:i/>
                <w:sz w:val="24"/>
              </w:rPr>
              <w:tab/>
              <w:t>Jo të rrezikshme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Kontejner </w:t>
            </w:r>
            <w:r>
              <w:rPr>
                <w:i/>
                <w:sz w:val="24"/>
              </w:rPr>
              <w:t>biodegradueshme nga</w:t>
            </w:r>
          </w:p>
          <w:p w:rsidR="002C65A1" w:rsidRDefault="00654201">
            <w:pPr>
              <w:pStyle w:val="TableParagraph"/>
              <w:spacing w:line="291" w:lineRule="exact"/>
              <w:ind w:left="1708"/>
              <w:rPr>
                <w:i/>
                <w:sz w:val="24"/>
              </w:rPr>
            </w:pPr>
            <w:r>
              <w:rPr>
                <w:i/>
                <w:sz w:val="24"/>
              </w:rPr>
              <w:t>kuzhina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dhe </w:t>
            </w:r>
            <w:r>
              <w:rPr>
                <w:i/>
                <w:spacing w:val="-2"/>
                <w:sz w:val="24"/>
              </w:rPr>
              <w:t>restorani</w:t>
            </w:r>
          </w:p>
          <w:p w:rsidR="002C65A1" w:rsidRDefault="00654201">
            <w:pPr>
              <w:pStyle w:val="TableParagraph"/>
              <w:tabs>
                <w:tab w:val="left" w:pos="2376"/>
                <w:tab w:val="left" w:pos="4099"/>
                <w:tab w:val="left" w:pos="5972"/>
              </w:tabs>
              <w:spacing w:before="53"/>
              <w:ind w:left="411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01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39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Plastika</w:t>
            </w:r>
            <w:r>
              <w:rPr>
                <w:i/>
                <w:sz w:val="24"/>
              </w:rPr>
              <w:tab/>
              <w:t>Jo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të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rrezikshme</w:t>
            </w:r>
            <w:r>
              <w:rPr>
                <w:i/>
                <w:sz w:val="24"/>
              </w:rPr>
              <w:tab/>
              <w:t>Kontejner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për</w:t>
            </w:r>
          </w:p>
          <w:p w:rsidR="002C65A1" w:rsidRDefault="00654201">
            <w:pPr>
              <w:pStyle w:val="TableParagraph"/>
              <w:tabs>
                <w:tab w:val="left" w:pos="4099"/>
                <w:tab w:val="left" w:pos="5972"/>
              </w:tabs>
              <w:spacing w:before="48" w:line="300" w:lineRule="auto"/>
              <w:ind w:left="1665" w:right="249" w:firstLine="44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mbeturina </w:t>
            </w:r>
            <w:r>
              <w:rPr>
                <w:i/>
                <w:sz w:val="24"/>
              </w:rPr>
              <w:t>Mbeturinat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komunale</w:t>
            </w:r>
            <w:r>
              <w:rPr>
                <w:i/>
                <w:sz w:val="24"/>
              </w:rPr>
              <w:tab/>
              <w:t>Jo te rrezikshme</w:t>
            </w:r>
            <w:r>
              <w:rPr>
                <w:i/>
                <w:sz w:val="24"/>
              </w:rPr>
              <w:tab/>
              <w:t>Kontejner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për</w:t>
            </w:r>
          </w:p>
          <w:p w:rsidR="002C65A1" w:rsidRDefault="00654201">
            <w:pPr>
              <w:pStyle w:val="TableParagraph"/>
              <w:tabs>
                <w:tab w:val="left" w:pos="1896"/>
                <w:tab w:val="left" w:pos="6121"/>
              </w:tabs>
              <w:spacing w:line="261" w:lineRule="exact"/>
              <w:ind w:left="411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03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99</w:t>
            </w:r>
            <w:r>
              <w:rPr>
                <w:i/>
                <w:sz w:val="24"/>
              </w:rPr>
              <w:tab/>
              <w:t>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pa </w:t>
            </w:r>
            <w:r>
              <w:rPr>
                <w:i/>
                <w:spacing w:val="-2"/>
                <w:sz w:val="24"/>
              </w:rPr>
              <w:t>specifikuara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mbeturina</w:t>
            </w:r>
          </w:p>
          <w:p w:rsidR="002C65A1" w:rsidRDefault="00654201">
            <w:pPr>
              <w:pStyle w:val="TableParagraph"/>
              <w:spacing w:before="43"/>
              <w:ind w:left="237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ndryshe</w:t>
            </w:r>
          </w:p>
        </w:tc>
      </w:tr>
      <w:tr w:rsidR="002C65A1">
        <w:trPr>
          <w:trHeight w:val="1761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Përshkrimi i magazinimit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apo deponimit të</w:t>
            </w:r>
          </w:p>
          <w:p w:rsidR="002C65A1" w:rsidRDefault="0065420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mbeturinave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Gjatë aktivitetit te kompanisë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>nuk bën</w:t>
            </w:r>
            <w:r>
              <w:rPr>
                <w:sz w:val="24"/>
              </w:rPr>
              <w:t xml:space="preserve"> magazinimin e përkohshëm te mbeturinave</w:t>
            </w:r>
            <w:r>
              <w:rPr>
                <w:spacing w:val="80"/>
                <w:sz w:val="24"/>
              </w:rPr>
              <w:t>,</w:t>
            </w:r>
            <w:r>
              <w:rPr>
                <w:sz w:val="24"/>
              </w:rPr>
              <w:t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mbeturinat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ngurta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komunale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grumbullohen,dhe vendosen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kontejnerë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posaçëm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pajisur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kapak.</w:t>
            </w:r>
          </w:p>
        </w:tc>
      </w:tr>
      <w:tr w:rsidR="002C65A1">
        <w:trPr>
          <w:trHeight w:val="1315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 w:right="341"/>
              <w:rPr>
                <w:sz w:val="24"/>
              </w:rPr>
            </w:pPr>
            <w:r>
              <w:rPr>
                <w:sz w:val="24"/>
              </w:rPr>
              <w:t>Përshkrimi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trajtim,</w:t>
            </w:r>
          </w:p>
          <w:p w:rsidR="002C65A1" w:rsidRDefault="00654201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përpunim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dhe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Gjatë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aktivitetit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kompanisë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nuk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bëhet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përpunim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dhe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riciklimi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mbeturinave.</w:t>
            </w:r>
          </w:p>
        </w:tc>
      </w:tr>
    </w:tbl>
    <w:p w:rsidR="002C65A1" w:rsidRDefault="002C65A1">
      <w:pPr>
        <w:pStyle w:val="TableParagraph"/>
        <w:rPr>
          <w:sz w:val="24"/>
        </w:rPr>
        <w:sectPr w:rsidR="002C65A1">
          <w:pgSz w:w="12240" w:h="15840"/>
          <w:pgMar w:top="1820" w:right="360" w:bottom="1260" w:left="1080" w:header="0" w:footer="1066" w:gutter="0"/>
          <w:cols w:space="720"/>
        </w:sect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892"/>
        <w:gridCol w:w="7563"/>
      </w:tblGrid>
      <w:tr w:rsidR="002C65A1">
        <w:trPr>
          <w:trHeight w:val="877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2C65A1" w:rsidRDefault="0065420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riciklimi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të</w:t>
            </w:r>
          </w:p>
          <w:p w:rsidR="002C65A1" w:rsidRDefault="00654201">
            <w:pPr>
              <w:pStyle w:val="TableParagraph"/>
              <w:spacing w:before="14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mbeturinave</w:t>
            </w:r>
          </w:p>
        </w:tc>
        <w:tc>
          <w:tcPr>
            <w:tcW w:w="7563" w:type="dxa"/>
            <w:tcBorders>
              <w:righ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</w:rPr>
            </w:pPr>
          </w:p>
        </w:tc>
      </w:tr>
      <w:tr w:rsidR="002C65A1">
        <w:trPr>
          <w:trHeight w:val="3317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1892" w:type="dxa"/>
          </w:tcPr>
          <w:p w:rsidR="002C65A1" w:rsidRDefault="00654201">
            <w:pPr>
              <w:pStyle w:val="TableParagraph"/>
              <w:spacing w:before="2" w:line="276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Dërgimi për trajtim dhe riciklim të operatori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tjetër- kontratë me kompaninë me leje përkatëse</w:t>
            </w:r>
          </w:p>
        </w:tc>
        <w:tc>
          <w:tcPr>
            <w:tcW w:w="756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276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Kompania </w:t>
            </w:r>
            <w:r>
              <w:t>N.T.P. ''Iliri Com Petrol'' Stacion i Karburanteve, Vushtrri,</w:t>
            </w:r>
            <w:r>
              <w:rPr>
                <w:sz w:val="24"/>
              </w:rPr>
              <w:t xml:space="preserve"> mbeturinat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gjeneron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mbeturina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dërgohen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trajtim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dhe riciklim të operatori tjetër, mbeturinat komunale deponohen në kontejner dhe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pastaj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barten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kamionë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kompanitë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licencuar,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cilat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dërgojnë në deponit regjionale. Ujerat sanitare shkarkohen direkt ne kanalizimin publik 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ndërsa ujrat sipërfaqësore nga satcioni i karburantit dërgohen përmes separatorit po ashtu ne kanalizimin publik te qytetit.</w:t>
            </w:r>
          </w:p>
        </w:tc>
      </w:tr>
      <w:tr w:rsidR="002C65A1">
        <w:trPr>
          <w:trHeight w:val="5953"/>
        </w:trPr>
        <w:tc>
          <w:tcPr>
            <w:tcW w:w="812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1892" w:type="dxa"/>
          </w:tcPr>
          <w:p w:rsidR="002C65A1" w:rsidRDefault="00654201">
            <w:pPr>
              <w:pStyle w:val="TableParagraph"/>
              <w:spacing w:before="2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Plani për </w:t>
            </w:r>
            <w:r>
              <w:rPr>
                <w:spacing w:val="-2"/>
                <w:sz w:val="24"/>
              </w:rPr>
              <w:t>me</w:t>
            </w:r>
            <w:r>
              <w:rPr>
                <w:spacing w:val="-2"/>
                <w:sz w:val="24"/>
              </w:rPr>
              <w:t>naxhimin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 mbeturinave</w:t>
            </w:r>
          </w:p>
        </w:tc>
        <w:tc>
          <w:tcPr>
            <w:tcW w:w="756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276" w:lineRule="auto"/>
              <w:ind w:left="104" w:right="91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nuk 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hartuar planin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menaxhimin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 mbeturinave. Mbeturinat qe gjenerohen janë mebeturinat sanitare i hedhe ne kontejnerit qe menaxhohen ga kompania publik te mbeturinave te qytetit. </w:t>
            </w:r>
            <w:r>
              <w:t xml:space="preserve">Menaxhimin e </w:t>
            </w:r>
            <w:r>
              <w:rPr>
                <w:sz w:val="24"/>
              </w:rPr>
              <w:t>mbeturinave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bënë 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bazë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rregullave 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kushteve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përcaktuara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 Ligji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Mbeturinat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r.08/L-071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ndryshim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plotësimin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ligjit Nr. 04/L-060 (2012) për mbeturina.</w:t>
            </w:r>
          </w:p>
          <w:p w:rsidR="002C65A1" w:rsidRDefault="00654201">
            <w:pPr>
              <w:pStyle w:val="TableParagraph"/>
              <w:spacing w:before="1" w:line="276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Mbeturinat të ngurta komunale grumbullohen, dhe të vendosen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 kontejnerë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posaçëm.</w:t>
            </w:r>
          </w:p>
          <w:p w:rsidR="002C65A1" w:rsidRDefault="00654201">
            <w:pPr>
              <w:pStyle w:val="TableParagraph"/>
              <w:spacing w:line="276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Ujerat sanitare shkarkohen direkt ne kanalizimin publik 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ndërsa ujrat </w:t>
            </w:r>
            <w:r>
              <w:rPr>
                <w:sz w:val="24"/>
              </w:rPr>
              <w:t>sipërfaqësore nga satcioni i karburantit dërgohen përmes separatorit po ashtu ne kanalizimin publik te qytetit.</w:t>
            </w:r>
          </w:p>
        </w:tc>
      </w:tr>
      <w:tr w:rsidR="002C65A1">
        <w:trPr>
          <w:trHeight w:val="2442"/>
        </w:trPr>
        <w:tc>
          <w:tcPr>
            <w:tcW w:w="812" w:type="dxa"/>
            <w:tcBorders>
              <w:left w:val="double" w:sz="4" w:space="0" w:color="000000"/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w="1892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Raportimi</w:t>
            </w:r>
          </w:p>
        </w:tc>
        <w:tc>
          <w:tcPr>
            <w:tcW w:w="7563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nuk ka raportime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periodike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MMPH&amp;I,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nuk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kërkohet një gje e tille.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Përveç Raportit te VNM-se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(për pëlqim mjedisorë) dhe Aplikacioni për pajisje me leje mjedisore dhe vazhdimin e saj.</w:t>
            </w:r>
          </w:p>
        </w:tc>
      </w:tr>
    </w:tbl>
    <w:p w:rsidR="002C65A1" w:rsidRDefault="002C65A1">
      <w:pPr>
        <w:pStyle w:val="TableParagraph"/>
        <w:spacing w:line="360" w:lineRule="auto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654201">
      <w:pPr>
        <w:pStyle w:val="BodyText"/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ge">
                  <wp:posOffset>1752600</wp:posOffset>
                </wp:positionV>
                <wp:extent cx="6528435" cy="729615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434" cy="729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8434" h="7296150">
                              <a:moveTo>
                                <a:pt x="6509880" y="7277697"/>
                              </a:moveTo>
                              <a:lnTo>
                                <a:pt x="18288" y="7277697"/>
                              </a:lnTo>
                              <a:lnTo>
                                <a:pt x="12192" y="7277697"/>
                              </a:lnTo>
                              <a:lnTo>
                                <a:pt x="12192" y="7283780"/>
                              </a:lnTo>
                              <a:lnTo>
                                <a:pt x="18288" y="7283780"/>
                              </a:lnTo>
                              <a:lnTo>
                                <a:pt x="6509880" y="7283780"/>
                              </a:lnTo>
                              <a:lnTo>
                                <a:pt x="6509880" y="7277697"/>
                              </a:lnTo>
                              <a:close/>
                            </a:path>
                            <a:path w="6528434" h="7296150">
                              <a:moveTo>
                                <a:pt x="6509880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37"/>
                              </a:lnTo>
                              <a:lnTo>
                                <a:pt x="12192" y="7277684"/>
                              </a:lnTo>
                              <a:lnTo>
                                <a:pt x="18288" y="7277684"/>
                              </a:lnTo>
                              <a:lnTo>
                                <a:pt x="18288" y="18288"/>
                              </a:lnTo>
                              <a:lnTo>
                                <a:pt x="6509880" y="18288"/>
                              </a:lnTo>
                              <a:lnTo>
                                <a:pt x="6509880" y="12192"/>
                              </a:lnTo>
                              <a:close/>
                            </a:path>
                            <a:path w="6528434" h="7296150">
                              <a:moveTo>
                                <a:pt x="6509880" y="0"/>
                              </a:moveTo>
                              <a:lnTo>
                                <a:pt x="18288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95972"/>
                              </a:lnTo>
                              <a:lnTo>
                                <a:pt x="6083" y="7295972"/>
                              </a:lnTo>
                              <a:lnTo>
                                <a:pt x="18288" y="7295972"/>
                              </a:lnTo>
                              <a:lnTo>
                                <a:pt x="6509880" y="7295972"/>
                              </a:lnTo>
                              <a:lnTo>
                                <a:pt x="6509880" y="7289889"/>
                              </a:lnTo>
                              <a:lnTo>
                                <a:pt x="18288" y="7289889"/>
                              </a:lnTo>
                              <a:lnTo>
                                <a:pt x="6083" y="7289889"/>
                              </a:lnTo>
                              <a:lnTo>
                                <a:pt x="6083" y="7277684"/>
                              </a:lnTo>
                              <a:lnTo>
                                <a:pt x="6083" y="18288"/>
                              </a:lnTo>
                              <a:lnTo>
                                <a:pt x="6083" y="6096"/>
                              </a:lnTo>
                              <a:lnTo>
                                <a:pt x="18288" y="6096"/>
                              </a:lnTo>
                              <a:lnTo>
                                <a:pt x="6509880" y="6096"/>
                              </a:lnTo>
                              <a:lnTo>
                                <a:pt x="6509880" y="0"/>
                              </a:lnTo>
                              <a:close/>
                            </a:path>
                            <a:path w="6528434" h="7296150">
                              <a:moveTo>
                                <a:pt x="6516052" y="7277697"/>
                              </a:moveTo>
                              <a:lnTo>
                                <a:pt x="6509969" y="7277697"/>
                              </a:lnTo>
                              <a:lnTo>
                                <a:pt x="6509969" y="7283780"/>
                              </a:lnTo>
                              <a:lnTo>
                                <a:pt x="6516052" y="7283780"/>
                              </a:lnTo>
                              <a:lnTo>
                                <a:pt x="6516052" y="7277697"/>
                              </a:lnTo>
                              <a:close/>
                            </a:path>
                            <a:path w="6528434" h="7296150">
                              <a:moveTo>
                                <a:pt x="6516052" y="12192"/>
                              </a:moveTo>
                              <a:lnTo>
                                <a:pt x="6509969" y="12192"/>
                              </a:lnTo>
                              <a:lnTo>
                                <a:pt x="6509969" y="18237"/>
                              </a:lnTo>
                              <a:lnTo>
                                <a:pt x="6509969" y="7277684"/>
                              </a:lnTo>
                              <a:lnTo>
                                <a:pt x="6516052" y="7277684"/>
                              </a:lnTo>
                              <a:lnTo>
                                <a:pt x="6516052" y="18288"/>
                              </a:lnTo>
                              <a:lnTo>
                                <a:pt x="6516052" y="12192"/>
                              </a:lnTo>
                              <a:close/>
                            </a:path>
                            <a:path w="6528434" h="7296150">
                              <a:moveTo>
                                <a:pt x="6528257" y="0"/>
                              </a:moveTo>
                              <a:lnTo>
                                <a:pt x="6522161" y="0"/>
                              </a:lnTo>
                              <a:lnTo>
                                <a:pt x="6509969" y="0"/>
                              </a:lnTo>
                              <a:lnTo>
                                <a:pt x="6509969" y="6096"/>
                              </a:lnTo>
                              <a:lnTo>
                                <a:pt x="6522161" y="6096"/>
                              </a:lnTo>
                              <a:lnTo>
                                <a:pt x="6522161" y="18237"/>
                              </a:lnTo>
                              <a:lnTo>
                                <a:pt x="6522161" y="7277684"/>
                              </a:lnTo>
                              <a:lnTo>
                                <a:pt x="6522161" y="7289889"/>
                              </a:lnTo>
                              <a:lnTo>
                                <a:pt x="6509969" y="7289889"/>
                              </a:lnTo>
                              <a:lnTo>
                                <a:pt x="6509969" y="7295972"/>
                              </a:lnTo>
                              <a:lnTo>
                                <a:pt x="6522161" y="7295972"/>
                              </a:lnTo>
                              <a:lnTo>
                                <a:pt x="6528257" y="7295972"/>
                              </a:lnTo>
                              <a:lnTo>
                                <a:pt x="6528257" y="6096"/>
                              </a:lnTo>
                              <a:lnTo>
                                <a:pt x="652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0" o:spid="_x0000_s1026" o:spt="100" style="position:absolute;left:0pt;margin-left:63.1pt;margin-top:138pt;height:574.5pt;width:514.05pt;mso-position-horizontal-relative:page;mso-position-vertical-relative:page;z-index:-251654144;mso-width-relative:page;mso-height-relative:page;" fillcolor="#000000" filled="t" stroked="f" coordsize="6528434,7296150" o:gfxdata="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FzjznXcAAAADQEA&#10;AA8AAAAAAAAAAQAgAAAAIgAAAGRycy9kb3ducmV2LnhtbFBLAQIUABQAAAAIAIdO4kDr0eOkbAMA&#10;AMQPAAAOAAAAAAAAAAEAIAAAACsBAABkcnMvZTJvRG9jLnhtbFBLBQYAAAAABgAGAFkBAAAJBwAA&#10;AAA=&#10;" path="m6509880,7277697l18288,7277697,12192,7277697,12192,7283780,18288,7283780,6509880,7283780,6509880,7277697xem6509880,12192l18288,12192,12192,12192,12192,18237,12192,7277684,18288,7277684,18288,18288,6509880,18288,6509880,12192xem6509880,0l18288,0,6083,0,0,0,0,6096,0,7295972,6083,7295972,18288,7295972,6509880,7295972,6509880,7289889,18288,7289889,6083,7289889,6083,7277684,6083,18288,6083,6096,18288,6096,6509880,6096,6509880,0xem6516052,7277697l6509969,7277697,6509969,7283780,6516052,7283780,6516052,7277697xem6516052,12192l6509969,12192,6509969,18237,6509969,7277684,6516052,7277684,6516052,18288,6516052,12192xem6528257,0l6522161,0,6509969,0,6509969,6096,6522161,6096,6522161,18237,6522161,7277684,6522161,7289889,6509969,7289889,6509969,7295972,6522161,7295972,6528257,7295972,6528257,6096,652825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2C65A1" w:rsidRDefault="002C65A1">
      <w:pPr>
        <w:pStyle w:val="BodyText"/>
        <w:rPr>
          <w:b/>
        </w:rPr>
      </w:pPr>
    </w:p>
    <w:p w:rsidR="002C65A1" w:rsidRDefault="002C65A1">
      <w:pPr>
        <w:pStyle w:val="BodyText"/>
        <w:spacing w:before="92"/>
        <w:rPr>
          <w:b/>
        </w:rPr>
      </w:pPr>
    </w:p>
    <w:p w:rsidR="002C65A1" w:rsidRDefault="00654201">
      <w:pPr>
        <w:ind w:left="307"/>
        <w:rPr>
          <w:b/>
          <w:sz w:val="24"/>
        </w:rPr>
      </w:pPr>
      <w:r>
        <w:rPr>
          <w:b/>
          <w:sz w:val="24"/>
        </w:rPr>
        <w:t>9.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RREZIKU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AKSIDENTET</w:t>
      </w:r>
    </w:p>
    <w:p w:rsidR="002C65A1" w:rsidRDefault="00654201">
      <w:pPr>
        <w:pStyle w:val="BodyText"/>
        <w:spacing w:before="149" w:line="357" w:lineRule="auto"/>
        <w:ind w:left="307" w:right="459"/>
        <w:jc w:val="both"/>
      </w:pPr>
      <w:r>
        <w:t>Me që kemi të bëmë me stacionin e karburanteve</w:t>
      </w:r>
      <w:r>
        <w:rPr>
          <w:spacing w:val="40"/>
        </w:rPr>
        <w:t xml:space="preserve"> </w:t>
      </w:r>
      <w:r>
        <w:t>ku do të</w:t>
      </w:r>
      <w:r>
        <w:rPr>
          <w:spacing w:val="40"/>
        </w:rPr>
        <w:t xml:space="preserve"> </w:t>
      </w:r>
      <w:r>
        <w:t xml:space="preserve">kemi </w:t>
      </w:r>
      <w:r>
        <w:t>deponimin dhe distribuimin e karburanteve të lëngët nga edhe buron rrezikimi i mjedisit gjatë rasteve aksidentale .</w:t>
      </w:r>
    </w:p>
    <w:p w:rsidR="002C65A1" w:rsidRDefault="00654201">
      <w:pPr>
        <w:pStyle w:val="BodyText"/>
        <w:spacing w:before="6" w:line="357" w:lineRule="auto"/>
        <w:ind w:left="307" w:right="474"/>
        <w:jc w:val="both"/>
      </w:pPr>
      <w:r>
        <w:t>Në rastet e jo zakonshme,</w:t>
      </w:r>
      <w:r>
        <w:rPr>
          <w:spacing w:val="40"/>
        </w:rPr>
        <w:t xml:space="preserve"> </w:t>
      </w:r>
      <w:r>
        <w:t>gjatë derdhjes</w:t>
      </w:r>
      <w:r>
        <w:rPr>
          <w:spacing w:val="40"/>
        </w:rPr>
        <w:t xml:space="preserve"> </w:t>
      </w:r>
      <w:r>
        <w:t>jo të</w:t>
      </w:r>
      <w:r>
        <w:rPr>
          <w:spacing w:val="40"/>
        </w:rPr>
        <w:t xml:space="preserve"> </w:t>
      </w:r>
      <w:r>
        <w:t xml:space="preserve">kontrolluara të karburanteve të lëngët mundë të vjen deri te aksidentet kimike, intensiteti </w:t>
      </w:r>
      <w:r>
        <w:t>aksidental i të cilëve mundë të jetë i shkallëve të ndryshme.</w:t>
      </w:r>
    </w:p>
    <w:p w:rsidR="002C65A1" w:rsidRDefault="00654201">
      <w:pPr>
        <w:pStyle w:val="BodyText"/>
        <w:spacing w:before="5" w:line="360" w:lineRule="auto"/>
        <w:ind w:left="307" w:right="464"/>
        <w:jc w:val="both"/>
      </w:pPr>
      <w:r>
        <w:t>Nga</w:t>
      </w:r>
      <w:r>
        <w:rPr>
          <w:spacing w:val="-11"/>
        </w:rPr>
        <w:t xml:space="preserve"> </w:t>
      </w:r>
      <w:r>
        <w:t>manipulimet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ndryshme</w:t>
      </w:r>
      <w:r>
        <w:rPr>
          <w:spacing w:val="-10"/>
        </w:rPr>
        <w:t xml:space="preserve"> </w:t>
      </w:r>
      <w:r>
        <w:t>vepruese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derivatet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naftës</w:t>
      </w:r>
      <w:r>
        <w:rPr>
          <w:spacing w:val="-8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stacionin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karburanteve</w:t>
      </w:r>
      <w:r>
        <w:rPr>
          <w:spacing w:val="35"/>
        </w:rPr>
        <w:t xml:space="preserve"> </w:t>
      </w:r>
      <w:r>
        <w:t>mundë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vie deri</w:t>
      </w:r>
      <w:r>
        <w:rPr>
          <w:spacing w:val="-1"/>
        </w:rPr>
        <w:t xml:space="preserve"> </w:t>
      </w:r>
      <w:r>
        <w:t>te rrjedhja apo derdhja e sasive të karburanteve ku nga avullimi i</w:t>
      </w:r>
      <w:r>
        <w:rPr>
          <w:spacing w:val="-1"/>
        </w:rPr>
        <w:t xml:space="preserve"> </w:t>
      </w:r>
      <w:r>
        <w:t>tyre sjell deri</w:t>
      </w:r>
      <w:r>
        <w:rPr>
          <w:spacing w:val="-1"/>
        </w:rPr>
        <w:t xml:space="preserve"> </w:t>
      </w:r>
      <w:r>
        <w:t xml:space="preserve">te </w:t>
      </w:r>
      <w:r>
        <w:t>ndotja e ajrit në hapësirën e stacionit dhe hapësirën</w:t>
      </w:r>
      <w:r>
        <w:rPr>
          <w:spacing w:val="40"/>
        </w:rPr>
        <w:t xml:space="preserve"> </w:t>
      </w:r>
      <w:r>
        <w:t>për rreth tij.</w:t>
      </w:r>
    </w:p>
    <w:p w:rsidR="002C65A1" w:rsidRDefault="00654201">
      <w:pPr>
        <w:pStyle w:val="BodyText"/>
        <w:spacing w:before="2" w:line="360" w:lineRule="auto"/>
        <w:ind w:left="307" w:right="470"/>
        <w:jc w:val="both"/>
      </w:pPr>
      <w:r>
        <w:t>Në</w:t>
      </w:r>
      <w:r>
        <w:rPr>
          <w:spacing w:val="-4"/>
        </w:rPr>
        <w:t xml:space="preserve"> </w:t>
      </w:r>
      <w:r>
        <w:t>aspektin</w:t>
      </w:r>
      <w:r>
        <w:rPr>
          <w:spacing w:val="-6"/>
        </w:rPr>
        <w:t xml:space="preserve"> </w:t>
      </w:r>
      <w:r>
        <w:t>teorik</w:t>
      </w:r>
      <w:r>
        <w:rPr>
          <w:spacing w:val="40"/>
        </w:rPr>
        <w:t xml:space="preserve"> </w:t>
      </w:r>
      <w:r>
        <w:t>aksidentet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shkalle</w:t>
      </w:r>
      <w:r>
        <w:rPr>
          <w:spacing w:val="-4"/>
        </w:rPr>
        <w:t xml:space="preserve"> </w:t>
      </w:r>
      <w:r>
        <w:t>më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lartë</w:t>
      </w:r>
      <w:r>
        <w:rPr>
          <w:spacing w:val="40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stacionin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karburanteve</w:t>
      </w:r>
      <w:r>
        <w:rPr>
          <w:spacing w:val="-4"/>
        </w:rPr>
        <w:t xml:space="preserve"> </w:t>
      </w:r>
      <w:r>
        <w:t>mundë ndodhin</w:t>
      </w:r>
      <w:r>
        <w:rPr>
          <w:spacing w:val="-2"/>
        </w:rPr>
        <w:t xml:space="preserve"> </w:t>
      </w:r>
      <w:r>
        <w:t>në rezervuarët me karburante të vendosur në tokë</w:t>
      </w:r>
      <w:r>
        <w:rPr>
          <w:spacing w:val="40"/>
        </w:rPr>
        <w:t xml:space="preserve"> </w:t>
      </w:r>
      <w:r>
        <w:t xml:space="preserve">e sidomos gjatë derdhjes (rrjedhjet) si </w:t>
      </w:r>
      <w:r>
        <w:t>dhe</w:t>
      </w:r>
      <w:r>
        <w:rPr>
          <w:spacing w:val="40"/>
        </w:rPr>
        <w:t xml:space="preserve"> </w:t>
      </w:r>
      <w:r>
        <w:t xml:space="preserve">nga auto </w:t>
      </w:r>
      <w:r>
        <w:rPr>
          <w:spacing w:val="-2"/>
        </w:rPr>
        <w:t>cisternat.</w:t>
      </w:r>
    </w:p>
    <w:p w:rsidR="002C65A1" w:rsidRDefault="00654201">
      <w:pPr>
        <w:pStyle w:val="BodyText"/>
        <w:spacing w:line="360" w:lineRule="auto"/>
        <w:ind w:left="307" w:right="459"/>
        <w:jc w:val="both"/>
      </w:pPr>
      <w:r>
        <w:t>Sa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përket</w:t>
      </w:r>
      <w:r>
        <w:rPr>
          <w:spacing w:val="-6"/>
        </w:rPr>
        <w:t xml:space="preserve"> </w:t>
      </w:r>
      <w:r>
        <w:t>zjarrit</w:t>
      </w:r>
      <w:r>
        <w:rPr>
          <w:spacing w:val="-3"/>
        </w:rPr>
        <w:t xml:space="preserve"> </w:t>
      </w:r>
      <w:r>
        <w:t>mundë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konstatojmë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realisht</w:t>
      </w:r>
      <w:r>
        <w:rPr>
          <w:spacing w:val="-7"/>
        </w:rPr>
        <w:t xml:space="preserve"> </w:t>
      </w:r>
      <w:r>
        <w:t>është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mundur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nuk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bëjmë</w:t>
      </w:r>
      <w:r>
        <w:rPr>
          <w:spacing w:val="-3"/>
        </w:rPr>
        <w:t xml:space="preserve"> </w:t>
      </w:r>
      <w:r>
        <w:t>ndonjë</w:t>
      </w:r>
      <w:r>
        <w:rPr>
          <w:spacing w:val="-7"/>
        </w:rPr>
        <w:t xml:space="preserve"> </w:t>
      </w:r>
      <w:r>
        <w:t xml:space="preserve">analizë detale mbi vlerësimin e rrezikut nga zjarri kur kemi parasysh faktin se do të ekziston “projekti kundër zjarrit dhe mbrojtja nga </w:t>
      </w:r>
      <w:r>
        <w:t>zjarri” si dhe të gjitha masat preventive që duhet të ndermirën gjatë një aksidenti nga zjarri.</w:t>
      </w:r>
    </w:p>
    <w:p w:rsidR="002C65A1" w:rsidRDefault="00654201">
      <w:pPr>
        <w:pStyle w:val="BodyText"/>
        <w:spacing w:line="362" w:lineRule="auto"/>
        <w:ind w:left="307" w:right="464"/>
        <w:jc w:val="both"/>
      </w:pPr>
      <w:r>
        <w:t>Me që kemi të bëmë me stacionin e karburanteve ku do të kemi deponimin dhe distribuimin e karburanteve të lëngët dhe të gaztë nga edhe buron rrezikimi i mjedisi</w:t>
      </w:r>
      <w:r>
        <w:t>t gjatë rasteve aksidentale .</w:t>
      </w:r>
    </w:p>
    <w:p w:rsidR="002C65A1" w:rsidRDefault="00654201">
      <w:pPr>
        <w:pStyle w:val="BodyText"/>
        <w:spacing w:line="357" w:lineRule="auto"/>
        <w:ind w:left="307" w:right="472"/>
        <w:jc w:val="both"/>
      </w:pPr>
      <w:r>
        <w:t>Në</w:t>
      </w:r>
      <w:r>
        <w:rPr>
          <w:spacing w:val="-4"/>
        </w:rPr>
        <w:t xml:space="preserve"> </w:t>
      </w:r>
      <w:r>
        <w:t>rastet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zakonshme,</w:t>
      </w:r>
      <w:r>
        <w:rPr>
          <w:spacing w:val="-7"/>
        </w:rPr>
        <w:t xml:space="preserve"> </w:t>
      </w:r>
      <w:r>
        <w:t>gjatë</w:t>
      </w:r>
      <w:r>
        <w:rPr>
          <w:spacing w:val="-4"/>
        </w:rPr>
        <w:t xml:space="preserve"> </w:t>
      </w:r>
      <w:r>
        <w:t>derdhjes</w:t>
      </w:r>
      <w:r>
        <w:rPr>
          <w:spacing w:val="-3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kontrolluara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karburanteve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lëngët</w:t>
      </w:r>
      <w:r>
        <w:rPr>
          <w:spacing w:val="-3"/>
        </w:rPr>
        <w:t xml:space="preserve"> </w:t>
      </w:r>
      <w:r>
        <w:t>mundë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t>deri te aksidentet kimike, intensiteti aksidental i të cilëve mundë të jetë i shkallëve të ndryshme.</w:t>
      </w:r>
    </w:p>
    <w:p w:rsidR="002C65A1" w:rsidRDefault="00654201">
      <w:pPr>
        <w:pStyle w:val="BodyText"/>
        <w:spacing w:before="1" w:line="360" w:lineRule="auto"/>
        <w:ind w:left="307" w:right="470"/>
        <w:jc w:val="both"/>
      </w:pPr>
      <w:r>
        <w:t>Nga</w:t>
      </w:r>
      <w:r>
        <w:rPr>
          <w:spacing w:val="-9"/>
        </w:rPr>
        <w:t xml:space="preserve"> </w:t>
      </w:r>
      <w:r>
        <w:t>manipulimet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ndryshme</w:t>
      </w:r>
      <w:r>
        <w:rPr>
          <w:spacing w:val="-8"/>
        </w:rPr>
        <w:t xml:space="preserve"> </w:t>
      </w:r>
      <w:r>
        <w:t>vepruese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derivatet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naftës</w:t>
      </w:r>
      <w:r>
        <w:rPr>
          <w:spacing w:val="-6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stacionin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karburanteve</w:t>
      </w:r>
      <w:r>
        <w:rPr>
          <w:spacing w:val="-8"/>
        </w:rPr>
        <w:t xml:space="preserve"> </w:t>
      </w:r>
      <w:r>
        <w:t>mundë</w:t>
      </w:r>
      <w:r>
        <w:rPr>
          <w:spacing w:val="-8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vie deri</w:t>
      </w:r>
      <w:r>
        <w:rPr>
          <w:spacing w:val="-1"/>
        </w:rPr>
        <w:t xml:space="preserve"> </w:t>
      </w:r>
      <w:r>
        <w:t>te rrjedhja apo derdhja e sasive të karburanteve ku nga avullimi i</w:t>
      </w:r>
      <w:r>
        <w:rPr>
          <w:spacing w:val="-1"/>
        </w:rPr>
        <w:t xml:space="preserve"> </w:t>
      </w:r>
      <w:r>
        <w:t>tyre sjell deri</w:t>
      </w:r>
      <w:r>
        <w:rPr>
          <w:spacing w:val="-1"/>
        </w:rPr>
        <w:t xml:space="preserve"> </w:t>
      </w:r>
      <w:r>
        <w:t>te ndotja e ajrit në hapësirën e stacionit dhe hapësirën për rreth tij. Rrezikimi i mjedisit në</w:t>
      </w:r>
      <w:r>
        <w:t xml:space="preserve"> stacion në rastet aksidentale buron edhe nga prania e gazit të lëngët naftor (GLN) të deponuar në stacionin e karburanteve.</w:t>
      </w:r>
    </w:p>
    <w:p w:rsidR="002C65A1" w:rsidRDefault="00654201">
      <w:pPr>
        <w:pStyle w:val="BodyText"/>
        <w:spacing w:line="357" w:lineRule="auto"/>
        <w:ind w:left="307" w:right="5553"/>
        <w:jc w:val="both"/>
      </w:pPr>
      <w:r>
        <w:t>Aksidenti</w:t>
      </w:r>
      <w:r>
        <w:rPr>
          <w:spacing w:val="-9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pjesë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rezervarit</w:t>
      </w:r>
      <w:r>
        <w:rPr>
          <w:spacing w:val="-7"/>
        </w:rPr>
        <w:t xml:space="preserve"> </w:t>
      </w:r>
      <w:r>
        <w:t>(vrima</w:t>
      </w:r>
      <w:r>
        <w:rPr>
          <w:spacing w:val="-3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rezervar) Ngjarjet e mundshme në këtë rast janë:</w:t>
      </w:r>
    </w:p>
    <w:p w:rsidR="002C65A1" w:rsidRDefault="00654201">
      <w:pPr>
        <w:pStyle w:val="BodyText"/>
        <w:spacing w:before="5"/>
        <w:ind w:left="667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77"/>
        </w:rPr>
        <w:t xml:space="preserve">  </w:t>
      </w:r>
      <w:r>
        <w:t>formimi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resë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cila</w:t>
      </w:r>
      <w:r>
        <w:rPr>
          <w:spacing w:val="2"/>
        </w:rPr>
        <w:t xml:space="preserve"> </w:t>
      </w:r>
      <w:r>
        <w:rPr>
          <w:spacing w:val="-2"/>
        </w:rPr>
        <w:t>lëvizë</w:t>
      </w:r>
    </w:p>
    <w:p w:rsidR="002C65A1" w:rsidRDefault="002C65A1">
      <w:pPr>
        <w:pStyle w:val="BodyText"/>
        <w:jc w:val="both"/>
        <w:sectPr w:rsidR="002C65A1">
          <w:pgSz w:w="12240" w:h="15840"/>
          <w:pgMar w:top="18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5"/>
        <w:rPr>
          <w:sz w:val="2"/>
        </w:rPr>
      </w:pPr>
    </w:p>
    <w:tbl>
      <w:tblPr>
        <w:tblW w:w="0" w:type="auto"/>
        <w:tblInd w:w="2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612"/>
        <w:gridCol w:w="6933"/>
      </w:tblGrid>
      <w:tr w:rsidR="002C65A1">
        <w:trPr>
          <w:trHeight w:val="8151"/>
        </w:trPr>
        <w:tc>
          <w:tcPr>
            <w:tcW w:w="10251" w:type="dxa"/>
            <w:gridSpan w:val="3"/>
          </w:tcPr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"/>
              <w:ind w:hanging="360"/>
              <w:rPr>
                <w:sz w:val="24"/>
              </w:rPr>
            </w:pPr>
            <w:r>
              <w:rPr>
                <w:sz w:val="24"/>
              </w:rPr>
              <w:t>inicimi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krijimin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avullit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eksplodon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9"/>
              <w:ind w:hanging="360"/>
              <w:rPr>
                <w:sz w:val="24"/>
              </w:rPr>
            </w:pPr>
            <w:r>
              <w:rPr>
                <w:sz w:val="24"/>
              </w:rPr>
              <w:t>shkaktimi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zjarrit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4"/>
              <w:ind w:hanging="360"/>
              <w:rPr>
                <w:sz w:val="24"/>
              </w:rPr>
            </w:pPr>
            <w:r>
              <w:rPr>
                <w:sz w:val="24"/>
              </w:rPr>
              <w:t>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inicim</w:t>
            </w:r>
          </w:p>
          <w:p w:rsidR="002C65A1" w:rsidRDefault="00654201">
            <w:pPr>
              <w:pStyle w:val="TableParagraph"/>
              <w:spacing w:before="149"/>
              <w:ind w:left="100"/>
              <w:rPr>
                <w:sz w:val="24"/>
              </w:rPr>
            </w:pPr>
            <w:r>
              <w:rPr>
                <w:sz w:val="24"/>
              </w:rPr>
              <w:t>Aksidenti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shpërndarës</w:t>
            </w:r>
          </w:p>
          <w:p w:rsidR="002C65A1" w:rsidRDefault="00654201">
            <w:pPr>
              <w:pStyle w:val="TableParagraph"/>
              <w:spacing w:before="144" w:line="362" w:lineRule="auto"/>
              <w:ind w:left="100"/>
              <w:rPr>
                <w:sz w:val="24"/>
              </w:rPr>
            </w:pPr>
            <w:r>
              <w:rPr>
                <w:sz w:val="24"/>
              </w:rPr>
              <w:t>Aksidenti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pasojë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rrjedhjes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(derdhjes)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GLN-së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shpërndarës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 të çojë deri te: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flaka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lëvizja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inicimi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3"/>
              <w:ind w:hanging="360"/>
              <w:rPr>
                <w:sz w:val="24"/>
              </w:rPr>
            </w:pPr>
            <w:r>
              <w:rPr>
                <w:sz w:val="24"/>
              </w:rPr>
              <w:t>formimi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lëvizja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me: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9"/>
              <w:ind w:hanging="360"/>
              <w:rPr>
                <w:sz w:val="24"/>
              </w:rPr>
            </w:pPr>
            <w:r>
              <w:rPr>
                <w:sz w:val="24"/>
              </w:rPr>
              <w:t>inicim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 resë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avullit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cila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eksplodon,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4"/>
              <w:ind w:hanging="360"/>
              <w:rPr>
                <w:sz w:val="24"/>
              </w:rPr>
            </w:pPr>
            <w:r>
              <w:rPr>
                <w:sz w:val="24"/>
              </w:rPr>
              <w:t>shkaktim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zjarrit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9"/>
              <w:ind w:hanging="360"/>
              <w:rPr>
                <w:sz w:val="24"/>
              </w:rPr>
            </w:pP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inicim</w:t>
            </w:r>
          </w:p>
          <w:p w:rsidR="002C65A1" w:rsidRDefault="00654201">
            <w:pPr>
              <w:pStyle w:val="TableParagraph"/>
              <w:numPr>
                <w:ilvl w:val="0"/>
                <w:numId w:val="19"/>
              </w:numPr>
              <w:tabs>
                <w:tab w:val="left" w:pos="820"/>
              </w:tabs>
              <w:spacing w:before="144"/>
              <w:ind w:hanging="360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punësuarit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kompleks</w:t>
            </w:r>
          </w:p>
          <w:p w:rsidR="002C65A1" w:rsidRDefault="00654201">
            <w:pPr>
              <w:pStyle w:val="TableParagraph"/>
              <w:spacing w:before="148" w:line="357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Në bazë të analizës së lëndueshmërisë mund të vlerësohet se në </w:t>
            </w:r>
            <w:r>
              <w:rPr>
                <w:sz w:val="24"/>
              </w:rPr>
              <w:t>situatën më të pafavorshme (15m3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GLN), pasojat e mundshme të aksidentit do të shpreheshin deri në distancë rreth 14 m.</w:t>
            </w:r>
          </w:p>
          <w:p w:rsidR="002C65A1" w:rsidRDefault="00654201">
            <w:pPr>
              <w:pStyle w:val="TableParagraph"/>
              <w:spacing w:before="6" w:line="362" w:lineRule="auto"/>
              <w:ind w:left="100"/>
              <w:rPr>
                <w:sz w:val="24"/>
              </w:rPr>
            </w:pPr>
            <w:r>
              <w:rPr>
                <w:sz w:val="24"/>
              </w:rPr>
              <w:t>Siguria aksidentale zvogëlohet pasi rezervari do të vendoset nën tokë prandaj pasojat e mundshme të aksidentit do të shpreheshin në dista</w:t>
            </w:r>
            <w:r>
              <w:rPr>
                <w:sz w:val="24"/>
              </w:rPr>
              <w:t>ncë më të vogël.</w:t>
            </w:r>
          </w:p>
          <w:p w:rsidR="002C65A1" w:rsidRDefault="00654201">
            <w:pPr>
              <w:pStyle w:val="TableParagraph"/>
              <w:spacing w:line="362" w:lineRule="auto"/>
              <w:ind w:left="100"/>
              <w:rPr>
                <w:sz w:val="24"/>
              </w:rPr>
            </w:pPr>
            <w:r>
              <w:rPr>
                <w:sz w:val="24"/>
              </w:rPr>
              <w:t>Objektet e banimit janë të larguara në distancë te mjaftueshme nga rezervari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GLN-s, prandaj nuk dot ketë ndikime nga aksidentet e mundshme për njerëzit që banojnë ne objektet e lartcekura.</w:t>
            </w:r>
          </w:p>
        </w:tc>
      </w:tr>
      <w:tr w:rsidR="002C65A1">
        <w:trPr>
          <w:trHeight w:val="2629"/>
        </w:trPr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Plani për pengimin e aksidenteve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të rrezikut/ plani i intervenimit të brendshëm dhe të</w:t>
            </w:r>
          </w:p>
          <w:p w:rsidR="002C65A1" w:rsidRDefault="00654201">
            <w:pPr>
              <w:pStyle w:val="TableParagraph"/>
              <w:spacing w:before="2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jashtëm</w:t>
            </w:r>
          </w:p>
        </w:tc>
        <w:tc>
          <w:tcPr>
            <w:tcW w:w="6933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Kompania </w:t>
            </w:r>
            <w:r>
              <w:t>N.T.P. ''Iliri Com Petrol'' Stacion i Karburanteve, Vushtrri</w:t>
            </w:r>
            <w:r>
              <w:rPr>
                <w:sz w:val="24"/>
              </w:rPr>
              <w:t xml:space="preserve">,nuk ka hartuar planin për pengimin e aksidenteve në rast të rrezikut / plani i intervenimit të brendshëm dhe të jashtëm, por tregon kujdes të shtuar që të mos vjen deri te ndonjë aksident </w:t>
            </w:r>
            <w:r>
              <w:rPr>
                <w:spacing w:val="-2"/>
                <w:sz w:val="24"/>
              </w:rPr>
              <w:t>mjedisore.</w:t>
            </w:r>
          </w:p>
        </w:tc>
      </w:tr>
      <w:tr w:rsidR="002C65A1">
        <w:trPr>
          <w:trHeight w:val="1766"/>
        </w:trPr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1" w:line="276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Përdorimi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substancave të rrezikshme kimike dhe p</w:t>
            </w:r>
            <w:r>
              <w:rPr>
                <w:sz w:val="24"/>
              </w:rPr>
              <w:t>reparateve,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1" w:line="36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nuk përdorë substancave të rrezikshme kimike dhe </w:t>
            </w:r>
            <w:r>
              <w:rPr>
                <w:spacing w:val="-2"/>
                <w:sz w:val="24"/>
              </w:rPr>
              <w:t>preparate.</w:t>
            </w:r>
          </w:p>
        </w:tc>
      </w:tr>
    </w:tbl>
    <w:p w:rsidR="002C65A1" w:rsidRDefault="002C65A1">
      <w:pPr>
        <w:pStyle w:val="TableParagraph"/>
        <w:spacing w:line="360" w:lineRule="auto"/>
        <w:jc w:val="both"/>
        <w:rPr>
          <w:sz w:val="24"/>
        </w:rPr>
        <w:sectPr w:rsidR="002C65A1"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612"/>
        <w:gridCol w:w="6933"/>
      </w:tblGrid>
      <w:tr w:rsidR="002C65A1">
        <w:trPr>
          <w:trHeight w:val="877"/>
        </w:trPr>
        <w:tc>
          <w:tcPr>
            <w:tcW w:w="706" w:type="dxa"/>
            <w:tcBorders>
              <w:lef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2" w:type="dxa"/>
          </w:tcPr>
          <w:p w:rsidR="002C65A1" w:rsidRDefault="006542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planifikimi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për</w:t>
            </w:r>
          </w:p>
          <w:p w:rsidR="002C65A1" w:rsidRDefault="00654201">
            <w:pPr>
              <w:pStyle w:val="TableParagraph"/>
              <w:spacing w:before="149"/>
              <w:ind w:left="110"/>
              <w:rPr>
                <w:sz w:val="24"/>
              </w:rPr>
            </w:pPr>
            <w:r>
              <w:rPr>
                <w:sz w:val="24"/>
              </w:rPr>
              <w:t>zëvendësimin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tyre</w:t>
            </w:r>
          </w:p>
        </w:tc>
        <w:tc>
          <w:tcPr>
            <w:tcW w:w="6933" w:type="dxa"/>
            <w:tcBorders>
              <w:right w:val="doub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65A1">
        <w:trPr>
          <w:trHeight w:val="11671"/>
        </w:trPr>
        <w:tc>
          <w:tcPr>
            <w:tcW w:w="706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2612" w:type="dxa"/>
          </w:tcPr>
          <w:p w:rsidR="002C65A1" w:rsidRDefault="00654201">
            <w:pPr>
              <w:pStyle w:val="TableParagraph"/>
              <w:spacing w:before="2" w:line="360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Masat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parandalimin e aksidenteve dhe </w:t>
            </w:r>
            <w:r>
              <w:rPr>
                <w:sz w:val="24"/>
              </w:rPr>
              <w:t>zvogëlimi i pasojave</w:t>
            </w:r>
          </w:p>
        </w:tc>
        <w:tc>
          <w:tcPr>
            <w:tcW w:w="693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2" w:line="360" w:lineRule="auto"/>
              <w:ind w:left="110" w:right="285"/>
              <w:jc w:val="both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parandalimin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aksidenteve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zvogëlimi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pasojave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kompania </w:t>
            </w:r>
            <w:r>
              <w:t>N.T.P. ''Iliri Com Petrol'' Stacion i Karburanteve, Vushtrri</w:t>
            </w:r>
            <w:r>
              <w:rPr>
                <w:sz w:val="24"/>
              </w:rPr>
              <w:t>, ka marrë këto masa:</w:t>
            </w:r>
          </w:p>
          <w:p w:rsidR="002C65A1" w:rsidRDefault="00654201">
            <w:pPr>
              <w:pStyle w:val="TableParagraph"/>
              <w:spacing w:before="2" w:line="36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Rezervuarët për lëndë djegëse të lëngtë dhe të gazta (butan, propan) janë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blerë nga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prodhuesi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 cilët janë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prodhuar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standardeve dhe janë të vendosur po ashtu sipas standardeve.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35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Të gjithë gypat ajrues të rezervarëve janë të vendosur ne lartësi të sigurt.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before="5" w:line="36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Kompania rezervarët e karburanteve i kontrollon për të përcjell dëmtimet e t</w:t>
            </w:r>
            <w:r>
              <w:rPr>
                <w:sz w:val="24"/>
              </w:rPr>
              <w:t>rashësisë së mureve nga veprimi korroziv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36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Në mënyrë permanente të mirëmbahet mjedisi në kompleksin e stacionit te karburanteve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Në mënyrë permanente monitorohet kompleksin stacionit te karburanteve Ndalohet ndezja e mbeturinave të lëngëta dhe të ngurta brend</w:t>
            </w:r>
            <w:r>
              <w:rPr>
                <w:sz w:val="24"/>
              </w:rPr>
              <w:t>a lo-kacionit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36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Punëtorët e stacionit te karburanteve e kontrollojë sistemin e gypave me mekanizëm për mbushje dhe zbrazje të karburanteve nga rezervarët.</w:t>
            </w:r>
          </w:p>
          <w:p w:rsidR="002C65A1" w:rsidRDefault="00654201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siguruar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pajisjeve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kundër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zjarrit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enët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rërë.</w:t>
            </w:r>
          </w:p>
        </w:tc>
      </w:tr>
    </w:tbl>
    <w:p w:rsidR="002C65A1" w:rsidRDefault="002C65A1">
      <w:pPr>
        <w:pStyle w:val="TableParagraph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612"/>
        <w:gridCol w:w="6933"/>
      </w:tblGrid>
      <w:tr w:rsidR="002C65A1">
        <w:trPr>
          <w:trHeight w:val="1756"/>
        </w:trPr>
        <w:tc>
          <w:tcPr>
            <w:tcW w:w="706" w:type="dxa"/>
            <w:tcBorders>
              <w:left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9.4.</w:t>
            </w:r>
          </w:p>
        </w:tc>
        <w:tc>
          <w:tcPr>
            <w:tcW w:w="2612" w:type="dxa"/>
          </w:tcPr>
          <w:p w:rsidR="002C65A1" w:rsidRDefault="00654201">
            <w:pPr>
              <w:pStyle w:val="TableParagraph"/>
              <w:spacing w:before="1"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Raporti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mbi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gjendjen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sigurisë</w:t>
            </w:r>
          </w:p>
        </w:tc>
        <w:tc>
          <w:tcPr>
            <w:tcW w:w="6933" w:type="dxa"/>
            <w:tcBorders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posedon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rezervuar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deponimin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dhe kujdeset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mirëmbajtjen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këtij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rezervuarit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sigurinë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tij,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sipas</w:t>
            </w:r>
          </w:p>
          <w:p w:rsidR="002C65A1" w:rsidRDefault="00654201">
            <w:pPr>
              <w:pStyle w:val="TableParagraph"/>
              <w:spacing w:before="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procedurave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përkatëse.</w:t>
            </w:r>
          </w:p>
        </w:tc>
      </w:tr>
      <w:tr w:rsidR="002C65A1">
        <w:trPr>
          <w:trHeight w:val="2640"/>
        </w:trPr>
        <w:tc>
          <w:tcPr>
            <w:tcW w:w="706" w:type="dxa"/>
            <w:tcBorders>
              <w:left w:val="double" w:sz="4" w:space="0" w:color="000000"/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9.5.</w:t>
            </w:r>
          </w:p>
        </w:tc>
        <w:tc>
          <w:tcPr>
            <w:tcW w:w="2612" w:type="dxa"/>
            <w:tcBorders>
              <w:bottom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Plani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nga </w:t>
            </w:r>
            <w:r>
              <w:rPr>
                <w:spacing w:val="-2"/>
                <w:sz w:val="24"/>
              </w:rPr>
              <w:t>zjarri</w:t>
            </w:r>
          </w:p>
        </w:tc>
        <w:tc>
          <w:tcPr>
            <w:tcW w:w="6933" w:type="dxa"/>
            <w:tcBorders>
              <w:bottom w:val="double" w:sz="4" w:space="0" w:color="000000"/>
              <w:right w:val="doub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Kompania</w:t>
            </w:r>
            <w:r>
              <w:t xml:space="preserve"> N.T.P. ''Iliri Com Petrol'' Stacion i Karburanteve, Vushtrri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posedon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rezervuar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deponimin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dhe kujdeset për mirëmbajtjen e këtij rezervuarit dhe sigurinë e tij, sipas procedurave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përkatëse.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Kompania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marrë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masat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sigurisë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kundër vënies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qëllimshme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zjarreve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monitoruar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kompleksin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2C65A1" w:rsidRDefault="00654201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bazës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betonit.</w:t>
            </w:r>
          </w:p>
        </w:tc>
      </w:tr>
    </w:tbl>
    <w:p w:rsidR="002C65A1" w:rsidRDefault="002C65A1">
      <w:pPr>
        <w:pStyle w:val="BodyText"/>
        <w:spacing w:before="21"/>
        <w:rPr>
          <w:sz w:val="20"/>
        </w:rPr>
      </w:pPr>
    </w:p>
    <w:tbl>
      <w:tblPr>
        <w:tblW w:w="0" w:type="auto"/>
        <w:tblInd w:w="2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430"/>
        <w:gridCol w:w="6934"/>
      </w:tblGrid>
      <w:tr w:rsidR="002C65A1">
        <w:trPr>
          <w:trHeight w:val="1357"/>
        </w:trPr>
        <w:tc>
          <w:tcPr>
            <w:tcW w:w="10253" w:type="dxa"/>
            <w:gridSpan w:val="3"/>
          </w:tcPr>
          <w:p w:rsidR="002C65A1" w:rsidRDefault="00654201">
            <w:pPr>
              <w:pStyle w:val="TableParagraph"/>
              <w:spacing w:before="24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MASAT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RASTET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STABILE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IMPIANTIT</w:t>
            </w:r>
          </w:p>
        </w:tc>
      </w:tr>
      <w:tr w:rsidR="002C65A1">
        <w:trPr>
          <w:trHeight w:val="5717"/>
        </w:trPr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4" w:right="121"/>
              <w:rPr>
                <w:sz w:val="24"/>
              </w:rPr>
            </w:pPr>
            <w:r>
              <w:rPr>
                <w:spacing w:val="-2"/>
                <w:sz w:val="24"/>
              </w:rPr>
              <w:t>Ndërprerja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momentale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së </w:t>
            </w:r>
            <w:r>
              <w:rPr>
                <w:spacing w:val="-2"/>
                <w:sz w:val="24"/>
              </w:rPr>
              <w:t>impiantit</w:t>
            </w:r>
          </w:p>
        </w:tc>
        <w:tc>
          <w:tcPr>
            <w:tcW w:w="6934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Nga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qarkullimet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automjeteve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stacionin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vjen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deri te rritja e ndotjes së ajrit nga emisioni i gazrave nga automjetet dhe nga avullimi i karburanteve .</w:t>
            </w:r>
          </w:p>
          <w:p w:rsidR="002C65A1" w:rsidRDefault="00654201">
            <w:pPr>
              <w:pStyle w:val="TableParagraph"/>
              <w:spacing w:before="2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Rreziku më potencial për ndotjen e ujërave sipërfaqësore dhe nëntokësore si dhe ndotja e dheut është nëse vjen deri te shpërthimet e</w:t>
            </w:r>
            <w:r>
              <w:rPr>
                <w:sz w:val="24"/>
              </w:rPr>
              <w:t xml:space="preserve"> rezervarëve me karburant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 vendosur në tokë.</w:t>
            </w:r>
          </w:p>
          <w:p w:rsidR="002C65A1" w:rsidRDefault="00654201">
            <w:pPr>
              <w:pStyle w:val="TableParagraph"/>
              <w:spacing w:before="2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Mundësia e derdhjes së derivateve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gjatë mbushjes së rezervarëve dhe gjatë toçitjes së derivateve, rrjedhjes së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derivateve dhe vajrave nga automjetet e amortizuara.</w:t>
            </w:r>
          </w:p>
          <w:p w:rsidR="002C65A1" w:rsidRDefault="00654201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Ndotja e dheut është si pasojë e sedimentimit</w:t>
            </w:r>
            <w:r>
              <w:rPr>
                <w:sz w:val="24"/>
              </w:rPr>
              <w:t xml:space="preserve">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ndotjeve që sjellën përmes ujërave sipërfaqësore që vijnë nga sipërfaqja e platosë së stacionit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fundërrimit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komponentëve</w:t>
            </w:r>
          </w:p>
          <w:p w:rsidR="002C65A1" w:rsidRDefault="0065420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ndotëse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ajri.</w:t>
            </w:r>
          </w:p>
        </w:tc>
      </w:tr>
    </w:tbl>
    <w:p w:rsidR="002C65A1" w:rsidRDefault="002C65A1">
      <w:pPr>
        <w:pStyle w:val="TableParagraph"/>
        <w:jc w:val="both"/>
        <w:rPr>
          <w:sz w:val="24"/>
        </w:rPr>
        <w:sectPr w:rsidR="002C65A1">
          <w:type w:val="continuous"/>
          <w:pgSz w:w="12240" w:h="15840"/>
          <w:pgMar w:top="1420" w:right="360" w:bottom="1260" w:left="1080" w:header="0" w:footer="1066" w:gutter="0"/>
          <w:cols w:space="720"/>
        </w:sectPr>
      </w:pPr>
    </w:p>
    <w:p w:rsidR="002C65A1" w:rsidRDefault="002C65A1">
      <w:pPr>
        <w:pStyle w:val="BodyText"/>
        <w:spacing w:before="5"/>
        <w:rPr>
          <w:sz w:val="2"/>
        </w:rPr>
      </w:pPr>
    </w:p>
    <w:tbl>
      <w:tblPr>
        <w:tblW w:w="0" w:type="auto"/>
        <w:tblInd w:w="2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430"/>
        <w:gridCol w:w="6934"/>
      </w:tblGrid>
      <w:tr w:rsidR="002C65A1">
        <w:trPr>
          <w:trHeight w:val="1996"/>
        </w:trPr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A1" w:rsidRDefault="002C65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34" w:type="dxa"/>
            <w:tcBorders>
              <w:left w:val="single" w:sz="4" w:space="0" w:color="000000"/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1" w:line="36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Gjatë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funksionimit kontinuel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stacionit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karburanteve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edhe</w:t>
            </w:r>
            <w:r>
              <w:rPr>
                <w:sz w:val="24"/>
              </w:rPr>
              <w:t xml:space="preserve"> ndotjen aksidentale të dheut e cila vjen si pasoj e avarive të mëdha apo të vogla të rezervuarëve, pajisjeve etj.</w:t>
            </w:r>
          </w:p>
        </w:tc>
      </w:tr>
      <w:tr w:rsidR="002C65A1">
        <w:trPr>
          <w:trHeight w:val="1122"/>
        </w:trPr>
        <w:tc>
          <w:tcPr>
            <w:tcW w:w="889" w:type="dxa"/>
            <w:tcBorders>
              <w:top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5A1" w:rsidRDefault="0065420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Ndërprerja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punës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</w:tcBorders>
          </w:tcPr>
          <w:p w:rsidR="002C65A1" w:rsidRDefault="00654201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Nuk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ndërprerja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momentale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impiantit</w:t>
            </w:r>
          </w:p>
        </w:tc>
      </w:tr>
    </w:tbl>
    <w:p w:rsidR="002C65A1" w:rsidRDefault="002C65A1">
      <w:pPr>
        <w:pStyle w:val="BodyText"/>
        <w:rPr>
          <w:sz w:val="20"/>
        </w:rPr>
      </w:pPr>
    </w:p>
    <w:p w:rsidR="002C65A1" w:rsidRDefault="002C65A1">
      <w:pPr>
        <w:pStyle w:val="BodyText"/>
        <w:rPr>
          <w:sz w:val="20"/>
        </w:rPr>
      </w:pPr>
    </w:p>
    <w:p w:rsidR="002C65A1" w:rsidRDefault="002C65A1">
      <w:pPr>
        <w:pStyle w:val="BodyText"/>
        <w:spacing w:before="7"/>
        <w:rPr>
          <w:sz w:val="20"/>
        </w:rPr>
      </w:pPr>
    </w:p>
    <w:tbl>
      <w:tblPr>
        <w:tblW w:w="0" w:type="auto"/>
        <w:tblInd w:w="1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2C65A1">
        <w:trPr>
          <w:trHeight w:val="681"/>
        </w:trPr>
        <w:tc>
          <w:tcPr>
            <w:tcW w:w="10266" w:type="dxa"/>
            <w:tcBorders>
              <w:bottom w:val="single" w:sz="4" w:space="0" w:color="000000"/>
            </w:tcBorders>
          </w:tcPr>
          <w:p w:rsidR="002C65A1" w:rsidRDefault="00654201">
            <w:pPr>
              <w:pStyle w:val="TableParagraph"/>
              <w:spacing w:before="2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NDIKIMI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MUNDSHËM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NDOTJES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SHËNDETIN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NJERIUT</w:t>
            </w:r>
          </w:p>
        </w:tc>
      </w:tr>
      <w:tr w:rsidR="002C65A1">
        <w:trPr>
          <w:trHeight w:val="3955"/>
        </w:trPr>
        <w:tc>
          <w:tcPr>
            <w:tcW w:w="10266" w:type="dxa"/>
            <w:tcBorders>
              <w:top w:val="single" w:sz="4" w:space="0" w:color="000000"/>
            </w:tcBorders>
          </w:tcPr>
          <w:p w:rsidR="002C65A1" w:rsidRDefault="002C65A1">
            <w:pPr>
              <w:pStyle w:val="TableParagraph"/>
              <w:spacing w:before="150"/>
              <w:rPr>
                <w:sz w:val="24"/>
              </w:rPr>
            </w:pPr>
          </w:p>
          <w:p w:rsidR="002C65A1" w:rsidRDefault="00654201">
            <w:pPr>
              <w:pStyle w:val="TableParagraph"/>
              <w:ind w:lef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Ndikimi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mundshëm 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ndotjes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shëndetin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njeriut</w:t>
            </w:r>
          </w:p>
          <w:p w:rsidR="002C65A1" w:rsidRDefault="00654201">
            <w:pPr>
              <w:pStyle w:val="TableParagraph"/>
              <w:spacing w:before="144" w:line="360" w:lineRule="auto"/>
              <w:ind w:left="100" w:right="96"/>
              <w:jc w:val="both"/>
              <w:rPr>
                <w:sz w:val="24"/>
              </w:rPr>
            </w:pPr>
            <w:r>
              <w:rPr>
                <w:sz w:val="24"/>
              </w:rPr>
              <w:t>Gjatë funksionimit kontinuel të kompanisë</w:t>
            </w:r>
            <w:r>
              <w:t xml:space="preserve"> N.T.P. ''Iliri Com Petrol'' Stacion i Karburanteve, Vushtrri,</w:t>
            </w:r>
            <w:r>
              <w:rPr>
                <w:sz w:val="24"/>
              </w:rPr>
              <w:t xml:space="preserve">  posedon rezervuar për deponimin e karburanteve,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kujdeset për mirëmbajtjen e këtyre rezervuarit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stabilimenteve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përcjellëse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stacionit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karburanteve,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sigurinë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procedurave </w:t>
            </w:r>
            <w:r>
              <w:rPr>
                <w:spacing w:val="-2"/>
                <w:sz w:val="24"/>
              </w:rPr>
              <w:t>përkatëse.</w:t>
            </w:r>
          </w:p>
          <w:p w:rsidR="002C65A1" w:rsidRDefault="00654201">
            <w:pPr>
              <w:pStyle w:val="TableParagraph"/>
              <w:spacing w:before="4" w:line="357" w:lineRule="auto"/>
              <w:ind w:left="100" w:right="95"/>
              <w:jc w:val="both"/>
              <w:rPr>
                <w:sz w:val="24"/>
              </w:rPr>
            </w:pPr>
            <w:r>
              <w:rPr>
                <w:sz w:val="24"/>
              </w:rPr>
              <w:t>Ndikimi i mundshëm i ndotjes në shëndetin e njeriut është minimal pasi kompania ka marre te gjitha masat për zvogëlimin e ndikimeve ne ajër, tokë, ujë, si</w:t>
            </w:r>
            <w:r>
              <w:rPr>
                <w:sz w:val="24"/>
              </w:rPr>
              <w:t>pas përshkrimeve ne kapitujt (pikat) paraprake.</w:t>
            </w:r>
          </w:p>
        </w:tc>
      </w:tr>
    </w:tbl>
    <w:p w:rsidR="002C65A1" w:rsidRDefault="002C65A1">
      <w:pPr>
        <w:pStyle w:val="BodyText"/>
      </w:pPr>
    </w:p>
    <w:p w:rsidR="002C65A1" w:rsidRDefault="00654201">
      <w:pPr>
        <w:pStyle w:val="BodyText"/>
        <w:tabs>
          <w:tab w:val="left" w:pos="6580"/>
          <w:tab w:val="left" w:pos="7164"/>
        </w:tabs>
        <w:spacing w:before="1"/>
        <w:ind w:right="1206"/>
      </w:pPr>
      <w:r>
        <w:t xml:space="preserve">    Personi përgjegjës për mjedis</w:t>
      </w:r>
      <w:r>
        <w:rPr>
          <w:lang w:val="en-US"/>
        </w:rPr>
        <w:t xml:space="preserve">                                                          </w:t>
      </w:r>
      <w:r>
        <w:t xml:space="preserve"> Personi</w:t>
      </w:r>
      <w:r>
        <w:rPr>
          <w:spacing w:val="-13"/>
        </w:rPr>
        <w:t xml:space="preserve"> </w:t>
      </w:r>
      <w:r>
        <w:t>përgjegjës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kompani</w:t>
      </w:r>
    </w:p>
    <w:p w:rsidR="002C65A1" w:rsidRDefault="002C65A1">
      <w:pPr>
        <w:pStyle w:val="BodyText"/>
        <w:tabs>
          <w:tab w:val="left" w:pos="6580"/>
          <w:tab w:val="left" w:pos="7164"/>
        </w:tabs>
        <w:spacing w:before="1" w:line="362" w:lineRule="auto"/>
        <w:ind w:right="1206"/>
        <w:rPr>
          <w:lang w:val="en-US"/>
        </w:rPr>
      </w:pPr>
    </w:p>
    <w:p w:rsidR="002C65A1" w:rsidRDefault="00654201">
      <w:pPr>
        <w:pStyle w:val="BodyText"/>
        <w:tabs>
          <w:tab w:val="left" w:pos="6580"/>
          <w:tab w:val="left" w:pos="7164"/>
        </w:tabs>
        <w:spacing w:before="1"/>
        <w:ind w:right="1206"/>
        <w:rPr>
          <w:lang w:val="en-US"/>
        </w:rPr>
      </w:pPr>
      <w:r>
        <w:t xml:space="preserve">       Arta Haxhaj                                                              </w:t>
      </w:r>
      <w:r>
        <w:rPr>
          <w:lang w:val="en-US"/>
        </w:rPr>
        <w:t xml:space="preserve">                </w:t>
      </w:r>
      <w:r>
        <w:t xml:space="preserve">               </w:t>
      </w:r>
      <w:r>
        <w:rPr>
          <w:lang w:val="en-US"/>
        </w:rPr>
        <w:t xml:space="preserve">     Jeton Vershevci </w:t>
      </w:r>
    </w:p>
    <w:p w:rsidR="002C65A1" w:rsidRDefault="00654201">
      <w:pPr>
        <w:pStyle w:val="BodyText"/>
        <w:tabs>
          <w:tab w:val="left" w:pos="6580"/>
          <w:tab w:val="left" w:pos="7164"/>
        </w:tabs>
        <w:spacing w:before="1"/>
        <w:ind w:right="1206"/>
      </w:pPr>
      <w:r>
        <w:rPr>
          <w:lang w:val="en-US"/>
        </w:rPr>
        <w:t xml:space="preserve">    </w:t>
      </w:r>
    </w:p>
    <w:p w:rsidR="002C65A1" w:rsidRDefault="00654201">
      <w:pPr>
        <w:pStyle w:val="BodyText"/>
        <w:tabs>
          <w:tab w:val="left" w:pos="6580"/>
          <w:tab w:val="left" w:pos="7164"/>
        </w:tabs>
        <w:spacing w:before="1"/>
        <w:ind w:right="1206"/>
        <w:rPr>
          <w:lang w:val="en-US"/>
        </w:rPr>
      </w:pPr>
      <w:r>
        <w:rPr>
          <w:lang w:val="en-US"/>
        </w:rPr>
        <w:t>__________________                                                                   _________________________</w:t>
      </w:r>
    </w:p>
    <w:p w:rsidR="002C65A1" w:rsidRDefault="00654201">
      <w:pPr>
        <w:pStyle w:val="BodyText"/>
        <w:tabs>
          <w:tab w:val="left" w:pos="6580"/>
          <w:tab w:val="left" w:pos="7164"/>
        </w:tabs>
        <w:spacing w:before="1"/>
        <w:ind w:right="1206"/>
      </w:pPr>
      <w:r>
        <w:t xml:space="preserve">     </w:t>
      </w:r>
    </w:p>
    <w:p w:rsidR="002C65A1" w:rsidRDefault="00654201">
      <w:pPr>
        <w:tabs>
          <w:tab w:val="left" w:pos="6580"/>
        </w:tabs>
      </w:pPr>
      <w:r>
        <w:t xml:space="preserve">      </w:t>
      </w:r>
      <w:r>
        <w:tab/>
      </w:r>
    </w:p>
    <w:p w:rsidR="002C65A1" w:rsidRDefault="00654201">
      <w:pPr>
        <w:tabs>
          <w:tab w:val="left" w:pos="7050"/>
        </w:tabs>
        <w:sectPr w:rsidR="002C65A1">
          <w:pgSz w:w="12240" w:h="15840"/>
          <w:pgMar w:top="1420" w:right="360" w:bottom="1260" w:left="1080" w:header="0" w:footer="1066" w:gutter="0"/>
          <w:cols w:space="720"/>
        </w:sectPr>
      </w:pPr>
      <w:r>
        <w:tab/>
      </w:r>
    </w:p>
    <w:p w:rsidR="002C65A1" w:rsidRDefault="002C65A1">
      <w:pPr>
        <w:pStyle w:val="BodyText"/>
        <w:spacing w:before="266"/>
        <w:rPr>
          <w:b/>
          <w:sz w:val="28"/>
        </w:rPr>
      </w:pPr>
    </w:p>
    <w:p w:rsidR="002C65A1" w:rsidRDefault="00654201">
      <w:pPr>
        <w:spacing w:before="1"/>
        <w:ind w:left="272" w:right="717"/>
        <w:jc w:val="center"/>
        <w:rPr>
          <w:b/>
          <w:sz w:val="28"/>
        </w:rPr>
      </w:pPr>
      <w:r>
        <w:rPr>
          <w:b/>
          <w:sz w:val="28"/>
        </w:rPr>
        <w:t xml:space="preserve">                  Procesi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teknologjik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stacionin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karb</w:t>
      </w:r>
      <w:r>
        <w:rPr>
          <w:b/>
          <w:spacing w:val="-2"/>
          <w:sz w:val="28"/>
        </w:rPr>
        <w:t>uranteve</w:t>
      </w:r>
    </w:p>
    <w:p w:rsidR="002C65A1" w:rsidRDefault="002C65A1">
      <w:pPr>
        <w:pStyle w:val="BodyText"/>
        <w:rPr>
          <w:b/>
          <w:sz w:val="20"/>
        </w:rPr>
      </w:pPr>
    </w:p>
    <w:p w:rsidR="002C65A1" w:rsidRDefault="00654201">
      <w:pPr>
        <w:pStyle w:val="BodyText"/>
        <w:spacing w:before="18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2513965</wp:posOffset>
            </wp:positionH>
            <wp:positionV relativeFrom="paragraph">
              <wp:posOffset>288290</wp:posOffset>
            </wp:positionV>
            <wp:extent cx="2707640" cy="3993515"/>
            <wp:effectExtent l="0" t="0" r="0" b="0"/>
            <wp:wrapTopAndBottom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376" cy="399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5A1" w:rsidRDefault="002C65A1"/>
    <w:sectPr w:rsidR="002C65A1">
      <w:footerReference w:type="default" r:id="rId17"/>
      <w:pgSz w:w="11900" w:h="16820"/>
      <w:pgMar w:top="19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01" w:rsidRDefault="00654201">
      <w:r>
        <w:separator/>
      </w:r>
    </w:p>
  </w:endnote>
  <w:endnote w:type="continuationSeparator" w:id="0">
    <w:p w:rsidR="00654201" w:rsidRDefault="0065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A1" w:rsidRDefault="0065420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9241790</wp:posOffset>
              </wp:positionV>
              <wp:extent cx="2159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5A1" w:rsidRDefault="002C65A1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" o:spid="_x0000_s1026" o:spt="202" type="#_x0000_t202" style="position:absolute;left:0pt;margin-left:527.15pt;margin-top:727.7pt;height:15.3pt;width:17pt;mso-position-horizontal-relative:page;mso-position-vertical-relative:page;z-index:-251656192;mso-width-relative:page;mso-height-relative:page;" filled="f" stroked="f" coordsize="21600,21600" o:gfxdata="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6+gIodoAAAAPAQAADwAAAAAAAAABACAAAAAiAAAAZHJzL2Rvd25yZXYueG1sUEsBAhQAFAAAAAgA&#10;h07iQCumkFe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3A38DF">
                    <w:pPr>
                      <w:pStyle w:val="4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A1" w:rsidRDefault="002C65A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01" w:rsidRDefault="00654201">
      <w:r>
        <w:separator/>
      </w:r>
    </w:p>
  </w:footnote>
  <w:footnote w:type="continuationSeparator" w:id="0">
    <w:p w:rsidR="00654201" w:rsidRDefault="0065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7DE"/>
    <w:multiLevelType w:val="multilevel"/>
    <w:tmpl w:val="057807DE"/>
    <w:lvl w:ilvl="0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7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9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11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2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04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479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1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A45AA8"/>
    <w:multiLevelType w:val="multilevel"/>
    <w:tmpl w:val="07A45AA8"/>
    <w:lvl w:ilvl="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95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910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2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05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77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487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203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8294B7C"/>
    <w:multiLevelType w:val="multilevel"/>
    <w:tmpl w:val="08294B7C"/>
    <w:lvl w:ilvl="0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0AF33423"/>
    <w:multiLevelType w:val="multilevel"/>
    <w:tmpl w:val="0AF33423"/>
    <w:lvl w:ilvl="0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0"/>
        <w:w w:val="100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0B614AD8"/>
    <w:multiLevelType w:val="multilevel"/>
    <w:tmpl w:val="0B614AD8"/>
    <w:lvl w:ilvl="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12922E12"/>
    <w:multiLevelType w:val="multilevel"/>
    <w:tmpl w:val="12922E12"/>
    <w:lvl w:ilvl="0"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7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9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11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2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04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76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479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196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B856844"/>
    <w:multiLevelType w:val="multilevel"/>
    <w:tmpl w:val="1B856844"/>
    <w:lvl w:ilvl="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23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766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409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53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6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339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498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5626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0C96E0A"/>
    <w:multiLevelType w:val="multilevel"/>
    <w:tmpl w:val="20C96E0A"/>
    <w:lvl w:ilvl="0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8" w15:restartNumberingAfterBreak="0">
    <w:nsid w:val="2AA70285"/>
    <w:multiLevelType w:val="multilevel"/>
    <w:tmpl w:val="2AA70285"/>
    <w:lvl w:ilvl="0">
      <w:numFmt w:val="bullet"/>
      <w:lvlText w:val="-"/>
      <w:lvlJc w:val="left"/>
      <w:pPr>
        <w:ind w:left="4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56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52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48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5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41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37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34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30" w:hanging="361"/>
      </w:pPr>
      <w:rPr>
        <w:rFonts w:hint="default"/>
        <w:lang w:val="sq-AL" w:eastAsia="en-US" w:bidi="ar-SA"/>
      </w:rPr>
    </w:lvl>
  </w:abstractNum>
  <w:abstractNum w:abstractNumId="9" w15:restartNumberingAfterBreak="0">
    <w:nsid w:val="36BB59E9"/>
    <w:multiLevelType w:val="multilevel"/>
    <w:tmpl w:val="36BB59E9"/>
    <w:lvl w:ilvl="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95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910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2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05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77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487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203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9B21215"/>
    <w:multiLevelType w:val="multilevel"/>
    <w:tmpl w:val="39B21215"/>
    <w:lvl w:ilvl="0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4BD4596A"/>
    <w:multiLevelType w:val="multilevel"/>
    <w:tmpl w:val="4BD4596A"/>
    <w:lvl w:ilvl="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50353607"/>
    <w:multiLevelType w:val="multilevel"/>
    <w:tmpl w:val="50353607"/>
    <w:lvl w:ilvl="0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76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70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64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58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2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46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40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40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52857CD8"/>
    <w:multiLevelType w:val="multilevel"/>
    <w:tmpl w:val="52857CD8"/>
    <w:lvl w:ilvl="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95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910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2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4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05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77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487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203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5AC615C7"/>
    <w:multiLevelType w:val="multilevel"/>
    <w:tmpl w:val="5AC615C7"/>
    <w:lvl w:ilvl="0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60403C92"/>
    <w:multiLevelType w:val="multilevel"/>
    <w:tmpl w:val="60403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AAB"/>
    <w:multiLevelType w:val="multilevel"/>
    <w:tmpl w:val="64CD4AAB"/>
    <w:lvl w:ilvl="0">
      <w:numFmt w:val="bullet"/>
      <w:lvlText w:val="-"/>
      <w:lvlJc w:val="left"/>
      <w:pPr>
        <w:ind w:left="5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242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924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606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88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7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52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34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16" w:hanging="361"/>
      </w:pPr>
      <w:rPr>
        <w:rFonts w:hint="default"/>
        <w:lang w:val="sq-AL" w:eastAsia="en-US" w:bidi="ar-SA"/>
      </w:rPr>
    </w:lvl>
  </w:abstractNum>
  <w:abstractNum w:abstractNumId="17" w15:restartNumberingAfterBreak="0">
    <w:nsid w:val="65320317"/>
    <w:multiLevelType w:val="multilevel"/>
    <w:tmpl w:val="65320317"/>
    <w:lvl w:ilvl="0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18" w15:restartNumberingAfterBreak="0">
    <w:nsid w:val="6D605926"/>
    <w:multiLevelType w:val="multilevel"/>
    <w:tmpl w:val="6D605926"/>
    <w:lvl w:ilvl="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sq-AL" w:eastAsia="en-US" w:bidi="ar-SA"/>
      </w:rPr>
    </w:lvl>
    <w:lvl w:ilvl="1">
      <w:numFmt w:val="bullet"/>
      <w:lvlText w:val="•"/>
      <w:lvlJc w:val="left"/>
      <w:pPr>
        <w:ind w:left="1170" w:hanging="3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1860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550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2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930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620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31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</w:abstractNum>
  <w:abstractNum w:abstractNumId="19" w15:restartNumberingAfterBreak="0">
    <w:nsid w:val="7D003E34"/>
    <w:multiLevelType w:val="multilevel"/>
    <w:tmpl w:val="7D003E34"/>
    <w:lvl w:ilvl="0">
      <w:numFmt w:val="bullet"/>
      <w:lvlText w:val="-"/>
      <w:lvlJc w:val="left"/>
      <w:pPr>
        <w:ind w:left="234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numFmt w:val="bullet"/>
      <w:lvlText w:val="-"/>
      <w:lvlJc w:val="left"/>
      <w:pPr>
        <w:ind w:left="5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317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075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833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591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348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5106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5864" w:hanging="361"/>
      </w:pPr>
      <w:rPr>
        <w:rFonts w:hint="default"/>
        <w:lang w:val="sq-AL" w:eastAsia="en-US" w:bidi="ar-SA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9"/>
  </w:num>
  <w:num w:numId="5">
    <w:abstractNumId w:val="16"/>
  </w:num>
  <w:num w:numId="6">
    <w:abstractNumId w:val="17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5"/>
  </w:num>
  <w:num w:numId="18">
    <w:abstractNumId w:val="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4C"/>
    <w:rsid w:val="000025DE"/>
    <w:rsid w:val="00012BC1"/>
    <w:rsid w:val="00030E9B"/>
    <w:rsid w:val="0004535B"/>
    <w:rsid w:val="0007779F"/>
    <w:rsid w:val="001037A6"/>
    <w:rsid w:val="001251DF"/>
    <w:rsid w:val="00143F3B"/>
    <w:rsid w:val="00171A4E"/>
    <w:rsid w:val="0018519C"/>
    <w:rsid w:val="0018523D"/>
    <w:rsid w:val="00194483"/>
    <w:rsid w:val="001A287D"/>
    <w:rsid w:val="001C49F6"/>
    <w:rsid w:val="001F72DB"/>
    <w:rsid w:val="0022019E"/>
    <w:rsid w:val="00266D4C"/>
    <w:rsid w:val="002842C6"/>
    <w:rsid w:val="0029736F"/>
    <w:rsid w:val="002A638E"/>
    <w:rsid w:val="002C05A4"/>
    <w:rsid w:val="002C65A1"/>
    <w:rsid w:val="002F1CF0"/>
    <w:rsid w:val="00311280"/>
    <w:rsid w:val="0035670D"/>
    <w:rsid w:val="00360E03"/>
    <w:rsid w:val="00377BC0"/>
    <w:rsid w:val="00377BD3"/>
    <w:rsid w:val="003868B5"/>
    <w:rsid w:val="003A7DEB"/>
    <w:rsid w:val="003B0995"/>
    <w:rsid w:val="004055A8"/>
    <w:rsid w:val="00406D72"/>
    <w:rsid w:val="0044107D"/>
    <w:rsid w:val="004B1093"/>
    <w:rsid w:val="004D4E8A"/>
    <w:rsid w:val="004E70E5"/>
    <w:rsid w:val="00506601"/>
    <w:rsid w:val="00512090"/>
    <w:rsid w:val="00520D68"/>
    <w:rsid w:val="00541CF6"/>
    <w:rsid w:val="00557792"/>
    <w:rsid w:val="00564BF9"/>
    <w:rsid w:val="00582F26"/>
    <w:rsid w:val="005875DD"/>
    <w:rsid w:val="005A08D5"/>
    <w:rsid w:val="005C541C"/>
    <w:rsid w:val="005E1AE4"/>
    <w:rsid w:val="006012BD"/>
    <w:rsid w:val="00606FB2"/>
    <w:rsid w:val="00654201"/>
    <w:rsid w:val="006727C1"/>
    <w:rsid w:val="006A24BC"/>
    <w:rsid w:val="006C24C3"/>
    <w:rsid w:val="006E4001"/>
    <w:rsid w:val="006F3D24"/>
    <w:rsid w:val="006F78A8"/>
    <w:rsid w:val="00745B2F"/>
    <w:rsid w:val="00746F6D"/>
    <w:rsid w:val="007538BB"/>
    <w:rsid w:val="0077277F"/>
    <w:rsid w:val="007979CF"/>
    <w:rsid w:val="007A3CEB"/>
    <w:rsid w:val="007B24AE"/>
    <w:rsid w:val="0081052F"/>
    <w:rsid w:val="00836F3C"/>
    <w:rsid w:val="00846F96"/>
    <w:rsid w:val="00884ABF"/>
    <w:rsid w:val="008951AC"/>
    <w:rsid w:val="008C0EF6"/>
    <w:rsid w:val="008D4E67"/>
    <w:rsid w:val="00907D29"/>
    <w:rsid w:val="00953F63"/>
    <w:rsid w:val="00970086"/>
    <w:rsid w:val="00970470"/>
    <w:rsid w:val="009C3A0D"/>
    <w:rsid w:val="009E15FA"/>
    <w:rsid w:val="009E55F5"/>
    <w:rsid w:val="009E597E"/>
    <w:rsid w:val="009F3CB3"/>
    <w:rsid w:val="00A24E67"/>
    <w:rsid w:val="00A83FA3"/>
    <w:rsid w:val="00AA238E"/>
    <w:rsid w:val="00AC6081"/>
    <w:rsid w:val="00AF3BD6"/>
    <w:rsid w:val="00B17362"/>
    <w:rsid w:val="00B356FD"/>
    <w:rsid w:val="00B41884"/>
    <w:rsid w:val="00B5335B"/>
    <w:rsid w:val="00B53C80"/>
    <w:rsid w:val="00B60E79"/>
    <w:rsid w:val="00B7084F"/>
    <w:rsid w:val="00B81DC4"/>
    <w:rsid w:val="00BA70C9"/>
    <w:rsid w:val="00BA791B"/>
    <w:rsid w:val="00BB6B81"/>
    <w:rsid w:val="00BC00E8"/>
    <w:rsid w:val="00C066EC"/>
    <w:rsid w:val="00CA1275"/>
    <w:rsid w:val="00CA6309"/>
    <w:rsid w:val="00D55153"/>
    <w:rsid w:val="00D63DFA"/>
    <w:rsid w:val="00D71AD6"/>
    <w:rsid w:val="00E13268"/>
    <w:rsid w:val="00E35379"/>
    <w:rsid w:val="00E87438"/>
    <w:rsid w:val="00EE4948"/>
    <w:rsid w:val="00F24475"/>
    <w:rsid w:val="00F65BD8"/>
    <w:rsid w:val="00F767E9"/>
    <w:rsid w:val="00FD3B71"/>
    <w:rsid w:val="00FD516C"/>
    <w:rsid w:val="20D208BF"/>
    <w:rsid w:val="234A2B80"/>
    <w:rsid w:val="28406F8A"/>
    <w:rsid w:val="2B753B8C"/>
    <w:rsid w:val="352963CB"/>
    <w:rsid w:val="392C5264"/>
    <w:rsid w:val="447A6515"/>
    <w:rsid w:val="5B677683"/>
    <w:rsid w:val="5D9D72A2"/>
    <w:rsid w:val="68F11B3F"/>
    <w:rsid w:val="6D5502EE"/>
    <w:rsid w:val="6D98205C"/>
    <w:rsid w:val="705B7F84"/>
    <w:rsid w:val="747B3202"/>
    <w:rsid w:val="7AAB4DB3"/>
    <w:rsid w:val="7B954FD0"/>
    <w:rsid w:val="7E13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46743FC-4364-4E33-AB5B-E3E07A6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Title">
    <w:name w:val="Title"/>
    <w:basedOn w:val="Normal"/>
    <w:uiPriority w:val="10"/>
    <w:qFormat/>
    <w:pPr>
      <w:spacing w:line="633" w:lineRule="exact"/>
      <w:ind w:left="344" w:right="71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lang w:val="sq-AL"/>
    </w:rPr>
  </w:style>
  <w:style w:type="paragraph" w:customStyle="1" w:styleId="Default">
    <w:name w:val="Default"/>
    <w:link w:val="DefaultChar"/>
    <w:qFormat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DefaultChar">
    <w:name w:val="Default Char"/>
    <w:link w:val="Default"/>
    <w:qFormat/>
    <w:locked/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liricompetrol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iricompetrol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liricompetrol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53424-C94E-4EDD-88A7-0654FE0B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6160</Words>
  <Characters>35116</Characters>
  <Application>Microsoft Office Word</Application>
  <DocSecurity>0</DocSecurity>
  <Lines>292</Lines>
  <Paragraphs>82</Paragraphs>
  <ScaleCrop>false</ScaleCrop>
  <Company/>
  <LinksUpToDate>false</LinksUpToDate>
  <CharactersWithSpaces>41194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Valdete Tahiri</cp:lastModifiedBy>
  <cp:revision>98</cp:revision>
  <cp:lastPrinted>2025-07-29T08:04:00Z</cp:lastPrinted>
  <dcterms:created xsi:type="dcterms:W3CDTF">2025-09-05T16:01:00Z</dcterms:created>
  <dcterms:modified xsi:type="dcterms:W3CDTF">2025-09-15T13:21:00Z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1033-12.2.0.21931</vt:lpwstr>
  </property>
  <property fmtid="{D5CDD505-2E9C-101B-9397-08002B2CF9AE}" pid="6" name="ICV">
    <vt:lpwstr>2079E24613AF4411A442929433DBE778_13</vt:lpwstr>
  </property>
</Properties>
</file>