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28368" w14:textId="77777777" w:rsidR="00A20C56" w:rsidRPr="00E32502" w:rsidRDefault="00C268F7" w:rsidP="002F7B3F">
      <w:pPr>
        <w:spacing w:line="360" w:lineRule="auto"/>
        <w:ind w:right="144"/>
        <w:jc w:val="both"/>
        <w:rPr>
          <w:rFonts w:ascii="Times New Roman" w:hAnsi="Times New Roman" w:cs="Times New Roman"/>
          <w:b/>
          <w:bCs/>
          <w:sz w:val="24"/>
          <w:szCs w:val="24"/>
        </w:rPr>
      </w:pPr>
      <w:bookmarkStart w:id="0" w:name="_GoBack"/>
      <w:bookmarkEnd w:id="0"/>
      <w:r w:rsidRPr="00E32502">
        <w:rPr>
          <w:rFonts w:ascii="Times New Roman" w:hAnsi="Times New Roman" w:cs="Times New Roman"/>
          <w:sz w:val="24"/>
          <w:szCs w:val="24"/>
        </w:rPr>
        <w:t xml:space="preserve"> </w:t>
      </w:r>
      <w:r w:rsidR="00A20C56" w:rsidRPr="00E32502">
        <w:rPr>
          <w:rFonts w:ascii="Times New Roman" w:hAnsi="Times New Roman" w:cs="Times New Roman"/>
          <w:b/>
          <w:bCs/>
          <w:sz w:val="24"/>
          <w:szCs w:val="24"/>
        </w:rPr>
        <w:t>SHTOJCA 3</w:t>
      </w:r>
    </w:p>
    <w:p w14:paraId="28B7E6B4" w14:textId="13A8954E" w:rsidR="00A20C56" w:rsidRPr="00E32502" w:rsidRDefault="00A20C56" w:rsidP="002F7B3F">
      <w:pPr>
        <w:widowControl/>
        <w:autoSpaceDE/>
        <w:autoSpaceDN/>
        <w:spacing w:line="360"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Formulari i kërkesës për vazhdimin e lejes mjedisore</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6366"/>
      </w:tblGrid>
      <w:tr w:rsidR="00A20C56" w:rsidRPr="00E32502" w14:paraId="03B33DD0" w14:textId="77777777" w:rsidTr="00E676D3">
        <w:trPr>
          <w:trHeight w:val="692"/>
        </w:trPr>
        <w:tc>
          <w:tcPr>
            <w:tcW w:w="3595" w:type="dxa"/>
            <w:shd w:val="clear" w:color="auto" w:fill="auto"/>
          </w:tcPr>
          <w:p w14:paraId="774EF3AD"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 i kompanisë</w:t>
            </w:r>
          </w:p>
        </w:tc>
        <w:tc>
          <w:tcPr>
            <w:tcW w:w="6366" w:type="dxa"/>
            <w:shd w:val="clear" w:color="auto" w:fill="auto"/>
          </w:tcPr>
          <w:p w14:paraId="2AE73A45" w14:textId="39D664B5" w:rsidR="00A20C56" w:rsidRPr="00E32502" w:rsidRDefault="00A20C56" w:rsidP="009E722C">
            <w:pPr>
              <w:widowControl/>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sz w:val="24"/>
                <w:szCs w:val="24"/>
              </w:rPr>
              <w:t>“</w:t>
            </w:r>
            <w:r w:rsidR="000F250D" w:rsidRPr="00E32502">
              <w:rPr>
                <w:rFonts w:ascii="Times New Roman" w:hAnsi="Times New Roman" w:cs="Times New Roman"/>
                <w:b/>
                <w:sz w:val="24"/>
                <w:szCs w:val="24"/>
              </w:rPr>
              <w:t xml:space="preserve"> </w:t>
            </w:r>
            <w:r w:rsidR="00021676">
              <w:rPr>
                <w:rFonts w:ascii="Times New Roman" w:hAnsi="Times New Roman" w:cs="Times New Roman"/>
                <w:b/>
                <w:sz w:val="24"/>
                <w:szCs w:val="24"/>
              </w:rPr>
              <w:t>BADALLAJ 5</w:t>
            </w:r>
            <w:r w:rsidR="000F250D" w:rsidRPr="00E32502">
              <w:rPr>
                <w:rFonts w:ascii="Times New Roman" w:hAnsi="Times New Roman" w:cs="Times New Roman"/>
                <w:b/>
                <w:sz w:val="24"/>
                <w:szCs w:val="24"/>
              </w:rPr>
              <w:t xml:space="preserve"> </w:t>
            </w:r>
            <w:r w:rsidRPr="00E32502">
              <w:rPr>
                <w:rFonts w:ascii="Times New Roman" w:hAnsi="Times New Roman" w:cs="Times New Roman"/>
                <w:b/>
                <w:sz w:val="24"/>
                <w:szCs w:val="24"/>
              </w:rPr>
              <w:t>”</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SH.P.K.</w:t>
            </w:r>
          </w:p>
        </w:tc>
      </w:tr>
      <w:tr w:rsidR="00A20C56" w:rsidRPr="00E32502" w14:paraId="19E57C59" w14:textId="77777777" w:rsidTr="00E676D3">
        <w:trPr>
          <w:trHeight w:val="645"/>
        </w:trPr>
        <w:tc>
          <w:tcPr>
            <w:tcW w:w="3595" w:type="dxa"/>
            <w:shd w:val="clear" w:color="auto" w:fill="auto"/>
          </w:tcPr>
          <w:p w14:paraId="0E5718C0"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Lloji i veprimtarisë</w:t>
            </w:r>
          </w:p>
        </w:tc>
        <w:tc>
          <w:tcPr>
            <w:tcW w:w="6366" w:type="dxa"/>
            <w:shd w:val="clear" w:color="auto" w:fill="auto"/>
          </w:tcPr>
          <w:p w14:paraId="3E5D3C77" w14:textId="1A22476C" w:rsidR="00A20C56" w:rsidRPr="00E32502" w:rsidRDefault="00CD482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sz w:val="24"/>
                <w:szCs w:val="24"/>
              </w:rPr>
              <w:t>Eksploatim</w:t>
            </w:r>
            <w:r w:rsidR="000F250D" w:rsidRPr="00E32502">
              <w:rPr>
                <w:rFonts w:ascii="Times New Roman" w:hAnsi="Times New Roman" w:cs="Times New Roman"/>
                <w:b/>
                <w:sz w:val="24"/>
                <w:szCs w:val="24"/>
              </w:rPr>
              <w:t xml:space="preserve"> </w:t>
            </w:r>
            <w:r w:rsidR="0015047F">
              <w:rPr>
                <w:rFonts w:ascii="Times New Roman" w:hAnsi="Times New Roman" w:cs="Times New Roman"/>
                <w:b/>
                <w:sz w:val="24"/>
                <w:szCs w:val="24"/>
              </w:rPr>
              <w:t>i</w:t>
            </w:r>
            <w:r w:rsidR="000F250D" w:rsidRPr="00E32502">
              <w:rPr>
                <w:rFonts w:ascii="Times New Roman" w:hAnsi="Times New Roman" w:cs="Times New Roman"/>
                <w:b/>
                <w:sz w:val="24"/>
                <w:szCs w:val="24"/>
              </w:rPr>
              <w:t xml:space="preserve"> Gurit Gëlqeror</w:t>
            </w:r>
          </w:p>
        </w:tc>
      </w:tr>
      <w:tr w:rsidR="00A20C56" w:rsidRPr="00E32502" w14:paraId="1FB60667" w14:textId="77777777" w:rsidTr="00E676D3">
        <w:trPr>
          <w:trHeight w:val="692"/>
        </w:trPr>
        <w:tc>
          <w:tcPr>
            <w:tcW w:w="3595" w:type="dxa"/>
            <w:shd w:val="clear" w:color="auto" w:fill="auto"/>
          </w:tcPr>
          <w:p w14:paraId="13E01104" w14:textId="1BF9A89F"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Vendi</w:t>
            </w:r>
            <w:r w:rsidR="00D20BFA">
              <w:rPr>
                <w:rFonts w:ascii="Times New Roman" w:hAnsi="Times New Roman" w:cs="Times New Roman"/>
                <w:sz w:val="24"/>
                <w:szCs w:val="24"/>
              </w:rPr>
              <w:t>/Lokacioni</w:t>
            </w:r>
            <w:r w:rsidRPr="00E32502">
              <w:rPr>
                <w:rFonts w:ascii="Times New Roman" w:hAnsi="Times New Roman" w:cs="Times New Roman"/>
                <w:sz w:val="24"/>
                <w:szCs w:val="24"/>
              </w:rPr>
              <w:t xml:space="preserve"> ku zhvillon Veprimtarinë</w:t>
            </w:r>
          </w:p>
        </w:tc>
        <w:tc>
          <w:tcPr>
            <w:tcW w:w="6366" w:type="dxa"/>
            <w:shd w:val="clear" w:color="auto" w:fill="auto"/>
          </w:tcPr>
          <w:p w14:paraId="15F98027" w14:textId="00B50F91" w:rsidR="00A20C56" w:rsidRPr="00E32502" w:rsidRDefault="0096754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Zhur</w:t>
            </w:r>
            <w:r w:rsidR="00A20C56" w:rsidRPr="00E32502">
              <w:rPr>
                <w:rFonts w:ascii="Times New Roman" w:hAnsi="Times New Roman" w:cs="Times New Roman"/>
                <w:b/>
                <w:bCs/>
                <w:sz w:val="24"/>
                <w:szCs w:val="24"/>
              </w:rPr>
              <w:t>,</w:t>
            </w:r>
            <w:r w:rsidR="00A20C56" w:rsidRPr="00E32502">
              <w:rPr>
                <w:rFonts w:ascii="Times New Roman" w:hAnsi="Times New Roman" w:cs="Times New Roman"/>
                <w:b/>
                <w:bCs/>
                <w:spacing w:val="-3"/>
                <w:sz w:val="24"/>
                <w:szCs w:val="24"/>
              </w:rPr>
              <w:t xml:space="preserve"> </w:t>
            </w:r>
            <w:r w:rsidR="00A20C56" w:rsidRPr="00E32502">
              <w:rPr>
                <w:rFonts w:ascii="Times New Roman" w:hAnsi="Times New Roman" w:cs="Times New Roman"/>
                <w:b/>
                <w:bCs/>
                <w:sz w:val="24"/>
                <w:szCs w:val="24"/>
              </w:rPr>
              <w:t>Komuna</w:t>
            </w:r>
            <w:r w:rsidR="00A20C56" w:rsidRPr="00E32502">
              <w:rPr>
                <w:rFonts w:ascii="Times New Roman" w:hAnsi="Times New Roman" w:cs="Times New Roman"/>
                <w:b/>
                <w:bCs/>
                <w:spacing w:val="-3"/>
                <w:sz w:val="24"/>
                <w:szCs w:val="24"/>
              </w:rPr>
              <w:t xml:space="preserve"> </w:t>
            </w:r>
            <w:r w:rsidR="00A20C56" w:rsidRPr="00E32502">
              <w:rPr>
                <w:rFonts w:ascii="Times New Roman" w:hAnsi="Times New Roman" w:cs="Times New Roman"/>
                <w:b/>
                <w:bCs/>
                <w:sz w:val="24"/>
                <w:szCs w:val="24"/>
              </w:rPr>
              <w:t>e</w:t>
            </w:r>
            <w:r w:rsidR="000F250D" w:rsidRPr="00E32502">
              <w:rPr>
                <w:rFonts w:ascii="Times New Roman" w:hAnsi="Times New Roman" w:cs="Times New Roman"/>
                <w:b/>
                <w:bCs/>
                <w:sz w:val="24"/>
                <w:szCs w:val="24"/>
              </w:rPr>
              <w:t xml:space="preserve"> </w:t>
            </w:r>
            <w:r>
              <w:rPr>
                <w:rFonts w:ascii="Times New Roman" w:hAnsi="Times New Roman" w:cs="Times New Roman"/>
                <w:b/>
                <w:bCs/>
                <w:sz w:val="24"/>
                <w:szCs w:val="24"/>
              </w:rPr>
              <w:t>Prizrenit</w:t>
            </w:r>
          </w:p>
        </w:tc>
      </w:tr>
      <w:tr w:rsidR="00A20C56" w:rsidRPr="00E32502" w14:paraId="1BF56FA2" w14:textId="77777777" w:rsidTr="00E676D3">
        <w:trPr>
          <w:trHeight w:val="692"/>
        </w:trPr>
        <w:tc>
          <w:tcPr>
            <w:tcW w:w="3595" w:type="dxa"/>
            <w:shd w:val="clear" w:color="auto" w:fill="auto"/>
          </w:tcPr>
          <w:p w14:paraId="252053AB"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 mbiemri dhe nënshkrimi i personit përgjegjës i kompanisë</w:t>
            </w:r>
          </w:p>
        </w:tc>
        <w:tc>
          <w:tcPr>
            <w:tcW w:w="6366" w:type="dxa"/>
            <w:shd w:val="clear" w:color="auto" w:fill="auto"/>
          </w:tcPr>
          <w:p w14:paraId="64368E14" w14:textId="30C7ADC9" w:rsidR="00A20C56" w:rsidRPr="00E32502" w:rsidRDefault="0096754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Dashmir Badalli</w:t>
            </w:r>
            <w:r w:rsidR="009669CF">
              <w:rPr>
                <w:rFonts w:ascii="Times New Roman" w:hAnsi="Times New Roman" w:cs="Times New Roman"/>
                <w:b/>
                <w:bCs/>
                <w:sz w:val="24"/>
                <w:szCs w:val="24"/>
              </w:rPr>
              <w:t xml:space="preserve">, </w:t>
            </w:r>
          </w:p>
        </w:tc>
      </w:tr>
      <w:tr w:rsidR="00A20C56" w:rsidRPr="00E32502" w14:paraId="0F1CB08D" w14:textId="77777777" w:rsidTr="00E676D3">
        <w:trPr>
          <w:trHeight w:val="692"/>
        </w:trPr>
        <w:tc>
          <w:tcPr>
            <w:tcW w:w="3595" w:type="dxa"/>
            <w:shd w:val="clear" w:color="auto" w:fill="auto"/>
          </w:tcPr>
          <w:p w14:paraId="31C84F94"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Adresa</w:t>
            </w:r>
          </w:p>
        </w:tc>
        <w:tc>
          <w:tcPr>
            <w:tcW w:w="6366" w:type="dxa"/>
            <w:shd w:val="clear" w:color="auto" w:fill="auto"/>
          </w:tcPr>
          <w:p w14:paraId="6CA19D4E" w14:textId="37D48995" w:rsidR="00A20C56" w:rsidRPr="00E32502" w:rsidRDefault="00967542" w:rsidP="009E722C">
            <w:pPr>
              <w:widowControl/>
              <w:autoSpaceDE/>
              <w:autoSpaceDN/>
              <w:spacing w:line="276" w:lineRule="auto"/>
              <w:ind w:right="144"/>
              <w:jc w:val="both"/>
              <w:rPr>
                <w:rFonts w:ascii="Times New Roman" w:eastAsia="Times New Roman" w:hAnsi="Times New Roman" w:cs="Times New Roman"/>
                <w:b/>
                <w:bCs/>
                <w:sz w:val="24"/>
                <w:szCs w:val="24"/>
              </w:rPr>
            </w:pPr>
            <w:r>
              <w:rPr>
                <w:rFonts w:ascii="Times New Roman" w:hAnsi="Times New Roman" w:cs="Times New Roman"/>
                <w:b/>
                <w:bCs/>
                <w:sz w:val="24"/>
                <w:szCs w:val="24"/>
              </w:rPr>
              <w:t>Tranzit, pn Zhur, Prizren</w:t>
            </w:r>
          </w:p>
        </w:tc>
      </w:tr>
      <w:tr w:rsidR="00A20C56" w:rsidRPr="00E32502" w14:paraId="59EF7CDA" w14:textId="77777777" w:rsidTr="00E676D3">
        <w:trPr>
          <w:trHeight w:val="572"/>
        </w:trPr>
        <w:tc>
          <w:tcPr>
            <w:tcW w:w="3595" w:type="dxa"/>
            <w:shd w:val="clear" w:color="auto" w:fill="auto"/>
          </w:tcPr>
          <w:p w14:paraId="5AADC466"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Telefoni, fax, e-mail</w:t>
            </w:r>
          </w:p>
        </w:tc>
        <w:tc>
          <w:tcPr>
            <w:tcW w:w="6366" w:type="dxa"/>
            <w:shd w:val="clear" w:color="auto" w:fill="auto"/>
          </w:tcPr>
          <w:p w14:paraId="57545937" w14:textId="1D830D85" w:rsidR="00A20C56" w:rsidRPr="009669CF" w:rsidRDefault="009669CF" w:rsidP="009E722C">
            <w:pPr>
              <w:widowControl/>
              <w:autoSpaceDE/>
              <w:autoSpaceDN/>
              <w:spacing w:line="276" w:lineRule="auto"/>
              <w:ind w:right="14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+383 44 </w:t>
            </w:r>
            <w:r w:rsidR="00967542">
              <w:rPr>
                <w:rFonts w:ascii="Times New Roman" w:hAnsi="Times New Roman" w:cs="Times New Roman"/>
                <w:b/>
                <w:bCs/>
                <w:sz w:val="24"/>
                <w:szCs w:val="24"/>
                <w:lang w:val="en-US"/>
              </w:rPr>
              <w:t>146112</w:t>
            </w:r>
            <w:r>
              <w:rPr>
                <w:rFonts w:ascii="Times New Roman" w:hAnsi="Times New Roman" w:cs="Times New Roman"/>
                <w:b/>
                <w:bCs/>
                <w:sz w:val="24"/>
                <w:szCs w:val="24"/>
                <w:lang w:val="en-US"/>
              </w:rPr>
              <w:t xml:space="preserve">, </w:t>
            </w:r>
            <w:hyperlink r:id="rId8" w:history="1">
              <w:r w:rsidR="00967542" w:rsidRPr="00967542">
                <w:rPr>
                  <w:rStyle w:val="Hyperlink"/>
                  <w:rFonts w:ascii="Times New Roman" w:hAnsi="Times New Roman" w:cs="Times New Roman"/>
                  <w:sz w:val="24"/>
                  <w:szCs w:val="24"/>
                  <w:lang w:val="en-US"/>
                </w:rPr>
                <w:t>b</w:t>
              </w:r>
              <w:r w:rsidR="00967542" w:rsidRPr="00967542">
                <w:rPr>
                  <w:rStyle w:val="Hyperlink"/>
                  <w:rFonts w:ascii="Times New Roman" w:hAnsi="Times New Roman" w:cs="Times New Roman"/>
                  <w:sz w:val="24"/>
                  <w:szCs w:val="24"/>
                </w:rPr>
                <w:t>adallidashmir</w:t>
              </w:r>
              <w:r w:rsidR="00967542" w:rsidRPr="00967542">
                <w:rPr>
                  <w:rStyle w:val="Hyperlink"/>
                  <w:rFonts w:ascii="Times New Roman" w:hAnsi="Times New Roman" w:cs="Times New Roman"/>
                  <w:sz w:val="24"/>
                  <w:szCs w:val="24"/>
                  <w:lang w:val="en-US"/>
                </w:rPr>
                <w:t>@gmail.com</w:t>
              </w:r>
            </w:hyperlink>
            <w:r w:rsidR="00967542">
              <w:rPr>
                <w:rFonts w:ascii="Times New Roman" w:hAnsi="Times New Roman" w:cs="Times New Roman"/>
                <w:b/>
                <w:bCs/>
                <w:sz w:val="24"/>
                <w:szCs w:val="24"/>
                <w:lang w:val="en-US"/>
              </w:rPr>
              <w:t xml:space="preserve"> </w:t>
            </w:r>
          </w:p>
        </w:tc>
      </w:tr>
      <w:tr w:rsidR="00A20C56" w:rsidRPr="00E32502" w14:paraId="6FBF7717" w14:textId="77777777" w:rsidTr="00E676D3">
        <w:trPr>
          <w:trHeight w:val="645"/>
        </w:trPr>
        <w:tc>
          <w:tcPr>
            <w:tcW w:w="3595" w:type="dxa"/>
            <w:shd w:val="clear" w:color="auto" w:fill="auto"/>
          </w:tcPr>
          <w:p w14:paraId="5395AA49"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 dhe mbiemri i personit kontaktues përgjegjës për mjedis</w:t>
            </w:r>
          </w:p>
        </w:tc>
        <w:tc>
          <w:tcPr>
            <w:tcW w:w="6366" w:type="dxa"/>
            <w:shd w:val="clear" w:color="auto" w:fill="auto"/>
          </w:tcPr>
          <w:p w14:paraId="38C90F7B" w14:textId="36A8D1D5" w:rsidR="009669CF" w:rsidRDefault="0096754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Dashmir Badalli</w:t>
            </w:r>
            <w:r w:rsidR="009669CF">
              <w:rPr>
                <w:rFonts w:ascii="Times New Roman" w:hAnsi="Times New Roman" w:cs="Times New Roman"/>
                <w:b/>
                <w:bCs/>
                <w:sz w:val="24"/>
                <w:szCs w:val="24"/>
              </w:rPr>
              <w:t xml:space="preserve">, </w:t>
            </w:r>
          </w:p>
          <w:p w14:paraId="2FB28C5C" w14:textId="7DBA3DEC" w:rsidR="00A20C56" w:rsidRPr="00E32502" w:rsidRDefault="00967542" w:rsidP="009E722C">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Sefer Badalli</w:t>
            </w:r>
            <w:r w:rsidR="002015F4" w:rsidRPr="00E32502">
              <w:rPr>
                <w:rFonts w:ascii="Times New Roman" w:hAnsi="Times New Roman" w:cs="Times New Roman"/>
                <w:b/>
                <w:bCs/>
                <w:sz w:val="24"/>
                <w:szCs w:val="24"/>
              </w:rPr>
              <w:t>, Përfaqësues i Autorizuar</w:t>
            </w:r>
          </w:p>
        </w:tc>
      </w:tr>
      <w:tr w:rsidR="00A20C56" w:rsidRPr="00E32502" w14:paraId="4114C9AE" w14:textId="77777777" w:rsidTr="00E676D3">
        <w:trPr>
          <w:trHeight w:val="645"/>
        </w:trPr>
        <w:tc>
          <w:tcPr>
            <w:tcW w:w="3595" w:type="dxa"/>
            <w:shd w:val="clear" w:color="auto" w:fill="auto"/>
          </w:tcPr>
          <w:p w14:paraId="1F48AD1C" w14:textId="77777777" w:rsidR="00A20C56" w:rsidRPr="00E32502" w:rsidRDefault="00A20C56" w:rsidP="009E722C">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Adresa</w:t>
            </w:r>
          </w:p>
        </w:tc>
        <w:tc>
          <w:tcPr>
            <w:tcW w:w="6366" w:type="dxa"/>
            <w:shd w:val="clear" w:color="auto" w:fill="auto"/>
          </w:tcPr>
          <w:p w14:paraId="4225D979" w14:textId="6E5997D3" w:rsidR="00A20C56" w:rsidRPr="00E32502" w:rsidRDefault="00967542" w:rsidP="009E722C">
            <w:pPr>
              <w:widowControl/>
              <w:autoSpaceDE/>
              <w:autoSpaceDN/>
              <w:spacing w:line="276" w:lineRule="auto"/>
              <w:ind w:right="144"/>
              <w:jc w:val="both"/>
              <w:rPr>
                <w:rFonts w:ascii="Times New Roman" w:eastAsia="Times New Roman" w:hAnsi="Times New Roman" w:cs="Times New Roman"/>
                <w:b/>
                <w:bCs/>
                <w:sz w:val="24"/>
                <w:szCs w:val="24"/>
              </w:rPr>
            </w:pPr>
            <w:r>
              <w:rPr>
                <w:rFonts w:ascii="Times New Roman" w:hAnsi="Times New Roman" w:cs="Times New Roman"/>
                <w:b/>
                <w:bCs/>
                <w:sz w:val="24"/>
                <w:szCs w:val="24"/>
              </w:rPr>
              <w:t>Tranzit, pn Zhur, Prizren</w:t>
            </w:r>
          </w:p>
        </w:tc>
      </w:tr>
      <w:tr w:rsidR="009669CF" w:rsidRPr="00E32502" w14:paraId="4D86EC52" w14:textId="77777777" w:rsidTr="00E676D3">
        <w:trPr>
          <w:trHeight w:val="645"/>
        </w:trPr>
        <w:tc>
          <w:tcPr>
            <w:tcW w:w="3595" w:type="dxa"/>
            <w:shd w:val="clear" w:color="auto" w:fill="auto"/>
          </w:tcPr>
          <w:p w14:paraId="5589E011"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Telefoni, fax, e-mail</w:t>
            </w:r>
          </w:p>
        </w:tc>
        <w:tc>
          <w:tcPr>
            <w:tcW w:w="6366" w:type="dxa"/>
            <w:shd w:val="clear" w:color="auto" w:fill="auto"/>
          </w:tcPr>
          <w:p w14:paraId="2565CD6F" w14:textId="17F4327A" w:rsidR="009669CF" w:rsidRPr="00E32502" w:rsidRDefault="00967542" w:rsidP="009669CF">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+383 44 146112, </w:t>
            </w:r>
            <w:hyperlink r:id="rId9" w:history="1">
              <w:r w:rsidRPr="00967542">
                <w:rPr>
                  <w:rStyle w:val="Hyperlink"/>
                  <w:rFonts w:ascii="Times New Roman" w:hAnsi="Times New Roman" w:cs="Times New Roman"/>
                  <w:sz w:val="24"/>
                  <w:szCs w:val="24"/>
                  <w:lang w:val="en-US"/>
                </w:rPr>
                <w:t>b</w:t>
              </w:r>
              <w:r w:rsidRPr="00967542">
                <w:rPr>
                  <w:rStyle w:val="Hyperlink"/>
                  <w:rFonts w:ascii="Times New Roman" w:hAnsi="Times New Roman" w:cs="Times New Roman"/>
                  <w:sz w:val="24"/>
                  <w:szCs w:val="24"/>
                </w:rPr>
                <w:t>adallidashmir</w:t>
              </w:r>
              <w:r w:rsidRPr="00967542">
                <w:rPr>
                  <w:rStyle w:val="Hyperlink"/>
                  <w:rFonts w:ascii="Times New Roman" w:hAnsi="Times New Roman" w:cs="Times New Roman"/>
                  <w:sz w:val="24"/>
                  <w:szCs w:val="24"/>
                  <w:lang w:val="en-US"/>
                </w:rPr>
                <w:t>@gmail.com</w:t>
              </w:r>
            </w:hyperlink>
          </w:p>
        </w:tc>
      </w:tr>
      <w:tr w:rsidR="009669CF" w:rsidRPr="00E32502" w14:paraId="4DC9DD7E" w14:textId="77777777" w:rsidTr="00E676D3">
        <w:trPr>
          <w:trHeight w:val="350"/>
        </w:trPr>
        <w:tc>
          <w:tcPr>
            <w:tcW w:w="3595" w:type="dxa"/>
            <w:shd w:val="clear" w:color="auto" w:fill="auto"/>
          </w:tcPr>
          <w:p w14:paraId="4C24ED31"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Numri i vendimit të Lejes Mjedisore Paraprake</w:t>
            </w:r>
          </w:p>
        </w:tc>
        <w:tc>
          <w:tcPr>
            <w:tcW w:w="6366" w:type="dxa"/>
            <w:shd w:val="clear" w:color="auto" w:fill="auto"/>
          </w:tcPr>
          <w:p w14:paraId="3FAC3DC1" w14:textId="1A04D2ED" w:rsidR="009669CF" w:rsidRPr="00E32502" w:rsidRDefault="000651F6" w:rsidP="009669CF">
            <w:pPr>
              <w:widowControl/>
              <w:autoSpaceDE/>
              <w:autoSpaceDN/>
              <w:spacing w:line="276" w:lineRule="auto"/>
              <w:ind w:right="144"/>
              <w:jc w:val="both"/>
              <w:rPr>
                <w:rFonts w:ascii="Times New Roman" w:hAnsi="Times New Roman" w:cs="Times New Roman"/>
                <w:b/>
                <w:bCs/>
                <w:sz w:val="24"/>
                <w:szCs w:val="24"/>
              </w:rPr>
            </w:pPr>
            <w:r>
              <w:rPr>
                <w:rFonts w:ascii="Times New Roman" w:hAnsi="Times New Roman" w:cs="Times New Roman"/>
                <w:b/>
                <w:bCs/>
                <w:sz w:val="24"/>
                <w:szCs w:val="24"/>
              </w:rPr>
              <w:t>2302-2</w:t>
            </w:r>
            <w:r w:rsidR="009669CF">
              <w:rPr>
                <w:rFonts w:ascii="Times New Roman" w:hAnsi="Times New Roman" w:cs="Times New Roman"/>
                <w:b/>
                <w:bCs/>
                <w:sz w:val="24"/>
                <w:szCs w:val="24"/>
              </w:rPr>
              <w:t>/1</w:t>
            </w:r>
            <w:r>
              <w:rPr>
                <w:rFonts w:ascii="Times New Roman" w:hAnsi="Times New Roman" w:cs="Times New Roman"/>
                <w:b/>
                <w:bCs/>
                <w:sz w:val="24"/>
                <w:szCs w:val="24"/>
              </w:rPr>
              <w:t>9</w:t>
            </w:r>
            <w:r w:rsidR="009669CF">
              <w:rPr>
                <w:rFonts w:ascii="Times New Roman" w:hAnsi="Times New Roman" w:cs="Times New Roman"/>
                <w:b/>
                <w:bCs/>
                <w:sz w:val="24"/>
                <w:szCs w:val="24"/>
              </w:rPr>
              <w:t>, dt. 23.11.2016</w:t>
            </w:r>
          </w:p>
        </w:tc>
      </w:tr>
      <w:tr w:rsidR="009669CF" w:rsidRPr="00E32502" w14:paraId="258E77B3" w14:textId="77777777" w:rsidTr="00E676D3">
        <w:trPr>
          <w:trHeight w:val="788"/>
        </w:trPr>
        <w:tc>
          <w:tcPr>
            <w:tcW w:w="3595" w:type="dxa"/>
            <w:shd w:val="clear" w:color="auto" w:fill="auto"/>
          </w:tcPr>
          <w:p w14:paraId="54431672"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Përshkrimi i dokumentacionit bashkangjitur kërkesës, përfshirë numrin e protokollit të dokumentit, datën e lëshimit dhe skadimit</w:t>
            </w:r>
          </w:p>
        </w:tc>
        <w:tc>
          <w:tcPr>
            <w:tcW w:w="6366" w:type="dxa"/>
            <w:shd w:val="clear" w:color="auto" w:fill="auto"/>
          </w:tcPr>
          <w:p w14:paraId="2CC0EDEE" w14:textId="7E1E1867" w:rsidR="009669CF" w:rsidRPr="00E3250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Certifikata e regjistrimit te Biznesit me nr</w:t>
            </w:r>
            <w:r w:rsidR="00CA45E0">
              <w:rPr>
                <w:rFonts w:ascii="Times New Roman" w:hAnsi="Times New Roman" w:cs="Times New Roman"/>
                <w:b/>
                <w:bCs/>
                <w:sz w:val="24"/>
                <w:szCs w:val="24"/>
              </w:rPr>
              <w:t>.</w:t>
            </w:r>
            <w:r w:rsidRPr="00E32502">
              <w:rPr>
                <w:rFonts w:ascii="Times New Roman" w:hAnsi="Times New Roman" w:cs="Times New Roman"/>
                <w:b/>
                <w:bCs/>
                <w:sz w:val="24"/>
                <w:szCs w:val="24"/>
              </w:rPr>
              <w:t xml:space="preserve"> Unik Identifikues: 81</w:t>
            </w:r>
            <w:r w:rsidR="000651F6">
              <w:rPr>
                <w:rFonts w:ascii="Times New Roman" w:hAnsi="Times New Roman" w:cs="Times New Roman"/>
                <w:b/>
                <w:bCs/>
                <w:sz w:val="24"/>
                <w:szCs w:val="24"/>
              </w:rPr>
              <w:t>0603888</w:t>
            </w:r>
            <w:r w:rsidRPr="00E32502">
              <w:rPr>
                <w:rFonts w:ascii="Times New Roman" w:hAnsi="Times New Roman" w:cs="Times New Roman"/>
                <w:b/>
                <w:bCs/>
                <w:sz w:val="24"/>
                <w:szCs w:val="24"/>
              </w:rPr>
              <w:t xml:space="preserve">, </w:t>
            </w:r>
            <w:r w:rsidR="000651F6">
              <w:rPr>
                <w:rFonts w:ascii="Times New Roman" w:hAnsi="Times New Roman" w:cs="Times New Roman"/>
                <w:b/>
                <w:bCs/>
                <w:sz w:val="24"/>
                <w:szCs w:val="24"/>
              </w:rPr>
              <w:t>2</w:t>
            </w:r>
            <w:r w:rsidRPr="00E32502">
              <w:rPr>
                <w:rFonts w:ascii="Times New Roman" w:hAnsi="Times New Roman" w:cs="Times New Roman"/>
                <w:b/>
                <w:bCs/>
                <w:sz w:val="24"/>
                <w:szCs w:val="24"/>
              </w:rPr>
              <w:t>3.</w:t>
            </w:r>
            <w:r w:rsidR="000651F6">
              <w:rPr>
                <w:rFonts w:ascii="Times New Roman" w:hAnsi="Times New Roman" w:cs="Times New Roman"/>
                <w:b/>
                <w:bCs/>
                <w:sz w:val="24"/>
                <w:szCs w:val="24"/>
              </w:rPr>
              <w:t>11</w:t>
            </w:r>
            <w:r w:rsidRPr="00E32502">
              <w:rPr>
                <w:rFonts w:ascii="Times New Roman" w:hAnsi="Times New Roman" w:cs="Times New Roman"/>
                <w:b/>
                <w:bCs/>
                <w:sz w:val="24"/>
                <w:szCs w:val="24"/>
              </w:rPr>
              <w:t>.2006</w:t>
            </w:r>
          </w:p>
          <w:p w14:paraId="00748720" w14:textId="207DB3C0" w:rsidR="009669CF" w:rsidRPr="00E3250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 xml:space="preserve">Leja Mjedisore me nr. </w:t>
            </w:r>
            <w:r w:rsidR="000651F6">
              <w:rPr>
                <w:rFonts w:ascii="Times New Roman" w:hAnsi="Times New Roman" w:cs="Times New Roman"/>
                <w:b/>
                <w:bCs/>
                <w:sz w:val="24"/>
                <w:szCs w:val="24"/>
              </w:rPr>
              <w:t>2302-2</w:t>
            </w:r>
            <w:r>
              <w:rPr>
                <w:rFonts w:ascii="Times New Roman" w:hAnsi="Times New Roman" w:cs="Times New Roman"/>
                <w:b/>
                <w:bCs/>
                <w:sz w:val="24"/>
                <w:szCs w:val="24"/>
              </w:rPr>
              <w:t>/1</w:t>
            </w:r>
            <w:r w:rsidR="000651F6">
              <w:rPr>
                <w:rFonts w:ascii="Times New Roman" w:hAnsi="Times New Roman" w:cs="Times New Roman"/>
                <w:b/>
                <w:bCs/>
                <w:sz w:val="24"/>
                <w:szCs w:val="24"/>
              </w:rPr>
              <w:t>9</w:t>
            </w:r>
            <w:r>
              <w:rPr>
                <w:rFonts w:ascii="Times New Roman" w:hAnsi="Times New Roman" w:cs="Times New Roman"/>
                <w:b/>
                <w:bCs/>
                <w:sz w:val="24"/>
                <w:szCs w:val="24"/>
              </w:rPr>
              <w:t xml:space="preserve">, dt. </w:t>
            </w:r>
            <w:r w:rsidRPr="00E32502">
              <w:rPr>
                <w:rFonts w:ascii="Times New Roman" w:eastAsia="Times New Roman" w:hAnsi="Times New Roman" w:cs="Times New Roman"/>
                <w:b/>
                <w:bCs/>
                <w:sz w:val="24"/>
                <w:szCs w:val="24"/>
              </w:rPr>
              <w:t>-  dt.</w:t>
            </w:r>
            <w:r>
              <w:rPr>
                <w:rFonts w:ascii="Times New Roman" w:hAnsi="Times New Roman" w:cs="Times New Roman"/>
                <w:b/>
                <w:bCs/>
                <w:sz w:val="24"/>
                <w:szCs w:val="24"/>
              </w:rPr>
              <w:t xml:space="preserve"> </w:t>
            </w:r>
            <w:r w:rsidR="00174FBC">
              <w:rPr>
                <w:rFonts w:ascii="Times New Roman" w:hAnsi="Times New Roman" w:cs="Times New Roman"/>
                <w:b/>
                <w:bCs/>
                <w:sz w:val="24"/>
                <w:szCs w:val="24"/>
              </w:rPr>
              <w:t>12</w:t>
            </w:r>
            <w:r w:rsidR="000651F6">
              <w:rPr>
                <w:rFonts w:ascii="Times New Roman" w:hAnsi="Times New Roman" w:cs="Times New Roman"/>
                <w:b/>
                <w:bCs/>
                <w:sz w:val="24"/>
                <w:szCs w:val="24"/>
              </w:rPr>
              <w:t>.11.2019</w:t>
            </w:r>
            <w:r w:rsidRPr="00E32502">
              <w:rPr>
                <w:rFonts w:ascii="Times New Roman" w:eastAsia="Times New Roman" w:hAnsi="Times New Roman" w:cs="Times New Roman"/>
                <w:b/>
                <w:bCs/>
                <w:sz w:val="24"/>
                <w:szCs w:val="24"/>
              </w:rPr>
              <w:t>, Leja Mjedisore është dhënë me afat prej 5 viteve dhe skadon me datë</w:t>
            </w:r>
            <w:r>
              <w:rPr>
                <w:rFonts w:ascii="Times New Roman" w:eastAsia="Times New Roman" w:hAnsi="Times New Roman" w:cs="Times New Roman"/>
                <w:b/>
                <w:bCs/>
                <w:sz w:val="24"/>
                <w:szCs w:val="24"/>
              </w:rPr>
              <w:t xml:space="preserve"> </w:t>
            </w:r>
            <w:r w:rsidR="000651F6">
              <w:rPr>
                <w:rFonts w:ascii="Times New Roman" w:eastAsia="Times New Roman" w:hAnsi="Times New Roman" w:cs="Times New Roman"/>
                <w:b/>
                <w:bCs/>
                <w:sz w:val="24"/>
                <w:szCs w:val="24"/>
              </w:rPr>
              <w:t>0</w:t>
            </w:r>
            <w:r w:rsidR="00174FBC">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.11.202</w:t>
            </w:r>
            <w:r w:rsidR="000651F6">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w:t>
            </w:r>
          </w:p>
          <w:p w14:paraId="0F52D821" w14:textId="77777777" w:rsidR="009669CF" w:rsidRPr="00E3250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Formulari i plotësuar sipas kushteve ne shtojcën 2,</w:t>
            </w:r>
          </w:p>
          <w:p w14:paraId="3B95D0CA" w14:textId="1B533B79" w:rsidR="009669CF" w:rsidRPr="00E3250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 xml:space="preserve">Licenca </w:t>
            </w:r>
            <w:r w:rsidR="000A0BD4">
              <w:rPr>
                <w:rFonts w:ascii="Times New Roman" w:hAnsi="Times New Roman" w:cs="Times New Roman"/>
                <w:b/>
                <w:bCs/>
                <w:sz w:val="24"/>
                <w:szCs w:val="24"/>
              </w:rPr>
              <w:t>867/</w:t>
            </w:r>
            <w:r w:rsidRPr="00E32502">
              <w:rPr>
                <w:rFonts w:ascii="Times New Roman" w:hAnsi="Times New Roman" w:cs="Times New Roman"/>
                <w:b/>
                <w:bCs/>
                <w:sz w:val="24"/>
                <w:szCs w:val="24"/>
              </w:rPr>
              <w:t>KPMM</w:t>
            </w:r>
            <w:r w:rsidR="000A0BD4">
              <w:rPr>
                <w:rFonts w:ascii="Times New Roman" w:hAnsi="Times New Roman" w:cs="Times New Roman"/>
                <w:b/>
                <w:bCs/>
                <w:sz w:val="24"/>
                <w:szCs w:val="24"/>
              </w:rPr>
              <w:t>/2022</w:t>
            </w:r>
            <w:r w:rsidRPr="00E32502">
              <w:rPr>
                <w:rFonts w:ascii="Times New Roman" w:hAnsi="Times New Roman" w:cs="Times New Roman"/>
                <w:b/>
                <w:bCs/>
                <w:sz w:val="24"/>
                <w:szCs w:val="24"/>
              </w:rPr>
              <w:t xml:space="preserve"> </w:t>
            </w:r>
            <w:r w:rsidR="000651F6">
              <w:rPr>
                <w:rFonts w:ascii="Times New Roman" w:hAnsi="Times New Roman" w:cs="Times New Roman"/>
                <w:b/>
                <w:bCs/>
                <w:sz w:val="24"/>
                <w:szCs w:val="24"/>
              </w:rPr>
              <w:t>11</w:t>
            </w:r>
            <w:r w:rsidRPr="00E32502">
              <w:rPr>
                <w:rFonts w:ascii="Times New Roman" w:hAnsi="Times New Roman" w:cs="Times New Roman"/>
                <w:b/>
                <w:bCs/>
                <w:sz w:val="24"/>
                <w:szCs w:val="24"/>
              </w:rPr>
              <w:t xml:space="preserve">79, Dt. </w:t>
            </w:r>
            <w:r w:rsidR="000A0BD4">
              <w:rPr>
                <w:rFonts w:ascii="Times New Roman" w:hAnsi="Times New Roman" w:cs="Times New Roman"/>
                <w:b/>
                <w:bCs/>
                <w:sz w:val="24"/>
                <w:szCs w:val="24"/>
              </w:rPr>
              <w:t>15.09.2022</w:t>
            </w:r>
            <w:r w:rsidRPr="00E32502">
              <w:rPr>
                <w:rFonts w:ascii="Times New Roman" w:hAnsi="Times New Roman" w:cs="Times New Roman"/>
                <w:b/>
                <w:bCs/>
                <w:sz w:val="24"/>
                <w:szCs w:val="24"/>
              </w:rPr>
              <w:t xml:space="preserve"> ,</w:t>
            </w:r>
          </w:p>
          <w:p w14:paraId="71516582" w14:textId="6C18BEDC" w:rsidR="009669CF" w:rsidRPr="000F7622" w:rsidRDefault="009669CF" w:rsidP="009669CF">
            <w:pPr>
              <w:widowControl/>
              <w:numPr>
                <w:ilvl w:val="0"/>
                <w:numId w:val="25"/>
              </w:numPr>
              <w:autoSpaceDE/>
              <w:autoSpaceDN/>
              <w:spacing w:line="276" w:lineRule="auto"/>
              <w:ind w:right="144"/>
              <w:jc w:val="both"/>
              <w:rPr>
                <w:rFonts w:ascii="Times New Roman" w:hAnsi="Times New Roman" w:cs="Times New Roman"/>
                <w:b/>
                <w:bCs/>
                <w:sz w:val="24"/>
                <w:szCs w:val="24"/>
              </w:rPr>
            </w:pPr>
            <w:r w:rsidRPr="000F7622">
              <w:rPr>
                <w:rFonts w:ascii="Times New Roman" w:hAnsi="Times New Roman" w:cs="Times New Roman"/>
                <w:b/>
                <w:bCs/>
                <w:sz w:val="24"/>
                <w:szCs w:val="24"/>
              </w:rPr>
              <w:t xml:space="preserve">Pëlqim Komunal, nr. prot. </w:t>
            </w:r>
            <w:r w:rsidR="0015047F" w:rsidRPr="000F7622">
              <w:rPr>
                <w:rFonts w:ascii="Times New Roman" w:hAnsi="Times New Roman" w:cs="Times New Roman"/>
                <w:b/>
                <w:bCs/>
                <w:sz w:val="24"/>
                <w:szCs w:val="24"/>
              </w:rPr>
              <w:t>04-353/01-129792</w:t>
            </w:r>
            <w:r w:rsidRPr="000F7622">
              <w:rPr>
                <w:rFonts w:ascii="Times New Roman" w:hAnsi="Times New Roman" w:cs="Times New Roman"/>
                <w:b/>
                <w:bCs/>
                <w:sz w:val="24"/>
                <w:szCs w:val="24"/>
              </w:rPr>
              <w:t xml:space="preserve">, dt. </w:t>
            </w:r>
            <w:r w:rsidR="0015047F" w:rsidRPr="000F7622">
              <w:rPr>
                <w:rFonts w:ascii="Times New Roman" w:hAnsi="Times New Roman" w:cs="Times New Roman"/>
                <w:b/>
                <w:bCs/>
                <w:sz w:val="24"/>
                <w:szCs w:val="24"/>
              </w:rPr>
              <w:t>25.</w:t>
            </w:r>
            <w:r w:rsidRPr="000F7622">
              <w:rPr>
                <w:rFonts w:ascii="Times New Roman" w:hAnsi="Times New Roman" w:cs="Times New Roman"/>
                <w:b/>
                <w:bCs/>
                <w:sz w:val="24"/>
                <w:szCs w:val="24"/>
              </w:rPr>
              <w:t>08.202</w:t>
            </w:r>
            <w:r w:rsidR="0015047F" w:rsidRPr="000F7622">
              <w:rPr>
                <w:rFonts w:ascii="Times New Roman" w:hAnsi="Times New Roman" w:cs="Times New Roman"/>
                <w:b/>
                <w:bCs/>
                <w:sz w:val="24"/>
                <w:szCs w:val="24"/>
              </w:rPr>
              <w:t>2</w:t>
            </w:r>
          </w:p>
          <w:p w14:paraId="11708AEE" w14:textId="5B0AD28C" w:rsidR="009669CF" w:rsidRPr="00E32502" w:rsidRDefault="009669CF" w:rsidP="002064DC">
            <w:pPr>
              <w:widowControl/>
              <w:autoSpaceDE/>
              <w:autoSpaceDN/>
              <w:spacing w:line="276" w:lineRule="auto"/>
              <w:ind w:right="144"/>
              <w:jc w:val="both"/>
              <w:rPr>
                <w:rFonts w:ascii="Times New Roman" w:hAnsi="Times New Roman" w:cs="Times New Roman"/>
                <w:b/>
                <w:bCs/>
                <w:sz w:val="24"/>
                <w:szCs w:val="24"/>
              </w:rPr>
            </w:pPr>
          </w:p>
        </w:tc>
      </w:tr>
      <w:tr w:rsidR="009669CF" w:rsidRPr="00E32502" w14:paraId="4D27433D" w14:textId="77777777" w:rsidTr="00E676D3">
        <w:trPr>
          <w:trHeight w:val="467"/>
        </w:trPr>
        <w:tc>
          <w:tcPr>
            <w:tcW w:w="3595" w:type="dxa"/>
            <w:shd w:val="clear" w:color="auto" w:fill="auto"/>
          </w:tcPr>
          <w:p w14:paraId="6592C596"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Fatura e pagesës së tarifës për vazhdimin e Lejes Mjedisore</w:t>
            </w:r>
          </w:p>
        </w:tc>
        <w:tc>
          <w:tcPr>
            <w:tcW w:w="6366" w:type="dxa"/>
            <w:shd w:val="clear" w:color="auto" w:fill="auto"/>
          </w:tcPr>
          <w:p w14:paraId="4AB2EC7D" w14:textId="77777777" w:rsidR="009669CF" w:rsidRPr="00E32502" w:rsidRDefault="009669CF" w:rsidP="009669CF">
            <w:pPr>
              <w:widowControl/>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Po</w:t>
            </w:r>
          </w:p>
        </w:tc>
      </w:tr>
      <w:tr w:rsidR="009669CF" w:rsidRPr="00E32502" w14:paraId="1E6D3C16" w14:textId="77777777" w:rsidTr="00E676D3">
        <w:trPr>
          <w:trHeight w:val="860"/>
        </w:trPr>
        <w:tc>
          <w:tcPr>
            <w:tcW w:w="3595" w:type="dxa"/>
            <w:shd w:val="clear" w:color="auto" w:fill="auto"/>
          </w:tcPr>
          <w:p w14:paraId="764B4E1A" w14:textId="77777777" w:rsidR="009669CF" w:rsidRPr="00E32502" w:rsidRDefault="009669CF" w:rsidP="009669CF">
            <w:pPr>
              <w:widowControl/>
              <w:autoSpaceDE/>
              <w:autoSpaceDN/>
              <w:spacing w:line="276"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Pesë(5) kopje fizike dhe një (1) elektronike (CD)</w:t>
            </w:r>
          </w:p>
        </w:tc>
        <w:tc>
          <w:tcPr>
            <w:tcW w:w="6366" w:type="dxa"/>
            <w:shd w:val="clear" w:color="auto" w:fill="auto"/>
          </w:tcPr>
          <w:p w14:paraId="42003E92" w14:textId="77777777" w:rsidR="009669CF" w:rsidRPr="00E32502" w:rsidRDefault="009669CF" w:rsidP="009669CF">
            <w:pPr>
              <w:widowControl/>
              <w:autoSpaceDE/>
              <w:autoSpaceDN/>
              <w:spacing w:line="276" w:lineRule="auto"/>
              <w:ind w:right="144"/>
              <w:jc w:val="both"/>
              <w:rPr>
                <w:rFonts w:ascii="Times New Roman" w:hAnsi="Times New Roman" w:cs="Times New Roman"/>
                <w:b/>
                <w:bCs/>
                <w:sz w:val="24"/>
                <w:szCs w:val="24"/>
              </w:rPr>
            </w:pPr>
            <w:r w:rsidRPr="00E32502">
              <w:rPr>
                <w:rFonts w:ascii="Times New Roman" w:hAnsi="Times New Roman" w:cs="Times New Roman"/>
                <w:b/>
                <w:bCs/>
                <w:sz w:val="24"/>
                <w:szCs w:val="24"/>
              </w:rPr>
              <w:t>Po</w:t>
            </w:r>
          </w:p>
        </w:tc>
      </w:tr>
    </w:tbl>
    <w:p w14:paraId="711EB64C" w14:textId="1D8CDF2C" w:rsidR="00172326" w:rsidRPr="00E32502" w:rsidRDefault="00172326" w:rsidP="002F7B3F">
      <w:pPr>
        <w:pStyle w:val="Heading1"/>
        <w:spacing w:line="360" w:lineRule="auto"/>
        <w:ind w:left="0" w:right="144"/>
        <w:jc w:val="both"/>
        <w:rPr>
          <w:rFonts w:ascii="Times New Roman" w:hAnsi="Times New Roman" w:cs="Times New Roman"/>
        </w:rPr>
        <w:sectPr w:rsidR="00172326" w:rsidRPr="00E32502" w:rsidSect="00596E96">
          <w:footerReference w:type="default" r:id="rId10"/>
          <w:type w:val="continuous"/>
          <w:pgSz w:w="11910" w:h="16840" w:code="9"/>
          <w:pgMar w:top="1380" w:right="960" w:bottom="1260" w:left="1140" w:header="720" w:footer="1061" w:gutter="0"/>
          <w:pgNumType w:start="1"/>
          <w:cols w:space="720"/>
          <w:docGrid w:linePitch="299"/>
        </w:sectPr>
      </w:pPr>
    </w:p>
    <w:p w14:paraId="04DD90AD" w14:textId="097DADF3" w:rsidR="00C268F7" w:rsidRPr="00E32502" w:rsidRDefault="00757BEC" w:rsidP="002F7B3F">
      <w:pPr>
        <w:pStyle w:val="Heading1"/>
        <w:spacing w:line="360" w:lineRule="auto"/>
        <w:ind w:left="0" w:right="144"/>
        <w:jc w:val="both"/>
        <w:rPr>
          <w:rFonts w:ascii="Times New Roman" w:hAnsi="Times New Roman" w:cs="Times New Roman"/>
        </w:rPr>
      </w:pPr>
      <w:r w:rsidRPr="00E32502">
        <w:rPr>
          <w:rFonts w:ascii="Times New Roman" w:hAnsi="Times New Roman" w:cs="Times New Roman"/>
        </w:rPr>
        <w:lastRenderedPageBreak/>
        <w:t>S</w:t>
      </w:r>
      <w:r w:rsidR="00C268F7" w:rsidRPr="00E32502">
        <w:rPr>
          <w:rFonts w:ascii="Times New Roman" w:hAnsi="Times New Roman" w:cs="Times New Roman"/>
        </w:rPr>
        <w:t>htojca</w:t>
      </w:r>
      <w:r w:rsidRPr="00E32502">
        <w:rPr>
          <w:rFonts w:ascii="Times New Roman" w:hAnsi="Times New Roman" w:cs="Times New Roman"/>
          <w:spacing w:val="-3"/>
        </w:rPr>
        <w:t xml:space="preserve"> </w:t>
      </w:r>
      <w:r w:rsidRPr="00E32502">
        <w:rPr>
          <w:rFonts w:ascii="Times New Roman" w:hAnsi="Times New Roman" w:cs="Times New Roman"/>
        </w:rPr>
        <w:t>2</w:t>
      </w:r>
    </w:p>
    <w:p w14:paraId="593CB79E" w14:textId="4A8FAC9B" w:rsidR="00C268F7" w:rsidRPr="00E32502" w:rsidRDefault="00C268F7" w:rsidP="002F7B3F">
      <w:pPr>
        <w:pStyle w:val="Heading1"/>
        <w:spacing w:line="360" w:lineRule="auto"/>
        <w:ind w:left="0" w:right="144"/>
        <w:jc w:val="both"/>
        <w:rPr>
          <w:rFonts w:ascii="Times New Roman" w:hAnsi="Times New Roman" w:cs="Times New Roman"/>
        </w:rPr>
      </w:pPr>
      <w:r w:rsidRPr="00E32502">
        <w:rPr>
          <w:rFonts w:ascii="Times New Roman" w:hAnsi="Times New Roman" w:cs="Times New Roman"/>
        </w:rPr>
        <w:t>Aplikacion për dhënien e lejes mjedisore</w:t>
      </w:r>
    </w:p>
    <w:tbl>
      <w:tblPr>
        <w:tblW w:w="11160" w:type="dxa"/>
        <w:tblInd w:w="-80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80"/>
        <w:gridCol w:w="2430"/>
        <w:gridCol w:w="7650"/>
      </w:tblGrid>
      <w:tr w:rsidR="00172326" w:rsidRPr="00E32502" w14:paraId="31301C9A" w14:textId="77777777" w:rsidTr="00510A2C">
        <w:trPr>
          <w:trHeight w:val="342"/>
        </w:trPr>
        <w:tc>
          <w:tcPr>
            <w:tcW w:w="11160" w:type="dxa"/>
            <w:gridSpan w:val="3"/>
          </w:tcPr>
          <w:p w14:paraId="328010A6" w14:textId="77777777" w:rsidR="00172326" w:rsidRPr="00E32502" w:rsidRDefault="00172326" w:rsidP="002F7B3F">
            <w:pPr>
              <w:pStyle w:val="TableParagraph"/>
              <w:spacing w:before="4" w:line="360" w:lineRule="auto"/>
              <w:ind w:left="0" w:right="144"/>
              <w:jc w:val="both"/>
              <w:rPr>
                <w:rFonts w:ascii="Times New Roman" w:hAnsi="Times New Roman" w:cs="Times New Roman"/>
                <w:b/>
                <w:sz w:val="24"/>
                <w:szCs w:val="24"/>
              </w:rPr>
            </w:pPr>
          </w:p>
          <w:p w14:paraId="760B790F" w14:textId="77777777" w:rsidR="00172326" w:rsidRPr="00E32502" w:rsidRDefault="00757BEC"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APLIKACION</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PËR</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DHËNJEN</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E</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LEJËS</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MJEDISORE</w:t>
            </w:r>
          </w:p>
        </w:tc>
      </w:tr>
      <w:tr w:rsidR="00172326" w:rsidRPr="00E32502" w14:paraId="50E127D5" w14:textId="77777777" w:rsidTr="00510A2C">
        <w:trPr>
          <w:trHeight w:val="261"/>
        </w:trPr>
        <w:tc>
          <w:tcPr>
            <w:tcW w:w="11160" w:type="dxa"/>
            <w:gridSpan w:val="3"/>
          </w:tcPr>
          <w:p w14:paraId="1DC60601" w14:textId="77777777" w:rsidR="00172326" w:rsidRPr="00E32502" w:rsidRDefault="00757BEC" w:rsidP="002F7B3F">
            <w:pPr>
              <w:pStyle w:val="TableParagraph"/>
              <w:tabs>
                <w:tab w:val="left" w:pos="529"/>
              </w:tabs>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1.</w:t>
            </w:r>
            <w:r w:rsidRPr="00E32502">
              <w:rPr>
                <w:rFonts w:ascii="Times New Roman" w:hAnsi="Times New Roman" w:cs="Times New Roman"/>
                <w:b/>
                <w:sz w:val="24"/>
                <w:szCs w:val="24"/>
              </w:rPr>
              <w:tab/>
              <w:t>TE</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DHËNAT</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E</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PËRGJITHSHME</w:t>
            </w:r>
          </w:p>
        </w:tc>
      </w:tr>
      <w:tr w:rsidR="00172326" w:rsidRPr="00E32502" w14:paraId="43312161" w14:textId="77777777" w:rsidTr="00510A2C">
        <w:trPr>
          <w:trHeight w:val="432"/>
        </w:trPr>
        <w:tc>
          <w:tcPr>
            <w:tcW w:w="11160" w:type="dxa"/>
            <w:gridSpan w:val="3"/>
            <w:tcBorders>
              <w:bottom w:val="single" w:sz="4" w:space="0" w:color="000000"/>
            </w:tcBorders>
          </w:tcPr>
          <w:p w14:paraId="75290EFE" w14:textId="77777777" w:rsidR="00172326" w:rsidRPr="00E32502" w:rsidRDefault="00757BEC" w:rsidP="002F7B3F">
            <w:pPr>
              <w:pStyle w:val="TableParagraph"/>
              <w:spacing w:before="240"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1.1.</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Të</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dhënat</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për</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Operatorin</w:t>
            </w:r>
          </w:p>
        </w:tc>
      </w:tr>
      <w:tr w:rsidR="00172326" w:rsidRPr="00E32502" w14:paraId="772822A3" w14:textId="77777777" w:rsidTr="00510A2C">
        <w:trPr>
          <w:trHeight w:val="671"/>
        </w:trPr>
        <w:tc>
          <w:tcPr>
            <w:tcW w:w="1080" w:type="dxa"/>
            <w:vMerge w:val="restart"/>
            <w:tcBorders>
              <w:top w:val="single" w:sz="4" w:space="0" w:color="000000"/>
              <w:bottom w:val="single" w:sz="4" w:space="0" w:color="000000"/>
              <w:right w:val="single" w:sz="4" w:space="0" w:color="000000"/>
            </w:tcBorders>
          </w:tcPr>
          <w:p w14:paraId="4EDA70DC" w14:textId="77777777" w:rsidR="00172326" w:rsidRPr="00E32502" w:rsidRDefault="00757B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1.1.1.</w:t>
            </w:r>
          </w:p>
        </w:tc>
        <w:tc>
          <w:tcPr>
            <w:tcW w:w="2430" w:type="dxa"/>
            <w:tcBorders>
              <w:top w:val="single" w:sz="4" w:space="0" w:color="000000"/>
              <w:left w:val="single" w:sz="4" w:space="0" w:color="000000"/>
              <w:bottom w:val="single" w:sz="4" w:space="0" w:color="000000"/>
              <w:right w:val="single" w:sz="4" w:space="0" w:color="000000"/>
            </w:tcBorders>
          </w:tcPr>
          <w:p w14:paraId="2D2893F8" w14:textId="77777777" w:rsidR="00172326" w:rsidRPr="00E32502" w:rsidRDefault="00172326" w:rsidP="002F7B3F">
            <w:pPr>
              <w:pStyle w:val="TableParagraph"/>
              <w:spacing w:line="360" w:lineRule="auto"/>
              <w:ind w:left="0" w:right="144"/>
              <w:jc w:val="both"/>
              <w:rPr>
                <w:rFonts w:ascii="Times New Roman" w:hAnsi="Times New Roman" w:cs="Times New Roman"/>
                <w:b/>
                <w:sz w:val="24"/>
                <w:szCs w:val="24"/>
              </w:rPr>
            </w:pPr>
          </w:p>
          <w:p w14:paraId="08C16817" w14:textId="77777777"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subjektit</w:t>
            </w:r>
          </w:p>
        </w:tc>
        <w:tc>
          <w:tcPr>
            <w:tcW w:w="7650" w:type="dxa"/>
            <w:tcBorders>
              <w:top w:val="single" w:sz="4" w:space="0" w:color="000000"/>
              <w:left w:val="single" w:sz="4" w:space="0" w:color="000000"/>
              <w:bottom w:val="single" w:sz="4" w:space="0" w:color="000000"/>
            </w:tcBorders>
          </w:tcPr>
          <w:p w14:paraId="16813DAF" w14:textId="74D1F37C"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 BADALLAJ 5 ”</w:t>
            </w:r>
            <w:r w:rsidRPr="00AF1C9E">
              <w:rPr>
                <w:rFonts w:ascii="Times New Roman" w:hAnsi="Times New Roman" w:cs="Times New Roman"/>
                <w:bCs/>
                <w:spacing w:val="-4"/>
                <w:sz w:val="24"/>
                <w:szCs w:val="24"/>
              </w:rPr>
              <w:t xml:space="preserve"> </w:t>
            </w:r>
            <w:r w:rsidRPr="00AF1C9E">
              <w:rPr>
                <w:rFonts w:ascii="Times New Roman" w:hAnsi="Times New Roman" w:cs="Times New Roman"/>
                <w:bCs/>
                <w:sz w:val="24"/>
                <w:szCs w:val="24"/>
              </w:rPr>
              <w:t>SH.P.K.</w:t>
            </w:r>
            <w:r w:rsidR="002015F4" w:rsidRPr="00AF1C9E">
              <w:rPr>
                <w:rFonts w:ascii="Times New Roman" w:hAnsi="Times New Roman" w:cs="Times New Roman"/>
                <w:bCs/>
                <w:sz w:val="24"/>
                <w:szCs w:val="24"/>
              </w:rPr>
              <w:t xml:space="preserve">- </w:t>
            </w:r>
            <w:r w:rsidR="00CD4822">
              <w:rPr>
                <w:rFonts w:ascii="Times New Roman" w:hAnsi="Times New Roman" w:cs="Times New Roman"/>
                <w:bCs/>
                <w:sz w:val="24"/>
                <w:szCs w:val="24"/>
              </w:rPr>
              <w:t>Eksploatim</w:t>
            </w:r>
            <w:r w:rsidR="0085265D" w:rsidRPr="00AF1C9E">
              <w:rPr>
                <w:rFonts w:ascii="Times New Roman" w:hAnsi="Times New Roman" w:cs="Times New Roman"/>
                <w:bCs/>
                <w:sz w:val="24"/>
                <w:szCs w:val="24"/>
              </w:rPr>
              <w:t xml:space="preserve"> i Gurit Gëlqeror</w:t>
            </w:r>
          </w:p>
        </w:tc>
      </w:tr>
      <w:tr w:rsidR="00172326" w:rsidRPr="00E32502" w14:paraId="3F27B416" w14:textId="77777777" w:rsidTr="00510A2C">
        <w:trPr>
          <w:trHeight w:val="440"/>
        </w:trPr>
        <w:tc>
          <w:tcPr>
            <w:tcW w:w="1080" w:type="dxa"/>
            <w:vMerge/>
            <w:tcBorders>
              <w:top w:val="nil"/>
              <w:bottom w:val="single" w:sz="4" w:space="0" w:color="000000"/>
              <w:right w:val="single" w:sz="4" w:space="0" w:color="000000"/>
            </w:tcBorders>
          </w:tcPr>
          <w:p w14:paraId="59C5ACAB" w14:textId="77777777" w:rsidR="00172326" w:rsidRPr="00E32502" w:rsidRDefault="00172326" w:rsidP="002F7B3F">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0F7DF3DE" w14:textId="77777777" w:rsidR="00172326" w:rsidRPr="00E32502" w:rsidRDefault="00757BEC" w:rsidP="002F7B3F">
            <w:pPr>
              <w:pStyle w:val="TableParagraph"/>
              <w:spacing w:before="73"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Vendi</w:t>
            </w:r>
          </w:p>
        </w:tc>
        <w:tc>
          <w:tcPr>
            <w:tcW w:w="7650" w:type="dxa"/>
            <w:tcBorders>
              <w:top w:val="single" w:sz="4" w:space="0" w:color="000000"/>
              <w:left w:val="single" w:sz="4" w:space="0" w:color="000000"/>
              <w:bottom w:val="single" w:sz="4" w:space="0" w:color="000000"/>
            </w:tcBorders>
          </w:tcPr>
          <w:p w14:paraId="6E0133A8" w14:textId="737F9513"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Zhur,</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Komuna</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e Prizrenit</w:t>
            </w:r>
          </w:p>
        </w:tc>
      </w:tr>
      <w:tr w:rsidR="00172326" w:rsidRPr="00E32502" w14:paraId="64CD3925" w14:textId="77777777" w:rsidTr="00510A2C">
        <w:trPr>
          <w:trHeight w:val="635"/>
        </w:trPr>
        <w:tc>
          <w:tcPr>
            <w:tcW w:w="1080" w:type="dxa"/>
            <w:vMerge/>
            <w:tcBorders>
              <w:top w:val="nil"/>
              <w:bottom w:val="single" w:sz="4" w:space="0" w:color="000000"/>
              <w:right w:val="single" w:sz="4" w:space="0" w:color="000000"/>
            </w:tcBorders>
          </w:tcPr>
          <w:p w14:paraId="713473CD" w14:textId="77777777" w:rsidR="00172326" w:rsidRPr="00E32502" w:rsidRDefault="00172326" w:rsidP="002F7B3F">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044B6814" w14:textId="77777777" w:rsidR="00172326" w:rsidRPr="00E32502" w:rsidRDefault="00757BEC" w:rsidP="002F7B3F">
            <w:pPr>
              <w:pStyle w:val="TableParagraph"/>
              <w:spacing w:before="72"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Adresa</w:t>
            </w:r>
          </w:p>
        </w:tc>
        <w:tc>
          <w:tcPr>
            <w:tcW w:w="7650" w:type="dxa"/>
            <w:tcBorders>
              <w:top w:val="single" w:sz="4" w:space="0" w:color="000000"/>
              <w:left w:val="single" w:sz="4" w:space="0" w:color="000000"/>
              <w:bottom w:val="single" w:sz="4" w:space="0" w:color="000000"/>
            </w:tcBorders>
          </w:tcPr>
          <w:p w14:paraId="5BE46A41" w14:textId="42D239BE"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Tranzit, pn Zhur, Prizren</w:t>
            </w:r>
          </w:p>
        </w:tc>
      </w:tr>
      <w:tr w:rsidR="00172326" w:rsidRPr="00E32502" w14:paraId="2FBE42D2" w14:textId="77777777" w:rsidTr="00510A2C">
        <w:trPr>
          <w:trHeight w:val="338"/>
        </w:trPr>
        <w:tc>
          <w:tcPr>
            <w:tcW w:w="1080" w:type="dxa"/>
            <w:vMerge/>
            <w:tcBorders>
              <w:top w:val="nil"/>
              <w:bottom w:val="single" w:sz="4" w:space="0" w:color="000000"/>
              <w:right w:val="single" w:sz="4" w:space="0" w:color="000000"/>
            </w:tcBorders>
          </w:tcPr>
          <w:p w14:paraId="3016321C" w14:textId="77777777" w:rsidR="00172326" w:rsidRPr="00E32502" w:rsidRDefault="00172326" w:rsidP="002F7B3F">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5E8D24B3" w14:textId="77777777"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tel./fax</w:t>
            </w:r>
          </w:p>
        </w:tc>
        <w:tc>
          <w:tcPr>
            <w:tcW w:w="7650" w:type="dxa"/>
            <w:tcBorders>
              <w:top w:val="single" w:sz="4" w:space="0" w:color="000000"/>
              <w:left w:val="single" w:sz="4" w:space="0" w:color="000000"/>
              <w:bottom w:val="single" w:sz="4" w:space="0" w:color="000000"/>
            </w:tcBorders>
          </w:tcPr>
          <w:p w14:paraId="2D479F7D" w14:textId="7B244A11"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lang w:val="en-US"/>
              </w:rPr>
              <w:t>+383 44 146112</w:t>
            </w:r>
          </w:p>
        </w:tc>
      </w:tr>
      <w:tr w:rsidR="00172326" w:rsidRPr="00E32502" w14:paraId="708B7F6A" w14:textId="77777777" w:rsidTr="00510A2C">
        <w:trPr>
          <w:trHeight w:val="440"/>
        </w:trPr>
        <w:tc>
          <w:tcPr>
            <w:tcW w:w="1080" w:type="dxa"/>
            <w:vMerge/>
            <w:tcBorders>
              <w:top w:val="nil"/>
              <w:bottom w:val="single" w:sz="4" w:space="0" w:color="000000"/>
              <w:right w:val="single" w:sz="4" w:space="0" w:color="000000"/>
            </w:tcBorders>
          </w:tcPr>
          <w:p w14:paraId="311645E9" w14:textId="77777777" w:rsidR="00172326" w:rsidRPr="00E32502" w:rsidRDefault="00172326" w:rsidP="002F7B3F">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3E84CA65" w14:textId="77777777" w:rsidR="00172326" w:rsidRPr="00E32502" w:rsidRDefault="00757BEC" w:rsidP="002F7B3F">
            <w:pPr>
              <w:pStyle w:val="TableParagraph"/>
              <w:spacing w:before="72"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Е-mail</w:t>
            </w:r>
          </w:p>
        </w:tc>
        <w:tc>
          <w:tcPr>
            <w:tcW w:w="7650" w:type="dxa"/>
            <w:tcBorders>
              <w:top w:val="single" w:sz="4" w:space="0" w:color="000000"/>
              <w:left w:val="single" w:sz="4" w:space="0" w:color="000000"/>
              <w:bottom w:val="single" w:sz="4" w:space="0" w:color="000000"/>
            </w:tcBorders>
          </w:tcPr>
          <w:p w14:paraId="07555ADD" w14:textId="4E0F01E2" w:rsidR="00172326" w:rsidRPr="00AF1C9E" w:rsidRDefault="00757BEC" w:rsidP="002F7B3F">
            <w:pPr>
              <w:pStyle w:val="TableParagraph"/>
              <w:spacing w:line="360" w:lineRule="auto"/>
              <w:ind w:right="144"/>
              <w:jc w:val="both"/>
              <w:rPr>
                <w:rFonts w:ascii="Times New Roman" w:hAnsi="Times New Roman" w:cs="Times New Roman"/>
                <w:bCs/>
                <w:sz w:val="24"/>
                <w:szCs w:val="24"/>
              </w:rPr>
            </w:pPr>
            <w:hyperlink r:id="rId11" w:history="1">
              <w:r w:rsidR="0015047F" w:rsidRPr="00AF1C9E">
                <w:rPr>
                  <w:rStyle w:val="Hyperlink"/>
                  <w:rFonts w:ascii="Times New Roman" w:hAnsi="Times New Roman" w:cs="Times New Roman"/>
                  <w:bCs/>
                  <w:sz w:val="24"/>
                  <w:szCs w:val="24"/>
                  <w:lang w:val="en-US"/>
                </w:rPr>
                <w:t>b</w:t>
              </w:r>
              <w:r w:rsidR="0015047F" w:rsidRPr="00AF1C9E">
                <w:rPr>
                  <w:rStyle w:val="Hyperlink"/>
                  <w:rFonts w:ascii="Times New Roman" w:hAnsi="Times New Roman" w:cs="Times New Roman"/>
                  <w:bCs/>
                  <w:sz w:val="24"/>
                  <w:szCs w:val="24"/>
                </w:rPr>
                <w:t>adallidashmir</w:t>
              </w:r>
              <w:r w:rsidR="0015047F" w:rsidRPr="00AF1C9E">
                <w:rPr>
                  <w:rStyle w:val="Hyperlink"/>
                  <w:rFonts w:ascii="Times New Roman" w:hAnsi="Times New Roman" w:cs="Times New Roman"/>
                  <w:bCs/>
                  <w:sz w:val="24"/>
                  <w:szCs w:val="24"/>
                  <w:lang w:val="en-US"/>
                </w:rPr>
                <w:t>@gmail.com</w:t>
              </w:r>
            </w:hyperlink>
          </w:p>
        </w:tc>
      </w:tr>
      <w:tr w:rsidR="00172326" w:rsidRPr="00E32502" w14:paraId="2DA6FBF6" w14:textId="77777777" w:rsidTr="00510A2C">
        <w:trPr>
          <w:trHeight w:val="617"/>
        </w:trPr>
        <w:tc>
          <w:tcPr>
            <w:tcW w:w="1080" w:type="dxa"/>
            <w:tcBorders>
              <w:top w:val="single" w:sz="4" w:space="0" w:color="000000"/>
              <w:bottom w:val="single" w:sz="4" w:space="0" w:color="000000"/>
              <w:right w:val="single" w:sz="4" w:space="0" w:color="000000"/>
            </w:tcBorders>
          </w:tcPr>
          <w:p w14:paraId="32A3E904" w14:textId="77777777" w:rsidR="00172326" w:rsidRPr="00E32502" w:rsidRDefault="00757B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1.1.2.</w:t>
            </w:r>
          </w:p>
        </w:tc>
        <w:tc>
          <w:tcPr>
            <w:tcW w:w="2430" w:type="dxa"/>
            <w:tcBorders>
              <w:top w:val="single" w:sz="4" w:space="0" w:color="000000"/>
              <w:left w:val="single" w:sz="4" w:space="0" w:color="000000"/>
              <w:bottom w:val="single" w:sz="4" w:space="0" w:color="000000"/>
              <w:right w:val="single" w:sz="4" w:space="0" w:color="000000"/>
            </w:tcBorders>
          </w:tcPr>
          <w:p w14:paraId="0645FAA7" w14:textId="7556E9DB"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Numri i regjistrimit të</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biznesit,</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data</w:t>
            </w:r>
            <w:r w:rsidRPr="00E32502">
              <w:rPr>
                <w:rFonts w:ascii="Times New Roman" w:hAnsi="Times New Roman" w:cs="Times New Roman"/>
                <w:sz w:val="24"/>
                <w:szCs w:val="24"/>
              </w:rPr>
              <w:t xml:space="preserve"> e</w:t>
            </w:r>
            <w:r w:rsidR="00411D14" w:rsidRPr="00E32502">
              <w:rPr>
                <w:rFonts w:ascii="Times New Roman" w:hAnsi="Times New Roman" w:cs="Times New Roman"/>
                <w:sz w:val="24"/>
                <w:szCs w:val="24"/>
              </w:rPr>
              <w:t xml:space="preserve"> </w:t>
            </w:r>
            <w:r w:rsidRPr="00E32502">
              <w:rPr>
                <w:rFonts w:ascii="Times New Roman" w:hAnsi="Times New Roman" w:cs="Times New Roman"/>
                <w:sz w:val="24"/>
                <w:szCs w:val="24"/>
              </w:rPr>
              <w:t>regjistrimit</w:t>
            </w:r>
          </w:p>
        </w:tc>
        <w:tc>
          <w:tcPr>
            <w:tcW w:w="7650" w:type="dxa"/>
            <w:tcBorders>
              <w:top w:val="single" w:sz="4" w:space="0" w:color="000000"/>
              <w:left w:val="single" w:sz="4" w:space="0" w:color="000000"/>
              <w:bottom w:val="single" w:sz="4" w:space="0" w:color="000000"/>
            </w:tcBorders>
          </w:tcPr>
          <w:p w14:paraId="45AD8A7F" w14:textId="10CF583E" w:rsidR="00172326" w:rsidRPr="00AF1C9E" w:rsidRDefault="0015047F" w:rsidP="002F7B3F">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810603888</w:t>
            </w:r>
            <w:r w:rsidR="002015F4" w:rsidRPr="00AF1C9E">
              <w:rPr>
                <w:rFonts w:ascii="Times New Roman" w:hAnsi="Times New Roman" w:cs="Times New Roman"/>
                <w:bCs/>
                <w:sz w:val="24"/>
                <w:szCs w:val="24"/>
              </w:rPr>
              <w:t xml:space="preserve">, </w:t>
            </w:r>
            <w:r w:rsidR="00AF1C9E">
              <w:rPr>
                <w:rFonts w:ascii="Times New Roman" w:hAnsi="Times New Roman" w:cs="Times New Roman"/>
                <w:bCs/>
                <w:sz w:val="24"/>
                <w:szCs w:val="24"/>
              </w:rPr>
              <w:t>D</w:t>
            </w:r>
            <w:r w:rsidR="002015F4" w:rsidRPr="00AF1C9E">
              <w:rPr>
                <w:rFonts w:ascii="Times New Roman" w:hAnsi="Times New Roman" w:cs="Times New Roman"/>
                <w:bCs/>
                <w:sz w:val="24"/>
                <w:szCs w:val="24"/>
              </w:rPr>
              <w:t xml:space="preserve">ata e regjistrimit - </w:t>
            </w:r>
            <w:r w:rsidRPr="00AF1C9E">
              <w:rPr>
                <w:rFonts w:ascii="Times New Roman" w:hAnsi="Times New Roman" w:cs="Times New Roman"/>
                <w:bCs/>
                <w:sz w:val="24"/>
                <w:szCs w:val="24"/>
              </w:rPr>
              <w:t>23.11.2006</w:t>
            </w:r>
          </w:p>
        </w:tc>
      </w:tr>
      <w:tr w:rsidR="00172326" w:rsidRPr="00E32502" w14:paraId="57920EE1" w14:textId="77777777" w:rsidTr="009669CF">
        <w:trPr>
          <w:trHeight w:val="1013"/>
        </w:trPr>
        <w:tc>
          <w:tcPr>
            <w:tcW w:w="1080" w:type="dxa"/>
            <w:tcBorders>
              <w:top w:val="single" w:sz="4" w:space="0" w:color="000000"/>
              <w:bottom w:val="single" w:sz="4" w:space="0" w:color="000000"/>
              <w:right w:val="single" w:sz="4" w:space="0" w:color="000000"/>
            </w:tcBorders>
          </w:tcPr>
          <w:p w14:paraId="53B419F0" w14:textId="77777777" w:rsidR="00172326" w:rsidRPr="00E32502" w:rsidRDefault="00757B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1.1.3.</w:t>
            </w:r>
          </w:p>
        </w:tc>
        <w:tc>
          <w:tcPr>
            <w:tcW w:w="2430" w:type="dxa"/>
            <w:tcBorders>
              <w:top w:val="single" w:sz="4" w:space="0" w:color="000000"/>
              <w:left w:val="single" w:sz="4" w:space="0" w:color="000000"/>
              <w:bottom w:val="single" w:sz="4" w:space="0" w:color="000000"/>
              <w:right w:val="single" w:sz="4" w:space="0" w:color="000000"/>
            </w:tcBorders>
          </w:tcPr>
          <w:p w14:paraId="0FA1183F" w14:textId="62C16EEA" w:rsidR="00411D14"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Personi </w:t>
            </w:r>
            <w:r w:rsidR="00411D14" w:rsidRPr="00E32502">
              <w:rPr>
                <w:rFonts w:ascii="Times New Roman" w:hAnsi="Times New Roman" w:cs="Times New Roman"/>
                <w:sz w:val="24"/>
                <w:szCs w:val="24"/>
              </w:rPr>
              <w:t>Përgjegjës i kompanisë</w:t>
            </w:r>
          </w:p>
        </w:tc>
        <w:tc>
          <w:tcPr>
            <w:tcW w:w="7650" w:type="dxa"/>
            <w:tcBorders>
              <w:top w:val="single" w:sz="4" w:space="0" w:color="000000"/>
              <w:left w:val="single" w:sz="4" w:space="0" w:color="000000"/>
              <w:bottom w:val="single" w:sz="4" w:space="0" w:color="000000"/>
            </w:tcBorders>
          </w:tcPr>
          <w:p w14:paraId="3BC2E6E9" w14:textId="77777777" w:rsidR="0015047F" w:rsidRPr="00AF1C9E" w:rsidRDefault="0015047F" w:rsidP="0015047F">
            <w:pPr>
              <w:widowControl/>
              <w:autoSpaceDE/>
              <w:autoSpaceDN/>
              <w:spacing w:line="276"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 xml:space="preserve">Dashmir Badalli, </w:t>
            </w:r>
          </w:p>
          <w:p w14:paraId="322BDB8A" w14:textId="3F214645" w:rsidR="00411D14" w:rsidRPr="00AF1C9E" w:rsidRDefault="0015047F" w:rsidP="00AF1C9E">
            <w:pPr>
              <w:pStyle w:val="TableParagraph"/>
              <w:spacing w:line="360" w:lineRule="auto"/>
              <w:ind w:left="0" w:right="144"/>
              <w:jc w:val="both"/>
              <w:rPr>
                <w:rFonts w:ascii="Times New Roman" w:hAnsi="Times New Roman" w:cs="Times New Roman"/>
                <w:bCs/>
                <w:sz w:val="24"/>
                <w:szCs w:val="24"/>
              </w:rPr>
            </w:pPr>
            <w:r w:rsidRPr="00AF1C9E">
              <w:rPr>
                <w:rFonts w:ascii="Times New Roman" w:hAnsi="Times New Roman" w:cs="Times New Roman"/>
                <w:bCs/>
                <w:sz w:val="24"/>
                <w:szCs w:val="24"/>
              </w:rPr>
              <w:t>Sefer Badalli, Përfaqësues i Autorizuar</w:t>
            </w:r>
          </w:p>
        </w:tc>
      </w:tr>
      <w:tr w:rsidR="000F7622" w:rsidRPr="00E32502" w14:paraId="4D9C6322" w14:textId="77777777" w:rsidTr="00510A2C">
        <w:trPr>
          <w:trHeight w:val="430"/>
        </w:trPr>
        <w:tc>
          <w:tcPr>
            <w:tcW w:w="1080" w:type="dxa"/>
            <w:vMerge w:val="restart"/>
            <w:tcBorders>
              <w:top w:val="single" w:sz="4" w:space="0" w:color="000000"/>
              <w:right w:val="single" w:sz="4" w:space="0" w:color="000000"/>
            </w:tcBorders>
          </w:tcPr>
          <w:p w14:paraId="1951AE19" w14:textId="77777777"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6D90BF2F" w14:textId="77777777" w:rsidR="000F7622" w:rsidRPr="00E32502" w:rsidRDefault="000F7622" w:rsidP="000F7622">
            <w:pPr>
              <w:pStyle w:val="TableParagraph"/>
              <w:spacing w:before="73"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tel./fax</w:t>
            </w:r>
          </w:p>
        </w:tc>
        <w:tc>
          <w:tcPr>
            <w:tcW w:w="7650" w:type="dxa"/>
            <w:tcBorders>
              <w:top w:val="single" w:sz="4" w:space="0" w:color="000000"/>
              <w:left w:val="single" w:sz="4" w:space="0" w:color="000000"/>
              <w:bottom w:val="single" w:sz="4" w:space="0" w:color="000000"/>
            </w:tcBorders>
          </w:tcPr>
          <w:p w14:paraId="65036090" w14:textId="597A7BF3" w:rsidR="000F7622" w:rsidRPr="00AF1C9E" w:rsidRDefault="000F7622" w:rsidP="000F7622">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lang w:val="en-US"/>
              </w:rPr>
              <w:t>+383 44 146112</w:t>
            </w:r>
          </w:p>
        </w:tc>
      </w:tr>
      <w:tr w:rsidR="000F7622" w:rsidRPr="00E32502" w14:paraId="20AD5CDC" w14:textId="77777777" w:rsidTr="00510A2C">
        <w:trPr>
          <w:trHeight w:val="428"/>
        </w:trPr>
        <w:tc>
          <w:tcPr>
            <w:tcW w:w="1080" w:type="dxa"/>
            <w:vMerge/>
            <w:tcBorders>
              <w:top w:val="nil"/>
              <w:right w:val="single" w:sz="4" w:space="0" w:color="000000"/>
            </w:tcBorders>
          </w:tcPr>
          <w:p w14:paraId="0393DBA2" w14:textId="77777777" w:rsidR="000F7622" w:rsidRPr="00E32502" w:rsidRDefault="000F7622" w:rsidP="000F7622">
            <w:pPr>
              <w:spacing w:line="360" w:lineRule="auto"/>
              <w:ind w:right="144"/>
              <w:jc w:val="both"/>
              <w:rPr>
                <w:rFonts w:ascii="Times New Roman" w:hAnsi="Times New Roman" w:cs="Times New Roman"/>
                <w:sz w:val="24"/>
                <w:szCs w:val="24"/>
              </w:rPr>
            </w:pPr>
          </w:p>
        </w:tc>
        <w:tc>
          <w:tcPr>
            <w:tcW w:w="2430" w:type="dxa"/>
            <w:tcBorders>
              <w:top w:val="single" w:sz="4" w:space="0" w:color="000000"/>
              <w:left w:val="single" w:sz="4" w:space="0" w:color="000000"/>
              <w:right w:val="single" w:sz="4" w:space="0" w:color="000000"/>
            </w:tcBorders>
          </w:tcPr>
          <w:p w14:paraId="5A5D85E1" w14:textId="77777777" w:rsidR="000F7622" w:rsidRPr="00E32502" w:rsidRDefault="000F7622" w:rsidP="000F7622">
            <w:pPr>
              <w:pStyle w:val="TableParagraph"/>
              <w:spacing w:before="62"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Е-mail</w:t>
            </w:r>
          </w:p>
        </w:tc>
        <w:tc>
          <w:tcPr>
            <w:tcW w:w="7650" w:type="dxa"/>
            <w:tcBorders>
              <w:top w:val="single" w:sz="4" w:space="0" w:color="000000"/>
              <w:left w:val="single" w:sz="4" w:space="0" w:color="000000"/>
            </w:tcBorders>
          </w:tcPr>
          <w:p w14:paraId="50E5F323" w14:textId="74A6376C" w:rsidR="000F7622" w:rsidRPr="00AF1C9E" w:rsidRDefault="00757BEC" w:rsidP="000F7622">
            <w:pPr>
              <w:pStyle w:val="TableParagraph"/>
              <w:spacing w:line="360" w:lineRule="auto"/>
              <w:ind w:right="144"/>
              <w:jc w:val="both"/>
              <w:rPr>
                <w:rFonts w:ascii="Times New Roman" w:hAnsi="Times New Roman" w:cs="Times New Roman"/>
                <w:bCs/>
                <w:sz w:val="24"/>
                <w:szCs w:val="24"/>
              </w:rPr>
            </w:pPr>
            <w:hyperlink r:id="rId12" w:history="1">
              <w:r w:rsidR="000F7622" w:rsidRPr="00AF1C9E">
                <w:rPr>
                  <w:rStyle w:val="Hyperlink"/>
                  <w:rFonts w:ascii="Times New Roman" w:hAnsi="Times New Roman" w:cs="Times New Roman"/>
                  <w:bCs/>
                  <w:sz w:val="24"/>
                  <w:szCs w:val="24"/>
                  <w:lang w:val="en-US"/>
                </w:rPr>
                <w:t>b</w:t>
              </w:r>
              <w:r w:rsidR="000F7622" w:rsidRPr="00AF1C9E">
                <w:rPr>
                  <w:rStyle w:val="Hyperlink"/>
                  <w:rFonts w:ascii="Times New Roman" w:hAnsi="Times New Roman" w:cs="Times New Roman"/>
                  <w:bCs/>
                  <w:sz w:val="24"/>
                  <w:szCs w:val="24"/>
                </w:rPr>
                <w:t>adallidashmir</w:t>
              </w:r>
              <w:r w:rsidR="000F7622" w:rsidRPr="00AF1C9E">
                <w:rPr>
                  <w:rStyle w:val="Hyperlink"/>
                  <w:rFonts w:ascii="Times New Roman" w:hAnsi="Times New Roman" w:cs="Times New Roman"/>
                  <w:bCs/>
                  <w:sz w:val="24"/>
                  <w:szCs w:val="24"/>
                  <w:lang w:val="en-US"/>
                </w:rPr>
                <w:t>@gmail.com</w:t>
              </w:r>
            </w:hyperlink>
          </w:p>
        </w:tc>
      </w:tr>
      <w:tr w:rsidR="000F7622" w:rsidRPr="00E32502" w14:paraId="0C8B854E" w14:textId="77777777" w:rsidTr="00510A2C">
        <w:trPr>
          <w:trHeight w:val="569"/>
        </w:trPr>
        <w:tc>
          <w:tcPr>
            <w:tcW w:w="11160" w:type="dxa"/>
            <w:gridSpan w:val="3"/>
            <w:tcBorders>
              <w:bottom w:val="single" w:sz="4" w:space="0" w:color="000000"/>
            </w:tcBorders>
          </w:tcPr>
          <w:p w14:paraId="35D020EA" w14:textId="77777777" w:rsidR="000F7622" w:rsidRPr="00AF1C9E" w:rsidRDefault="000F7622" w:rsidP="000F7622">
            <w:pPr>
              <w:pStyle w:val="TableParagraph"/>
              <w:spacing w:before="128" w:line="360" w:lineRule="auto"/>
              <w:ind w:left="97" w:right="144"/>
              <w:jc w:val="both"/>
              <w:rPr>
                <w:rFonts w:ascii="Times New Roman" w:hAnsi="Times New Roman" w:cs="Times New Roman"/>
                <w:bCs/>
                <w:sz w:val="24"/>
                <w:szCs w:val="24"/>
              </w:rPr>
            </w:pPr>
            <w:r w:rsidRPr="00AF1C9E">
              <w:rPr>
                <w:rFonts w:ascii="Times New Roman" w:hAnsi="Times New Roman" w:cs="Times New Roman"/>
                <w:bCs/>
                <w:sz w:val="24"/>
                <w:szCs w:val="24"/>
              </w:rPr>
              <w:t>1.2.</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Të</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dhënat</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për</w:t>
            </w:r>
            <w:r w:rsidRPr="00AF1C9E">
              <w:rPr>
                <w:rFonts w:ascii="Times New Roman" w:hAnsi="Times New Roman" w:cs="Times New Roman"/>
                <w:bCs/>
                <w:spacing w:val="-2"/>
                <w:sz w:val="24"/>
                <w:szCs w:val="24"/>
              </w:rPr>
              <w:t xml:space="preserve"> </w:t>
            </w:r>
            <w:r w:rsidRPr="00AF1C9E">
              <w:rPr>
                <w:rFonts w:ascii="Times New Roman" w:hAnsi="Times New Roman" w:cs="Times New Roman"/>
                <w:bCs/>
                <w:sz w:val="24"/>
                <w:szCs w:val="24"/>
              </w:rPr>
              <w:t>impiantin</w:t>
            </w:r>
          </w:p>
        </w:tc>
      </w:tr>
      <w:tr w:rsidR="000F7622" w:rsidRPr="00E32502" w14:paraId="383FB78E" w14:textId="77777777" w:rsidTr="00510A2C">
        <w:trPr>
          <w:trHeight w:val="482"/>
        </w:trPr>
        <w:tc>
          <w:tcPr>
            <w:tcW w:w="1080" w:type="dxa"/>
            <w:tcBorders>
              <w:top w:val="single" w:sz="4" w:space="0" w:color="000000"/>
              <w:bottom w:val="single" w:sz="4" w:space="0" w:color="000000"/>
              <w:right w:val="single" w:sz="4" w:space="0" w:color="000000"/>
            </w:tcBorders>
          </w:tcPr>
          <w:p w14:paraId="5F85C213" w14:textId="77777777"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1.2.1.</w:t>
            </w:r>
          </w:p>
        </w:tc>
        <w:tc>
          <w:tcPr>
            <w:tcW w:w="2430" w:type="dxa"/>
            <w:tcBorders>
              <w:top w:val="single" w:sz="4" w:space="0" w:color="000000"/>
              <w:left w:val="single" w:sz="4" w:space="0" w:color="000000"/>
              <w:bottom w:val="single" w:sz="4" w:space="0" w:color="000000"/>
              <w:right w:val="single" w:sz="4" w:space="0" w:color="000000"/>
            </w:tcBorders>
          </w:tcPr>
          <w:p w14:paraId="29732A58" w14:textId="77777777"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Emri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impiantit</w:t>
            </w:r>
          </w:p>
        </w:tc>
        <w:tc>
          <w:tcPr>
            <w:tcW w:w="7650" w:type="dxa"/>
            <w:tcBorders>
              <w:top w:val="single" w:sz="4" w:space="0" w:color="000000"/>
              <w:left w:val="single" w:sz="4" w:space="0" w:color="000000"/>
              <w:bottom w:val="single" w:sz="4" w:space="0" w:color="000000"/>
            </w:tcBorders>
          </w:tcPr>
          <w:p w14:paraId="422C4AD5" w14:textId="428CDA8A" w:rsidR="000F7622" w:rsidRPr="00AF1C9E" w:rsidRDefault="000F7622" w:rsidP="000F7622">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 BADALLAJ 5 ”</w:t>
            </w:r>
            <w:r w:rsidRPr="00AF1C9E">
              <w:rPr>
                <w:rFonts w:ascii="Times New Roman" w:hAnsi="Times New Roman" w:cs="Times New Roman"/>
                <w:bCs/>
                <w:spacing w:val="-4"/>
                <w:sz w:val="24"/>
                <w:szCs w:val="24"/>
              </w:rPr>
              <w:t xml:space="preserve"> </w:t>
            </w:r>
            <w:r w:rsidRPr="00AF1C9E">
              <w:rPr>
                <w:rFonts w:ascii="Times New Roman" w:hAnsi="Times New Roman" w:cs="Times New Roman"/>
                <w:bCs/>
                <w:sz w:val="24"/>
                <w:szCs w:val="24"/>
              </w:rPr>
              <w:t xml:space="preserve">SH.P.K.- </w:t>
            </w:r>
            <w:r w:rsidR="000507BA">
              <w:rPr>
                <w:rFonts w:ascii="Times New Roman" w:hAnsi="Times New Roman" w:cs="Times New Roman"/>
                <w:bCs/>
                <w:sz w:val="24"/>
                <w:szCs w:val="24"/>
              </w:rPr>
              <w:t>Eksploatim</w:t>
            </w:r>
            <w:r w:rsidRPr="00AF1C9E">
              <w:rPr>
                <w:rFonts w:ascii="Times New Roman" w:hAnsi="Times New Roman" w:cs="Times New Roman"/>
                <w:bCs/>
                <w:sz w:val="24"/>
                <w:szCs w:val="24"/>
              </w:rPr>
              <w:t xml:space="preserve"> i Gurit Gëlqeror</w:t>
            </w:r>
          </w:p>
        </w:tc>
      </w:tr>
      <w:tr w:rsidR="000F7622" w:rsidRPr="00E32502" w14:paraId="108DA1BB" w14:textId="77777777" w:rsidTr="00510A2C">
        <w:trPr>
          <w:trHeight w:val="586"/>
        </w:trPr>
        <w:tc>
          <w:tcPr>
            <w:tcW w:w="1080" w:type="dxa"/>
            <w:tcBorders>
              <w:top w:val="single" w:sz="4" w:space="0" w:color="000000"/>
              <w:bottom w:val="single" w:sz="4" w:space="0" w:color="000000"/>
              <w:right w:val="single" w:sz="4" w:space="0" w:color="000000"/>
            </w:tcBorders>
          </w:tcPr>
          <w:p w14:paraId="7F7184D2" w14:textId="77777777"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1.2.2.</w:t>
            </w:r>
          </w:p>
        </w:tc>
        <w:tc>
          <w:tcPr>
            <w:tcW w:w="2430" w:type="dxa"/>
            <w:tcBorders>
              <w:top w:val="single" w:sz="4" w:space="0" w:color="000000"/>
              <w:left w:val="single" w:sz="4" w:space="0" w:color="000000"/>
              <w:bottom w:val="single" w:sz="4" w:space="0" w:color="000000"/>
              <w:right w:val="single" w:sz="4" w:space="0" w:color="000000"/>
            </w:tcBorders>
          </w:tcPr>
          <w:p w14:paraId="41015C02" w14:textId="77777777"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Adresa e lokacionit të</w:t>
            </w:r>
            <w:r w:rsidRPr="00E32502">
              <w:rPr>
                <w:rFonts w:ascii="Times New Roman" w:hAnsi="Times New Roman" w:cs="Times New Roman"/>
                <w:spacing w:val="-53"/>
                <w:sz w:val="24"/>
                <w:szCs w:val="24"/>
              </w:rPr>
              <w:t xml:space="preserve"> </w:t>
            </w:r>
            <w:r w:rsidRPr="00E32502">
              <w:rPr>
                <w:rFonts w:ascii="Times New Roman" w:hAnsi="Times New Roman" w:cs="Times New Roman"/>
                <w:sz w:val="24"/>
                <w:szCs w:val="24"/>
              </w:rPr>
              <w:t>impiantit</w:t>
            </w:r>
          </w:p>
        </w:tc>
        <w:tc>
          <w:tcPr>
            <w:tcW w:w="7650" w:type="dxa"/>
            <w:tcBorders>
              <w:top w:val="single" w:sz="4" w:space="0" w:color="000000"/>
              <w:left w:val="single" w:sz="4" w:space="0" w:color="000000"/>
              <w:bottom w:val="single" w:sz="4" w:space="0" w:color="000000"/>
            </w:tcBorders>
          </w:tcPr>
          <w:p w14:paraId="6C338BF8" w14:textId="09AA8023" w:rsidR="000F7622" w:rsidRPr="00AF1C9E" w:rsidRDefault="000F7622" w:rsidP="000F7622">
            <w:pPr>
              <w:pStyle w:val="TableParagraph"/>
              <w:spacing w:line="360" w:lineRule="auto"/>
              <w:ind w:right="144"/>
              <w:jc w:val="both"/>
              <w:rPr>
                <w:rFonts w:ascii="Times New Roman" w:hAnsi="Times New Roman" w:cs="Times New Roman"/>
                <w:bCs/>
                <w:sz w:val="24"/>
                <w:szCs w:val="24"/>
              </w:rPr>
            </w:pPr>
            <w:r w:rsidRPr="00AF1C9E">
              <w:rPr>
                <w:rFonts w:ascii="Times New Roman" w:hAnsi="Times New Roman" w:cs="Times New Roman"/>
                <w:bCs/>
                <w:sz w:val="24"/>
                <w:szCs w:val="24"/>
              </w:rPr>
              <w:t>Zhur,</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Komuna</w:t>
            </w:r>
            <w:r w:rsidRPr="00AF1C9E">
              <w:rPr>
                <w:rFonts w:ascii="Times New Roman" w:hAnsi="Times New Roman" w:cs="Times New Roman"/>
                <w:bCs/>
                <w:spacing w:val="-3"/>
                <w:sz w:val="24"/>
                <w:szCs w:val="24"/>
              </w:rPr>
              <w:t xml:space="preserve"> </w:t>
            </w:r>
            <w:r w:rsidRPr="00AF1C9E">
              <w:rPr>
                <w:rFonts w:ascii="Times New Roman" w:hAnsi="Times New Roman" w:cs="Times New Roman"/>
                <w:bCs/>
                <w:sz w:val="24"/>
                <w:szCs w:val="24"/>
              </w:rPr>
              <w:t>e Prizrenit</w:t>
            </w:r>
          </w:p>
        </w:tc>
      </w:tr>
      <w:tr w:rsidR="000F7622" w:rsidRPr="00E32502" w14:paraId="4AA59266" w14:textId="77777777" w:rsidTr="00510A2C">
        <w:trPr>
          <w:trHeight w:val="586"/>
        </w:trPr>
        <w:tc>
          <w:tcPr>
            <w:tcW w:w="11160" w:type="dxa"/>
            <w:gridSpan w:val="3"/>
            <w:tcBorders>
              <w:top w:val="single" w:sz="4" w:space="0" w:color="000000"/>
              <w:left w:val="nil"/>
              <w:bottom w:val="double" w:sz="4" w:space="0" w:color="000000" w:themeColor="text1"/>
              <w:right w:val="nil"/>
            </w:tcBorders>
          </w:tcPr>
          <w:p w14:paraId="7B3BAD4F" w14:textId="77777777"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p>
          <w:p w14:paraId="161EADDA" w14:textId="77777777" w:rsidR="000F7622" w:rsidRDefault="000F7622" w:rsidP="003357C5">
            <w:pPr>
              <w:pStyle w:val="TableParagraph"/>
              <w:spacing w:line="360" w:lineRule="auto"/>
              <w:ind w:left="0" w:right="144"/>
              <w:jc w:val="both"/>
              <w:rPr>
                <w:rFonts w:ascii="Times New Roman" w:hAnsi="Times New Roman" w:cs="Times New Roman"/>
                <w:sz w:val="24"/>
                <w:szCs w:val="24"/>
              </w:rPr>
            </w:pPr>
          </w:p>
          <w:p w14:paraId="4E6187C6" w14:textId="77777777" w:rsidR="003357C5" w:rsidRDefault="003357C5" w:rsidP="003357C5">
            <w:pPr>
              <w:pStyle w:val="TableParagraph"/>
              <w:spacing w:line="360" w:lineRule="auto"/>
              <w:ind w:left="0" w:right="144"/>
              <w:jc w:val="both"/>
              <w:rPr>
                <w:rFonts w:ascii="Times New Roman" w:hAnsi="Times New Roman" w:cs="Times New Roman"/>
                <w:sz w:val="24"/>
                <w:szCs w:val="24"/>
              </w:rPr>
            </w:pPr>
          </w:p>
          <w:p w14:paraId="10AC43CE" w14:textId="77777777" w:rsidR="003357C5" w:rsidRDefault="003357C5" w:rsidP="003357C5">
            <w:pPr>
              <w:pStyle w:val="TableParagraph"/>
              <w:spacing w:line="360" w:lineRule="auto"/>
              <w:ind w:left="0" w:right="144"/>
              <w:jc w:val="both"/>
              <w:rPr>
                <w:rFonts w:ascii="Times New Roman" w:hAnsi="Times New Roman" w:cs="Times New Roman"/>
                <w:sz w:val="24"/>
                <w:szCs w:val="24"/>
              </w:rPr>
            </w:pPr>
          </w:p>
          <w:p w14:paraId="3680CF02" w14:textId="77777777" w:rsidR="003357C5" w:rsidRDefault="003357C5" w:rsidP="003357C5">
            <w:pPr>
              <w:pStyle w:val="TableParagraph"/>
              <w:spacing w:line="360" w:lineRule="auto"/>
              <w:ind w:left="0" w:right="144"/>
              <w:jc w:val="both"/>
              <w:rPr>
                <w:rFonts w:ascii="Times New Roman" w:hAnsi="Times New Roman" w:cs="Times New Roman"/>
                <w:sz w:val="24"/>
                <w:szCs w:val="24"/>
              </w:rPr>
            </w:pPr>
          </w:p>
          <w:p w14:paraId="348643C0" w14:textId="77777777" w:rsidR="003357C5" w:rsidRDefault="003357C5" w:rsidP="003357C5">
            <w:pPr>
              <w:pStyle w:val="TableParagraph"/>
              <w:spacing w:line="360" w:lineRule="auto"/>
              <w:ind w:left="0" w:right="144"/>
              <w:jc w:val="both"/>
              <w:rPr>
                <w:rFonts w:ascii="Times New Roman" w:hAnsi="Times New Roman" w:cs="Times New Roman"/>
                <w:sz w:val="24"/>
                <w:szCs w:val="24"/>
              </w:rPr>
            </w:pPr>
          </w:p>
          <w:p w14:paraId="101D2F20" w14:textId="17714E00" w:rsidR="003357C5" w:rsidRPr="00E32502" w:rsidRDefault="003357C5" w:rsidP="003357C5">
            <w:pPr>
              <w:pStyle w:val="TableParagraph"/>
              <w:spacing w:line="360" w:lineRule="auto"/>
              <w:ind w:left="0" w:right="144"/>
              <w:jc w:val="both"/>
              <w:rPr>
                <w:rFonts w:ascii="Times New Roman" w:hAnsi="Times New Roman" w:cs="Times New Roman"/>
                <w:sz w:val="24"/>
                <w:szCs w:val="24"/>
              </w:rPr>
            </w:pPr>
          </w:p>
        </w:tc>
      </w:tr>
      <w:tr w:rsidR="000F7622" w:rsidRPr="00E32502" w14:paraId="77D425B9" w14:textId="77777777" w:rsidTr="00510A2C">
        <w:trPr>
          <w:trHeight w:val="586"/>
        </w:trPr>
        <w:tc>
          <w:tcPr>
            <w:tcW w:w="11160" w:type="dxa"/>
            <w:gridSpan w:val="3"/>
            <w:tcBorders>
              <w:top w:val="double" w:sz="4" w:space="0" w:color="000000" w:themeColor="text1"/>
              <w:bottom w:val="single" w:sz="4" w:space="0" w:color="000000"/>
            </w:tcBorders>
          </w:tcPr>
          <w:p w14:paraId="2C240E61" w14:textId="77777777" w:rsidR="000F7622" w:rsidRPr="00E32502" w:rsidRDefault="000F7622" w:rsidP="000F7622">
            <w:pPr>
              <w:pStyle w:val="TableParagraph"/>
              <w:spacing w:line="360" w:lineRule="auto"/>
              <w:ind w:right="144"/>
              <w:jc w:val="both"/>
              <w:rPr>
                <w:rFonts w:ascii="Times New Roman" w:hAnsi="Times New Roman" w:cs="Times New Roman"/>
                <w:b/>
                <w:sz w:val="24"/>
                <w:szCs w:val="24"/>
              </w:rPr>
            </w:pPr>
          </w:p>
          <w:p w14:paraId="07E85A12" w14:textId="59F87818"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b/>
                <w:sz w:val="24"/>
                <w:szCs w:val="24"/>
              </w:rPr>
              <w:t>2. TË DHËNAT PËR LOKACIONIN E IMPIANTIT</w:t>
            </w:r>
          </w:p>
        </w:tc>
      </w:tr>
      <w:tr w:rsidR="000F7622" w:rsidRPr="00E32502" w14:paraId="74D9E33A" w14:textId="77777777" w:rsidTr="00510A2C">
        <w:trPr>
          <w:trHeight w:val="5759"/>
        </w:trPr>
        <w:tc>
          <w:tcPr>
            <w:tcW w:w="1080" w:type="dxa"/>
            <w:tcBorders>
              <w:top w:val="single" w:sz="4" w:space="0" w:color="000000"/>
              <w:bottom w:val="single" w:sz="4" w:space="0" w:color="000000"/>
              <w:right w:val="single" w:sz="4" w:space="0" w:color="000000"/>
            </w:tcBorders>
          </w:tcPr>
          <w:p w14:paraId="0A0C6967" w14:textId="0DB91FB1"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2.1.</w:t>
            </w:r>
          </w:p>
        </w:tc>
        <w:tc>
          <w:tcPr>
            <w:tcW w:w="2430" w:type="dxa"/>
            <w:tcBorders>
              <w:top w:val="single" w:sz="4" w:space="0" w:color="000000"/>
              <w:left w:val="single" w:sz="4" w:space="0" w:color="000000"/>
              <w:bottom w:val="single" w:sz="4" w:space="0" w:color="000000"/>
              <w:right w:val="single" w:sz="4" w:space="0" w:color="000000"/>
            </w:tcBorders>
          </w:tcPr>
          <w:p w14:paraId="19345AB4" w14:textId="1760D702"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Të dhënat për lokacionin ku zhvillohet veprimtaria sipas hartës së bashkangjitur</w:t>
            </w:r>
          </w:p>
        </w:tc>
        <w:tc>
          <w:tcPr>
            <w:tcW w:w="7650" w:type="dxa"/>
            <w:tcBorders>
              <w:top w:val="single" w:sz="4" w:space="0" w:color="000000"/>
              <w:left w:val="single" w:sz="4" w:space="0" w:color="000000"/>
              <w:bottom w:val="single" w:sz="4" w:space="0" w:color="000000"/>
            </w:tcBorders>
          </w:tcPr>
          <w:p w14:paraId="7A94BECE" w14:textId="5C12D5F1" w:rsidR="000F7622" w:rsidRPr="0000473C" w:rsidRDefault="000F7622" w:rsidP="000F7622">
            <w:pPr>
              <w:spacing w:line="360" w:lineRule="auto"/>
              <w:ind w:right="144"/>
              <w:jc w:val="both"/>
              <w:rPr>
                <w:rFonts w:ascii="Times New Roman" w:eastAsia="MS Mincho" w:hAnsi="Times New Roman" w:cs="Times New Roman"/>
                <w:b/>
                <w:color w:val="000000"/>
                <w:sz w:val="24"/>
                <w:szCs w:val="24"/>
              </w:rPr>
            </w:pPr>
            <w:r w:rsidRPr="00E32502">
              <w:rPr>
                <w:rFonts w:ascii="Times New Roman" w:eastAsia="MS Mincho" w:hAnsi="Times New Roman" w:cs="Times New Roman"/>
                <w:color w:val="000000"/>
                <w:sz w:val="24"/>
                <w:szCs w:val="24"/>
              </w:rPr>
              <w:t xml:space="preserve">Lokacioni i Sortuesit – Gurorës për </w:t>
            </w:r>
            <w:r w:rsidR="0000473C">
              <w:rPr>
                <w:rFonts w:ascii="Times New Roman" w:eastAsia="MS Mincho" w:hAnsi="Times New Roman" w:cs="Times New Roman"/>
                <w:b/>
                <w:color w:val="000000"/>
                <w:sz w:val="24"/>
                <w:szCs w:val="24"/>
              </w:rPr>
              <w:t>Eksploatim</w:t>
            </w:r>
            <w:r w:rsidR="00CD4822">
              <w:rPr>
                <w:rFonts w:ascii="Times New Roman" w:eastAsia="MS Mincho" w:hAnsi="Times New Roman" w:cs="Times New Roman"/>
                <w:b/>
                <w:color w:val="000000"/>
                <w:sz w:val="24"/>
                <w:szCs w:val="24"/>
              </w:rPr>
              <w:t xml:space="preserve"> i </w:t>
            </w:r>
            <w:r w:rsidRPr="0085265D">
              <w:rPr>
                <w:rFonts w:ascii="Times New Roman" w:eastAsia="MS Mincho" w:hAnsi="Times New Roman" w:cs="Times New Roman"/>
                <w:b/>
                <w:color w:val="000000"/>
                <w:sz w:val="24"/>
                <w:szCs w:val="24"/>
              </w:rPr>
              <w:t>Gurit Gëlqeror</w:t>
            </w:r>
            <w:r w:rsidRPr="0085265D">
              <w:rPr>
                <w:rFonts w:ascii="Times New Roman" w:eastAsia="MS Mincho" w:hAnsi="Times New Roman" w:cs="Times New Roman"/>
                <w:color w:val="000000"/>
                <w:sz w:val="24"/>
                <w:szCs w:val="24"/>
              </w:rPr>
              <w:t xml:space="preserve"> </w:t>
            </w:r>
            <w:r w:rsidRPr="00E32502">
              <w:rPr>
                <w:rFonts w:ascii="Times New Roman" w:eastAsia="MS Mincho" w:hAnsi="Times New Roman" w:cs="Times New Roman"/>
                <w:color w:val="000000"/>
                <w:sz w:val="24"/>
                <w:szCs w:val="24"/>
              </w:rPr>
              <w:t>ndodhet në fshatin</w:t>
            </w:r>
            <w:r w:rsidR="00174FBC">
              <w:rPr>
                <w:rFonts w:ascii="Times New Roman" w:eastAsia="MS Mincho" w:hAnsi="Times New Roman" w:cs="Times New Roman"/>
                <w:color w:val="000000"/>
                <w:sz w:val="24"/>
                <w:szCs w:val="24"/>
              </w:rPr>
              <w:t xml:space="preserve"> Zhur</w:t>
            </w:r>
            <w:r w:rsidRPr="00E32502">
              <w:rPr>
                <w:rFonts w:ascii="Times New Roman" w:eastAsia="MS Mincho" w:hAnsi="Times New Roman" w:cs="Times New Roman"/>
                <w:color w:val="000000"/>
                <w:sz w:val="24"/>
                <w:szCs w:val="24"/>
              </w:rPr>
              <w:t xml:space="preserve"> të Komunës së </w:t>
            </w:r>
            <w:r w:rsidR="00174FBC">
              <w:rPr>
                <w:rFonts w:ascii="Times New Roman" w:eastAsia="MS Mincho" w:hAnsi="Times New Roman" w:cs="Times New Roman"/>
                <w:color w:val="000000"/>
                <w:sz w:val="24"/>
                <w:szCs w:val="24"/>
              </w:rPr>
              <w:t>Prizrenit</w:t>
            </w:r>
            <w:r w:rsidRPr="00E32502">
              <w:rPr>
                <w:rFonts w:ascii="Times New Roman" w:eastAsia="MS Mincho" w:hAnsi="Times New Roman" w:cs="Times New Roman"/>
                <w:color w:val="000000"/>
                <w:sz w:val="24"/>
                <w:szCs w:val="24"/>
              </w:rPr>
              <w:t xml:space="preserve">, në </w:t>
            </w:r>
            <w:r w:rsidR="00174FBC">
              <w:rPr>
                <w:rFonts w:ascii="Times New Roman" w:eastAsia="MS Mincho" w:hAnsi="Times New Roman" w:cs="Times New Roman"/>
                <w:color w:val="000000"/>
                <w:sz w:val="24"/>
                <w:szCs w:val="24"/>
              </w:rPr>
              <w:t>rrugën tranzit</w:t>
            </w:r>
            <w:r w:rsidRPr="00E32502">
              <w:rPr>
                <w:rFonts w:ascii="Times New Roman" w:eastAsia="MS Mincho" w:hAnsi="Times New Roman" w:cs="Times New Roman"/>
                <w:color w:val="000000"/>
                <w:sz w:val="24"/>
                <w:szCs w:val="24"/>
              </w:rPr>
              <w:t xml:space="preserve"> e </w:t>
            </w:r>
            <w:r>
              <w:rPr>
                <w:rFonts w:ascii="Times New Roman" w:eastAsia="MS Mincho" w:hAnsi="Times New Roman" w:cs="Times New Roman"/>
                <w:color w:val="000000"/>
                <w:sz w:val="24"/>
                <w:szCs w:val="24"/>
              </w:rPr>
              <w:t>c</w:t>
            </w:r>
            <w:r w:rsidRPr="00E32502">
              <w:rPr>
                <w:rFonts w:ascii="Times New Roman" w:eastAsia="MS Mincho" w:hAnsi="Times New Roman" w:cs="Times New Roman"/>
                <w:color w:val="000000"/>
                <w:sz w:val="24"/>
                <w:szCs w:val="24"/>
              </w:rPr>
              <w:t>ila lidhe</w:t>
            </w:r>
            <w:r>
              <w:rPr>
                <w:rFonts w:ascii="Times New Roman" w:eastAsia="MS Mincho" w:hAnsi="Times New Roman" w:cs="Times New Roman"/>
                <w:color w:val="000000"/>
                <w:sz w:val="24"/>
                <w:szCs w:val="24"/>
              </w:rPr>
              <w:t xml:space="preserve"> rrugën </w:t>
            </w:r>
            <w:r w:rsidR="00D7328F">
              <w:rPr>
                <w:rFonts w:ascii="Times New Roman" w:eastAsia="MS Mincho" w:hAnsi="Times New Roman" w:cs="Times New Roman"/>
                <w:color w:val="000000"/>
                <w:sz w:val="24"/>
                <w:szCs w:val="24"/>
              </w:rPr>
              <w:t>Prizren - Vermicë</w:t>
            </w:r>
            <w:r w:rsidRPr="00E32502">
              <w:rPr>
                <w:rFonts w:ascii="Times New Roman" w:eastAsia="MS Mincho" w:hAnsi="Times New Roman" w:cs="Times New Roman"/>
                <w:color w:val="000000"/>
                <w:sz w:val="24"/>
                <w:szCs w:val="24"/>
              </w:rPr>
              <w:t xml:space="preserve"> </w:t>
            </w:r>
            <w:r w:rsidR="00D7328F">
              <w:rPr>
                <w:rFonts w:ascii="Times New Roman" w:eastAsia="MS Mincho" w:hAnsi="Times New Roman" w:cs="Times New Roman"/>
                <w:color w:val="000000"/>
                <w:sz w:val="24"/>
                <w:szCs w:val="24"/>
              </w:rPr>
              <w:t>.</w:t>
            </w:r>
          </w:p>
          <w:p w14:paraId="1ABCD763" w14:textId="6187A8AC" w:rsidR="000F7622" w:rsidRPr="00E32502" w:rsidRDefault="0089175A" w:rsidP="000F7622">
            <w:pPr>
              <w:pStyle w:val="TableParagraph"/>
              <w:spacing w:line="360" w:lineRule="auto"/>
              <w:ind w:right="144"/>
              <w:jc w:val="both"/>
              <w:rPr>
                <w:rFonts w:ascii="Times New Roman" w:hAnsi="Times New Roman" w:cs="Times New Roman"/>
                <w:sz w:val="24"/>
                <w:szCs w:val="24"/>
              </w:rPr>
            </w:pPr>
            <w:r>
              <w:rPr>
                <w:noProof/>
                <w:lang w:val="en-US"/>
              </w:rPr>
              <w:drawing>
                <wp:inline distT="0" distB="0" distL="0" distR="0" wp14:anchorId="2C5EAA7F" wp14:editId="76ED1779">
                  <wp:extent cx="4692580" cy="2653929"/>
                  <wp:effectExtent l="0" t="0" r="0" b="0"/>
                  <wp:docPr id="147220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01673" name=""/>
                          <pic:cNvPicPr/>
                        </pic:nvPicPr>
                        <pic:blipFill>
                          <a:blip r:embed="rId13"/>
                          <a:stretch>
                            <a:fillRect/>
                          </a:stretch>
                        </pic:blipFill>
                        <pic:spPr>
                          <a:xfrm>
                            <a:off x="0" y="0"/>
                            <a:ext cx="4715002" cy="2666610"/>
                          </a:xfrm>
                          <a:prstGeom prst="rect">
                            <a:avLst/>
                          </a:prstGeom>
                        </pic:spPr>
                      </pic:pic>
                    </a:graphicData>
                  </a:graphic>
                </wp:inline>
              </w:drawing>
            </w:r>
          </w:p>
          <w:p w14:paraId="10E84C22" w14:textId="7738B265" w:rsidR="000F7622" w:rsidRPr="00E32502" w:rsidRDefault="000F7622" w:rsidP="0089175A">
            <w:pPr>
              <w:pStyle w:val="Caption"/>
              <w:spacing w:after="0" w:line="360" w:lineRule="auto"/>
              <w:jc w:val="center"/>
              <w:rPr>
                <w:rFonts w:ascii="Times New Roman" w:hAnsi="Times New Roman" w:cs="Times New Roman"/>
                <w:sz w:val="24"/>
                <w:szCs w:val="24"/>
              </w:rPr>
            </w:pPr>
            <w:r w:rsidRPr="00E32502">
              <w:rPr>
                <w:rFonts w:ascii="Times New Roman" w:hAnsi="Times New Roman" w:cs="Times New Roman"/>
                <w:sz w:val="24"/>
                <w:szCs w:val="24"/>
              </w:rPr>
              <w:t xml:space="preserve">Figura </w:t>
            </w:r>
            <w:r w:rsidRPr="00E32502">
              <w:rPr>
                <w:rFonts w:ascii="Times New Roman" w:hAnsi="Times New Roman" w:cs="Times New Roman"/>
                <w:sz w:val="24"/>
                <w:szCs w:val="24"/>
              </w:rPr>
              <w:fldChar w:fldCharType="begin"/>
            </w:r>
            <w:r w:rsidRPr="00E32502">
              <w:rPr>
                <w:rFonts w:ascii="Times New Roman" w:hAnsi="Times New Roman" w:cs="Times New Roman"/>
                <w:sz w:val="24"/>
                <w:szCs w:val="24"/>
              </w:rPr>
              <w:instrText xml:space="preserve"> SEQ Figura \* ARABIC </w:instrText>
            </w:r>
            <w:r w:rsidRPr="00E32502">
              <w:rPr>
                <w:rFonts w:ascii="Times New Roman" w:hAnsi="Times New Roman" w:cs="Times New Roman"/>
                <w:sz w:val="24"/>
                <w:szCs w:val="24"/>
              </w:rPr>
              <w:fldChar w:fldCharType="separate"/>
            </w:r>
            <w:r>
              <w:rPr>
                <w:rFonts w:ascii="Times New Roman" w:hAnsi="Times New Roman" w:cs="Times New Roman"/>
                <w:noProof/>
                <w:sz w:val="24"/>
                <w:szCs w:val="24"/>
              </w:rPr>
              <w:t>1</w:t>
            </w:r>
            <w:r w:rsidRPr="00E32502">
              <w:rPr>
                <w:rFonts w:ascii="Times New Roman" w:hAnsi="Times New Roman" w:cs="Times New Roman"/>
                <w:sz w:val="24"/>
                <w:szCs w:val="24"/>
              </w:rPr>
              <w:fldChar w:fldCharType="end"/>
            </w:r>
            <w:r w:rsidRPr="00E32502">
              <w:rPr>
                <w:rFonts w:ascii="Times New Roman" w:hAnsi="Times New Roman" w:cs="Times New Roman"/>
                <w:sz w:val="24"/>
                <w:szCs w:val="24"/>
              </w:rPr>
              <w:t xml:space="preserve"> Shtrirja hapësinore e lokacionit të Kompanisë</w:t>
            </w:r>
          </w:p>
          <w:p w14:paraId="3CFC6568" w14:textId="512F7D07" w:rsidR="000F7622" w:rsidRPr="00E32502" w:rsidRDefault="00D428C3" w:rsidP="000F7622">
            <w:pPr>
              <w:pStyle w:val="TableParagraph"/>
              <w:spacing w:line="360" w:lineRule="auto"/>
              <w:ind w:right="144"/>
              <w:jc w:val="both"/>
              <w:rPr>
                <w:rFonts w:ascii="Times New Roman" w:hAnsi="Times New Roman" w:cs="Times New Roman"/>
                <w:sz w:val="24"/>
                <w:szCs w:val="24"/>
              </w:rPr>
            </w:pPr>
            <w:r>
              <w:rPr>
                <w:noProof/>
                <w:lang w:val="en-US"/>
              </w:rPr>
              <w:drawing>
                <wp:inline distT="0" distB="0" distL="0" distR="0" wp14:anchorId="25DC4425" wp14:editId="1044B02F">
                  <wp:extent cx="4732014" cy="2758587"/>
                  <wp:effectExtent l="0" t="0" r="0" b="3810"/>
                  <wp:docPr id="299931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1466" name=""/>
                          <pic:cNvPicPr/>
                        </pic:nvPicPr>
                        <pic:blipFill>
                          <a:blip r:embed="rId14"/>
                          <a:stretch>
                            <a:fillRect/>
                          </a:stretch>
                        </pic:blipFill>
                        <pic:spPr>
                          <a:xfrm>
                            <a:off x="0" y="0"/>
                            <a:ext cx="4739239" cy="2762799"/>
                          </a:xfrm>
                          <a:prstGeom prst="rect">
                            <a:avLst/>
                          </a:prstGeom>
                        </pic:spPr>
                      </pic:pic>
                    </a:graphicData>
                  </a:graphic>
                </wp:inline>
              </w:drawing>
            </w:r>
          </w:p>
          <w:p w14:paraId="08886D68" w14:textId="3627B465" w:rsidR="000F7622" w:rsidRPr="00E32502" w:rsidRDefault="000F7622" w:rsidP="00D428C3">
            <w:pPr>
              <w:pStyle w:val="Caption"/>
              <w:spacing w:after="0" w:line="360" w:lineRule="auto"/>
              <w:jc w:val="center"/>
              <w:rPr>
                <w:rFonts w:ascii="Times New Roman" w:hAnsi="Times New Roman" w:cs="Times New Roman"/>
                <w:sz w:val="24"/>
                <w:szCs w:val="24"/>
              </w:rPr>
            </w:pPr>
            <w:r w:rsidRPr="00E32502">
              <w:rPr>
                <w:rFonts w:ascii="Times New Roman" w:hAnsi="Times New Roman" w:cs="Times New Roman"/>
                <w:sz w:val="24"/>
                <w:szCs w:val="24"/>
              </w:rPr>
              <w:t>Figura 2 Pika koordinatave e gurores</w:t>
            </w:r>
          </w:p>
        </w:tc>
      </w:tr>
      <w:tr w:rsidR="000F7622" w:rsidRPr="00E32502" w14:paraId="385A4192" w14:textId="77777777" w:rsidTr="00510A2C">
        <w:trPr>
          <w:trHeight w:val="586"/>
        </w:trPr>
        <w:tc>
          <w:tcPr>
            <w:tcW w:w="1080" w:type="dxa"/>
            <w:tcBorders>
              <w:top w:val="single" w:sz="4" w:space="0" w:color="000000"/>
              <w:bottom w:val="single" w:sz="4" w:space="0" w:color="000000"/>
              <w:right w:val="single" w:sz="4" w:space="0" w:color="000000"/>
            </w:tcBorders>
          </w:tcPr>
          <w:p w14:paraId="57E5E461" w14:textId="2EB48E67"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2.2.</w:t>
            </w:r>
          </w:p>
        </w:tc>
        <w:tc>
          <w:tcPr>
            <w:tcW w:w="2430" w:type="dxa"/>
            <w:tcBorders>
              <w:top w:val="single" w:sz="4" w:space="0" w:color="000000"/>
              <w:left w:val="single" w:sz="4" w:space="0" w:color="000000"/>
              <w:bottom w:val="single" w:sz="4" w:space="0" w:color="000000"/>
              <w:right w:val="single" w:sz="4" w:space="0" w:color="000000"/>
            </w:tcBorders>
          </w:tcPr>
          <w:p w14:paraId="297744CA" w14:textId="1E83D466"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Numri kadastral i parcelës</w:t>
            </w:r>
          </w:p>
        </w:tc>
        <w:tc>
          <w:tcPr>
            <w:tcW w:w="7650" w:type="dxa"/>
            <w:tcBorders>
              <w:top w:val="single" w:sz="4" w:space="0" w:color="000000"/>
              <w:left w:val="single" w:sz="4" w:space="0" w:color="000000"/>
              <w:bottom w:val="single" w:sz="4" w:space="0" w:color="000000"/>
            </w:tcBorders>
          </w:tcPr>
          <w:p w14:paraId="4621E092" w14:textId="11001EE6" w:rsidR="00854826" w:rsidRPr="00D428C3" w:rsidRDefault="000F7622" w:rsidP="00D428C3">
            <w:pPr>
              <w:pStyle w:val="TableParagraph"/>
              <w:spacing w:line="360" w:lineRule="auto"/>
              <w:ind w:right="144"/>
              <w:jc w:val="both"/>
              <w:rPr>
                <w:rFonts w:ascii="Times New Roman" w:eastAsia="MS Mincho" w:hAnsi="Times New Roman" w:cs="Times New Roman"/>
                <w:color w:val="000000"/>
                <w:sz w:val="24"/>
                <w:szCs w:val="24"/>
              </w:rPr>
            </w:pPr>
            <w:r w:rsidRPr="0085265D">
              <w:rPr>
                <w:rFonts w:ascii="Times New Roman" w:eastAsia="MS Mincho" w:hAnsi="Times New Roman" w:cs="Times New Roman"/>
                <w:color w:val="000000"/>
                <w:sz w:val="24"/>
                <w:szCs w:val="24"/>
              </w:rPr>
              <w:t xml:space="preserve">Lokacioni i </w:t>
            </w:r>
            <w:r w:rsidR="00D428C3">
              <w:rPr>
                <w:rFonts w:ascii="Times New Roman" w:eastAsia="MS Mincho" w:hAnsi="Times New Roman" w:cs="Times New Roman"/>
                <w:color w:val="000000"/>
                <w:sz w:val="24"/>
                <w:szCs w:val="24"/>
              </w:rPr>
              <w:t>Eksploatimit t</w:t>
            </w:r>
            <w:r w:rsidR="00D428C3" w:rsidRPr="0085265D">
              <w:rPr>
                <w:rFonts w:ascii="Times New Roman" w:hAnsi="Times New Roman" w:cs="Times New Roman"/>
                <w:sz w:val="24"/>
                <w:szCs w:val="24"/>
              </w:rPr>
              <w:t>ë</w:t>
            </w:r>
            <w:r w:rsidR="00D428C3">
              <w:rPr>
                <w:rFonts w:ascii="Times New Roman" w:hAnsi="Times New Roman" w:cs="Times New Roman"/>
                <w:sz w:val="24"/>
                <w:szCs w:val="24"/>
              </w:rPr>
              <w:t xml:space="preserve"> </w:t>
            </w:r>
            <w:r w:rsidRPr="0085265D">
              <w:rPr>
                <w:rFonts w:ascii="Times New Roman" w:eastAsia="MS Mincho" w:hAnsi="Times New Roman" w:cs="Times New Roman"/>
                <w:color w:val="000000"/>
                <w:sz w:val="24"/>
                <w:szCs w:val="24"/>
              </w:rPr>
              <w:t xml:space="preserve">Gurit Gëlqeror ndodhet </w:t>
            </w:r>
            <w:r w:rsidRPr="0085265D">
              <w:rPr>
                <w:rFonts w:ascii="Times New Roman" w:hAnsi="Times New Roman" w:cs="Times New Roman"/>
                <w:sz w:val="24"/>
                <w:szCs w:val="24"/>
              </w:rPr>
              <w:t xml:space="preserve">në ngastra kadastrale, nr. </w:t>
            </w:r>
            <w:r w:rsidR="00050FBE">
              <w:rPr>
                <w:rFonts w:ascii="Times New Roman" w:hAnsi="Times New Roman" w:cs="Times New Roman"/>
                <w:sz w:val="24"/>
                <w:szCs w:val="24"/>
              </w:rPr>
              <w:t>0</w:t>
            </w:r>
            <w:r w:rsidR="00854826">
              <w:rPr>
                <w:rFonts w:ascii="Times New Roman" w:hAnsi="Times New Roman" w:cs="Times New Roman"/>
                <w:sz w:val="24"/>
                <w:szCs w:val="24"/>
              </w:rPr>
              <w:t>2402-</w:t>
            </w:r>
            <w:r w:rsidR="00D428C3">
              <w:rPr>
                <w:rFonts w:ascii="Times New Roman" w:hAnsi="Times New Roman" w:cs="Times New Roman"/>
                <w:sz w:val="24"/>
                <w:szCs w:val="24"/>
              </w:rPr>
              <w:t>1</w:t>
            </w:r>
            <w:r w:rsidRPr="0085265D">
              <w:rPr>
                <w:rFonts w:ascii="Times New Roman" w:eastAsia="MS Mincho" w:hAnsi="Times New Roman" w:cs="Times New Roman"/>
                <w:color w:val="000000"/>
                <w:sz w:val="24"/>
                <w:szCs w:val="24"/>
              </w:rPr>
              <w:t xml:space="preserve"> ne </w:t>
            </w:r>
            <w:r w:rsidRPr="0085265D">
              <w:rPr>
                <w:rFonts w:ascii="Times New Roman" w:hAnsi="Times New Roman" w:cs="Times New Roman"/>
                <w:sz w:val="24"/>
                <w:szCs w:val="24"/>
              </w:rPr>
              <w:t xml:space="preserve">Zonën kadastrale </w:t>
            </w:r>
            <w:r w:rsidR="00854826">
              <w:rPr>
                <w:rFonts w:ascii="Times New Roman" w:hAnsi="Times New Roman" w:cs="Times New Roman"/>
                <w:sz w:val="24"/>
                <w:szCs w:val="24"/>
              </w:rPr>
              <w:t>Zhur</w:t>
            </w:r>
            <w:r w:rsidRPr="0085265D">
              <w:rPr>
                <w:rFonts w:ascii="Times New Roman" w:hAnsi="Times New Roman" w:cs="Times New Roman"/>
                <w:sz w:val="24"/>
                <w:szCs w:val="24"/>
              </w:rPr>
              <w:t xml:space="preserve">, komuna e </w:t>
            </w:r>
            <w:r w:rsidR="00854826">
              <w:rPr>
                <w:rFonts w:ascii="Times New Roman" w:hAnsi="Times New Roman" w:cs="Times New Roman"/>
                <w:sz w:val="24"/>
                <w:szCs w:val="24"/>
              </w:rPr>
              <w:t>Prizrenit.</w:t>
            </w:r>
          </w:p>
          <w:p w14:paraId="5F96D445" w14:textId="05CB9F7C" w:rsidR="000F7622" w:rsidRPr="0085265D" w:rsidRDefault="00854826" w:rsidP="00D428C3">
            <w:pPr>
              <w:pStyle w:val="TableParagraph"/>
              <w:spacing w:line="360" w:lineRule="auto"/>
              <w:ind w:right="144"/>
              <w:jc w:val="both"/>
              <w:rPr>
                <w:rFonts w:ascii="Times New Roman" w:hAnsi="Times New Roman" w:cs="Times New Roman"/>
                <w:sz w:val="24"/>
                <w:szCs w:val="24"/>
              </w:rPr>
            </w:pPr>
            <w:r>
              <w:rPr>
                <w:noProof/>
              </w:rPr>
              <w:t xml:space="preserve"> </w:t>
            </w:r>
            <w:r w:rsidR="00D428C3">
              <w:rPr>
                <w:noProof/>
              </w:rPr>
              <w:t xml:space="preserve"> </w:t>
            </w:r>
            <w:r w:rsidR="00D428C3">
              <w:rPr>
                <w:noProof/>
                <w:lang w:val="en-US"/>
              </w:rPr>
              <w:lastRenderedPageBreak/>
              <mc:AlternateContent>
                <mc:Choice Requires="wps">
                  <w:drawing>
                    <wp:anchor distT="0" distB="0" distL="114300" distR="114300" simplePos="0" relativeHeight="251706880" behindDoc="0" locked="0" layoutInCell="1" allowOverlap="1" wp14:anchorId="52646DA0" wp14:editId="698CC5B7">
                      <wp:simplePos x="0" y="0"/>
                      <wp:positionH relativeFrom="column">
                        <wp:posOffset>1463123</wp:posOffset>
                      </wp:positionH>
                      <wp:positionV relativeFrom="paragraph">
                        <wp:posOffset>232640</wp:posOffset>
                      </wp:positionV>
                      <wp:extent cx="2529031" cy="2263335"/>
                      <wp:effectExtent l="0" t="0" r="24130" b="22860"/>
                      <wp:wrapNone/>
                      <wp:docPr id="22897683" name="Oval 1"/>
                      <wp:cNvGraphicFramePr/>
                      <a:graphic xmlns:a="http://schemas.openxmlformats.org/drawingml/2006/main">
                        <a:graphicData uri="http://schemas.microsoft.com/office/word/2010/wordprocessingShape">
                          <wps:wsp>
                            <wps:cNvSpPr/>
                            <wps:spPr>
                              <a:xfrm>
                                <a:off x="0" y="0"/>
                                <a:ext cx="2529031" cy="226333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28400DE" id="Oval 1" o:spid="_x0000_s1026" style="position:absolute;margin-left:115.2pt;margin-top:18.3pt;width:199.15pt;height:178.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" filled="f" strokecolor="red" strokeweight="2pt"/>
                  </w:pict>
                </mc:Fallback>
              </mc:AlternateContent>
            </w:r>
            <w:r w:rsidR="00D428C3">
              <w:rPr>
                <w:noProof/>
                <w:lang w:val="en-US"/>
              </w:rPr>
              <w:drawing>
                <wp:inline distT="0" distB="0" distL="0" distR="0" wp14:anchorId="44A196FF" wp14:editId="769DAB38">
                  <wp:extent cx="4712677" cy="3073537"/>
                  <wp:effectExtent l="0" t="0" r="0" b="0"/>
                  <wp:docPr id="115609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5135" name=""/>
                          <pic:cNvPicPr/>
                        </pic:nvPicPr>
                        <pic:blipFill>
                          <a:blip r:embed="rId15"/>
                          <a:stretch>
                            <a:fillRect/>
                          </a:stretch>
                        </pic:blipFill>
                        <pic:spPr>
                          <a:xfrm>
                            <a:off x="0" y="0"/>
                            <a:ext cx="4747300" cy="3096117"/>
                          </a:xfrm>
                          <a:prstGeom prst="rect">
                            <a:avLst/>
                          </a:prstGeom>
                        </pic:spPr>
                      </pic:pic>
                    </a:graphicData>
                  </a:graphic>
                </wp:inline>
              </w:drawing>
            </w:r>
          </w:p>
        </w:tc>
      </w:tr>
      <w:tr w:rsidR="000F7622" w:rsidRPr="00E32502" w14:paraId="1E76C548" w14:textId="77777777" w:rsidTr="00510A2C">
        <w:trPr>
          <w:trHeight w:val="586"/>
        </w:trPr>
        <w:tc>
          <w:tcPr>
            <w:tcW w:w="1080" w:type="dxa"/>
            <w:tcBorders>
              <w:top w:val="single" w:sz="4" w:space="0" w:color="000000"/>
              <w:bottom w:val="single" w:sz="4" w:space="0" w:color="000000"/>
              <w:right w:val="single" w:sz="4" w:space="0" w:color="000000"/>
            </w:tcBorders>
          </w:tcPr>
          <w:p w14:paraId="79924418" w14:textId="268FCC8A"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2.3.</w:t>
            </w:r>
          </w:p>
        </w:tc>
        <w:tc>
          <w:tcPr>
            <w:tcW w:w="2430" w:type="dxa"/>
            <w:tcBorders>
              <w:top w:val="single" w:sz="4" w:space="0" w:color="000000"/>
              <w:left w:val="single" w:sz="4" w:space="0" w:color="000000"/>
              <w:bottom w:val="single" w:sz="4" w:space="0" w:color="000000"/>
              <w:right w:val="single" w:sz="4" w:space="0" w:color="000000"/>
            </w:tcBorders>
          </w:tcPr>
          <w:p w14:paraId="7B4B468D" w14:textId="0394ACC2"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Përshkrimi i lokacionit të gjitha objektet dhe aktivitetet e tyre në atë zonë</w:t>
            </w:r>
          </w:p>
        </w:tc>
        <w:tc>
          <w:tcPr>
            <w:tcW w:w="7650" w:type="dxa"/>
            <w:tcBorders>
              <w:top w:val="single" w:sz="4" w:space="0" w:color="000000"/>
              <w:left w:val="single" w:sz="4" w:space="0" w:color="000000"/>
              <w:bottom w:val="single" w:sz="4" w:space="0" w:color="000000"/>
            </w:tcBorders>
          </w:tcPr>
          <w:p w14:paraId="40ECB182" w14:textId="282851AA"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Lokacioni i Gurorës</w:t>
            </w:r>
            <w:r>
              <w:rPr>
                <w:rFonts w:ascii="Times New Roman" w:hAnsi="Times New Roman" w:cs="Times New Roman"/>
                <w:sz w:val="24"/>
                <w:szCs w:val="24"/>
              </w:rPr>
              <w:t xml:space="preserve"> për </w:t>
            </w:r>
            <w:r w:rsidR="00D428C3">
              <w:rPr>
                <w:rFonts w:ascii="Times New Roman" w:eastAsia="MS Mincho" w:hAnsi="Times New Roman" w:cs="Times New Roman"/>
                <w:color w:val="000000"/>
                <w:sz w:val="24"/>
                <w:szCs w:val="24"/>
              </w:rPr>
              <w:t>Eksploatim t</w:t>
            </w:r>
            <w:r w:rsidR="00D428C3" w:rsidRPr="0085265D">
              <w:rPr>
                <w:rFonts w:ascii="Times New Roman" w:hAnsi="Times New Roman" w:cs="Times New Roman"/>
                <w:sz w:val="24"/>
                <w:szCs w:val="24"/>
              </w:rPr>
              <w:t>ë</w:t>
            </w:r>
            <w:r w:rsidR="00D428C3">
              <w:rPr>
                <w:rFonts w:ascii="Times New Roman" w:hAnsi="Times New Roman" w:cs="Times New Roman"/>
                <w:sz w:val="24"/>
                <w:szCs w:val="24"/>
              </w:rPr>
              <w:t xml:space="preserve"> </w:t>
            </w:r>
            <w:r w:rsidR="00D428C3" w:rsidRPr="0085265D">
              <w:rPr>
                <w:rFonts w:ascii="Times New Roman" w:eastAsia="MS Mincho" w:hAnsi="Times New Roman" w:cs="Times New Roman"/>
                <w:color w:val="000000"/>
                <w:sz w:val="24"/>
                <w:szCs w:val="24"/>
              </w:rPr>
              <w:t>Gurit Gëlqeror</w:t>
            </w:r>
            <w:r w:rsidRPr="00E32502">
              <w:rPr>
                <w:rFonts w:ascii="Times New Roman" w:hAnsi="Times New Roman" w:cs="Times New Roman"/>
                <w:sz w:val="24"/>
                <w:szCs w:val="24"/>
              </w:rPr>
              <w:t xml:space="preserve">, ndodhet ne lokalitetin e </w:t>
            </w:r>
            <w:r w:rsidR="003D5FF7">
              <w:rPr>
                <w:rFonts w:ascii="Times New Roman" w:hAnsi="Times New Roman" w:cs="Times New Roman"/>
                <w:sz w:val="24"/>
                <w:szCs w:val="24"/>
              </w:rPr>
              <w:t>Zhurit</w:t>
            </w:r>
            <w:r w:rsidRPr="00E32502">
              <w:rPr>
                <w:rFonts w:ascii="Times New Roman" w:hAnsi="Times New Roman" w:cs="Times New Roman"/>
                <w:sz w:val="24"/>
                <w:szCs w:val="24"/>
              </w:rPr>
              <w:t xml:space="preserve">, të Komunës së </w:t>
            </w:r>
            <w:r w:rsidR="003D5FF7">
              <w:rPr>
                <w:rFonts w:ascii="Times New Roman" w:hAnsi="Times New Roman" w:cs="Times New Roman"/>
                <w:sz w:val="24"/>
                <w:szCs w:val="24"/>
              </w:rPr>
              <w:t>Prizrenit</w:t>
            </w:r>
            <w:r w:rsidRPr="00E32502">
              <w:rPr>
                <w:rFonts w:ascii="Times New Roman" w:hAnsi="Times New Roman" w:cs="Times New Roman"/>
                <w:sz w:val="24"/>
                <w:szCs w:val="24"/>
              </w:rPr>
              <w:t xml:space="preserve">, ku ky fshat Kufizohet me fshatrat </w:t>
            </w:r>
            <w:r w:rsidR="003D5FF7">
              <w:rPr>
                <w:rFonts w:ascii="Times New Roman" w:hAnsi="Times New Roman" w:cs="Times New Roman"/>
                <w:sz w:val="24"/>
                <w:szCs w:val="24"/>
              </w:rPr>
              <w:t xml:space="preserve">Vermicë, Vlashnjë, Kobajë, Kojushtë </w:t>
            </w:r>
            <w:r w:rsidRPr="00E32502">
              <w:rPr>
                <w:rFonts w:ascii="Times New Roman" w:hAnsi="Times New Roman" w:cs="Times New Roman"/>
                <w:sz w:val="24"/>
                <w:szCs w:val="24"/>
              </w:rPr>
              <w:t xml:space="preserve">dhe </w:t>
            </w:r>
            <w:r w:rsidR="003D5FF7">
              <w:rPr>
                <w:rFonts w:ascii="Times New Roman" w:hAnsi="Times New Roman" w:cs="Times New Roman"/>
                <w:sz w:val="24"/>
                <w:szCs w:val="24"/>
              </w:rPr>
              <w:t>Pllanejë</w:t>
            </w:r>
            <w:r w:rsidRPr="00E32502">
              <w:rPr>
                <w:rFonts w:ascii="Times New Roman" w:hAnsi="Times New Roman" w:cs="Times New Roman"/>
                <w:sz w:val="24"/>
                <w:szCs w:val="24"/>
              </w:rPr>
              <w:t xml:space="preserve"> nga Komuna e </w:t>
            </w:r>
            <w:r w:rsidR="003D5FF7">
              <w:rPr>
                <w:rFonts w:ascii="Times New Roman" w:hAnsi="Times New Roman" w:cs="Times New Roman"/>
                <w:sz w:val="24"/>
                <w:szCs w:val="24"/>
              </w:rPr>
              <w:t>Prizrenit</w:t>
            </w:r>
            <w:r w:rsidRPr="00E32502">
              <w:rPr>
                <w:rFonts w:ascii="Times New Roman" w:hAnsi="Times New Roman" w:cs="Times New Roman"/>
                <w:sz w:val="24"/>
                <w:szCs w:val="24"/>
              </w:rPr>
              <w:t xml:space="preserve"> si dhe fshatrat </w:t>
            </w:r>
            <w:r w:rsidR="005C222A">
              <w:rPr>
                <w:rFonts w:ascii="Times New Roman" w:hAnsi="Times New Roman" w:cs="Times New Roman"/>
                <w:sz w:val="24"/>
                <w:szCs w:val="24"/>
              </w:rPr>
              <w:t>Rapqë dhe Breznë</w:t>
            </w:r>
            <w:r w:rsidRPr="00E32502">
              <w:rPr>
                <w:rFonts w:ascii="Times New Roman" w:hAnsi="Times New Roman" w:cs="Times New Roman"/>
                <w:sz w:val="24"/>
                <w:szCs w:val="24"/>
              </w:rPr>
              <w:t xml:space="preserve"> nga komuna e </w:t>
            </w:r>
            <w:r w:rsidR="005C222A">
              <w:rPr>
                <w:rFonts w:ascii="Times New Roman" w:hAnsi="Times New Roman" w:cs="Times New Roman"/>
                <w:sz w:val="24"/>
                <w:szCs w:val="24"/>
              </w:rPr>
              <w:t>Dragashit</w:t>
            </w:r>
            <w:r w:rsidRPr="00E32502">
              <w:rPr>
                <w:rFonts w:ascii="Times New Roman" w:hAnsi="Times New Roman" w:cs="Times New Roman"/>
                <w:sz w:val="24"/>
                <w:szCs w:val="24"/>
              </w:rPr>
              <w:t>.</w:t>
            </w:r>
          </w:p>
          <w:p w14:paraId="3143403F" w14:textId="0F5D8C21" w:rsidR="000F7622" w:rsidRPr="00E32502" w:rsidRDefault="00050FBE" w:rsidP="000F7622">
            <w:pPr>
              <w:pStyle w:val="TableParagraph"/>
              <w:spacing w:line="360" w:lineRule="auto"/>
              <w:ind w:left="0" w:right="144"/>
              <w:jc w:val="center"/>
              <w:rPr>
                <w:rFonts w:ascii="Times New Roman" w:hAnsi="Times New Roman" w:cs="Times New Roman"/>
                <w:sz w:val="24"/>
                <w:szCs w:val="24"/>
              </w:rPr>
            </w:pPr>
            <w:r>
              <w:rPr>
                <w:noProof/>
                <w:lang w:val="en-US"/>
              </w:rPr>
              <w:drawing>
                <wp:inline distT="0" distB="0" distL="0" distR="0" wp14:anchorId="12D57B06" wp14:editId="40D79FEC">
                  <wp:extent cx="4718584" cy="4122123"/>
                  <wp:effectExtent l="19050" t="19050" r="25400" b="12065"/>
                  <wp:docPr id="103240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09503" name=""/>
                          <pic:cNvPicPr/>
                        </pic:nvPicPr>
                        <pic:blipFill>
                          <a:blip r:embed="rId16"/>
                          <a:stretch>
                            <a:fillRect/>
                          </a:stretch>
                        </pic:blipFill>
                        <pic:spPr>
                          <a:xfrm>
                            <a:off x="0" y="0"/>
                            <a:ext cx="4726304" cy="4128867"/>
                          </a:xfrm>
                          <a:prstGeom prst="rect">
                            <a:avLst/>
                          </a:prstGeom>
                          <a:ln w="6350">
                            <a:solidFill>
                              <a:schemeClr val="tx1"/>
                            </a:solidFill>
                          </a:ln>
                        </pic:spPr>
                      </pic:pic>
                    </a:graphicData>
                  </a:graphic>
                </wp:inline>
              </w:drawing>
            </w:r>
          </w:p>
          <w:p w14:paraId="4AD92969" w14:textId="73D7F3D5"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Lokacioni i Gurororës </w:t>
            </w:r>
            <w:r>
              <w:rPr>
                <w:rFonts w:ascii="Times New Roman" w:hAnsi="Times New Roman" w:cs="Times New Roman"/>
                <w:sz w:val="24"/>
                <w:szCs w:val="24"/>
              </w:rPr>
              <w:t xml:space="preserve">për </w:t>
            </w:r>
            <w:r w:rsidR="00D428C3" w:rsidRPr="00D428C3">
              <w:rPr>
                <w:rFonts w:ascii="Times New Roman" w:eastAsia="MS Mincho" w:hAnsi="Times New Roman" w:cs="Times New Roman"/>
                <w:b/>
                <w:bCs/>
                <w:color w:val="000000"/>
                <w:sz w:val="24"/>
                <w:szCs w:val="24"/>
              </w:rPr>
              <w:t>Eksploatimit t</w:t>
            </w:r>
            <w:r w:rsidR="00D428C3" w:rsidRPr="00D428C3">
              <w:rPr>
                <w:rFonts w:ascii="Times New Roman" w:hAnsi="Times New Roman" w:cs="Times New Roman"/>
                <w:b/>
                <w:bCs/>
                <w:sz w:val="24"/>
                <w:szCs w:val="24"/>
              </w:rPr>
              <w:t xml:space="preserve">ë </w:t>
            </w:r>
            <w:r w:rsidR="00D428C3" w:rsidRPr="00D428C3">
              <w:rPr>
                <w:rFonts w:ascii="Times New Roman" w:eastAsia="MS Mincho" w:hAnsi="Times New Roman" w:cs="Times New Roman"/>
                <w:b/>
                <w:bCs/>
                <w:color w:val="000000"/>
                <w:sz w:val="24"/>
                <w:szCs w:val="24"/>
              </w:rPr>
              <w:t>Gurit Gëlqeror</w:t>
            </w:r>
            <w:r w:rsidR="00D428C3" w:rsidRPr="0085265D">
              <w:rPr>
                <w:rFonts w:ascii="Times New Roman" w:eastAsia="MS Mincho" w:hAnsi="Times New Roman" w:cs="Times New Roman"/>
                <w:color w:val="000000"/>
                <w:sz w:val="24"/>
                <w:szCs w:val="24"/>
              </w:rPr>
              <w:t xml:space="preserve"> </w:t>
            </w:r>
            <w:r w:rsidRPr="0085265D">
              <w:rPr>
                <w:rFonts w:ascii="Times New Roman" w:hAnsi="Times New Roman" w:cs="Times New Roman"/>
                <w:b/>
                <w:sz w:val="24"/>
                <w:szCs w:val="24"/>
              </w:rPr>
              <w:t xml:space="preserve">ndodhet në ngastrat kadastrale </w:t>
            </w:r>
            <w:r w:rsidR="00050FBE">
              <w:rPr>
                <w:rFonts w:ascii="Times New Roman" w:hAnsi="Times New Roman" w:cs="Times New Roman"/>
                <w:b/>
                <w:sz w:val="24"/>
                <w:szCs w:val="24"/>
              </w:rPr>
              <w:t xml:space="preserve">nr. 02402-1, </w:t>
            </w:r>
            <w:r w:rsidR="00D428C3">
              <w:rPr>
                <w:rFonts w:ascii="Times New Roman" w:hAnsi="Times New Roman" w:cs="Times New Roman"/>
                <w:b/>
                <w:sz w:val="24"/>
                <w:szCs w:val="24"/>
              </w:rPr>
              <w:t xml:space="preserve">kjo </w:t>
            </w:r>
            <w:r w:rsidRPr="0085265D">
              <w:rPr>
                <w:rFonts w:ascii="Times New Roman" w:hAnsi="Times New Roman" w:cs="Times New Roman"/>
                <w:b/>
                <w:sz w:val="24"/>
                <w:szCs w:val="24"/>
              </w:rPr>
              <w:t xml:space="preserve"> parcel gjende</w:t>
            </w:r>
            <w:r w:rsidR="00D428C3">
              <w:rPr>
                <w:rFonts w:ascii="Times New Roman" w:hAnsi="Times New Roman" w:cs="Times New Roman"/>
                <w:b/>
                <w:sz w:val="24"/>
                <w:szCs w:val="24"/>
              </w:rPr>
              <w:t>t</w:t>
            </w:r>
            <w:r w:rsidRPr="0085265D">
              <w:rPr>
                <w:rFonts w:ascii="Times New Roman" w:hAnsi="Times New Roman" w:cs="Times New Roman"/>
                <w:b/>
                <w:sz w:val="24"/>
                <w:szCs w:val="24"/>
              </w:rPr>
              <w:t xml:space="preserve"> ne Zonen kadastrale </w:t>
            </w:r>
            <w:r w:rsidR="00050FBE">
              <w:rPr>
                <w:rFonts w:ascii="Times New Roman" w:hAnsi="Times New Roman" w:cs="Times New Roman"/>
                <w:b/>
                <w:sz w:val="24"/>
                <w:szCs w:val="24"/>
              </w:rPr>
              <w:lastRenderedPageBreak/>
              <w:t>Zhur</w:t>
            </w:r>
            <w:r w:rsidRPr="0085265D">
              <w:rPr>
                <w:rFonts w:ascii="Times New Roman" w:hAnsi="Times New Roman" w:cs="Times New Roman"/>
                <w:b/>
                <w:sz w:val="24"/>
                <w:szCs w:val="24"/>
              </w:rPr>
              <w:t xml:space="preserve">, komuna e </w:t>
            </w:r>
            <w:r w:rsidR="00050FBE">
              <w:rPr>
                <w:rFonts w:ascii="Times New Roman" w:hAnsi="Times New Roman" w:cs="Times New Roman"/>
                <w:b/>
                <w:sz w:val="24"/>
                <w:szCs w:val="24"/>
              </w:rPr>
              <w:t>Prizrenit</w:t>
            </w:r>
            <w:r>
              <w:rPr>
                <w:rFonts w:ascii="Times New Roman" w:hAnsi="Times New Roman" w:cs="Times New Roman"/>
                <w:b/>
                <w:sz w:val="24"/>
                <w:szCs w:val="24"/>
              </w:rPr>
              <w:t xml:space="preserve">, </w:t>
            </w:r>
            <w:r w:rsidRPr="00E32502">
              <w:rPr>
                <w:rFonts w:ascii="Times New Roman" w:hAnsi="Times New Roman" w:cs="Times New Roman"/>
                <w:sz w:val="24"/>
                <w:szCs w:val="24"/>
              </w:rPr>
              <w:t xml:space="preserve">dhe se nuk ka shtëpi banimi ne afërsi te gurëthyesit, distanca është paraqitur ne ortofoton e me poshtme ku distanca me e afërt është mbi </w:t>
            </w:r>
            <w:r w:rsidR="00DB20FB">
              <w:rPr>
                <w:rFonts w:ascii="Times New Roman" w:hAnsi="Times New Roman" w:cs="Times New Roman"/>
                <w:sz w:val="24"/>
                <w:szCs w:val="24"/>
              </w:rPr>
              <w:t>320</w:t>
            </w:r>
            <w:r w:rsidRPr="00E32502">
              <w:rPr>
                <w:rFonts w:ascii="Times New Roman" w:hAnsi="Times New Roman" w:cs="Times New Roman"/>
                <w:sz w:val="24"/>
                <w:szCs w:val="24"/>
              </w:rPr>
              <w:t xml:space="preserve"> metra.</w:t>
            </w:r>
          </w:p>
          <w:p w14:paraId="11DE768D" w14:textId="56B83836" w:rsidR="000F7622" w:rsidRPr="00E32502" w:rsidRDefault="00DB20FB" w:rsidP="00DB20FB">
            <w:pPr>
              <w:pStyle w:val="TableParagraph"/>
              <w:spacing w:line="360" w:lineRule="auto"/>
              <w:ind w:left="0" w:right="144"/>
              <w:jc w:val="center"/>
              <w:rPr>
                <w:rFonts w:ascii="Times New Roman" w:hAnsi="Times New Roman" w:cs="Times New Roman"/>
                <w:sz w:val="24"/>
                <w:szCs w:val="24"/>
              </w:rPr>
            </w:pPr>
            <w:r>
              <w:rPr>
                <w:noProof/>
                <w:lang w:val="en-US"/>
              </w:rPr>
              <w:drawing>
                <wp:inline distT="0" distB="0" distL="0" distR="0" wp14:anchorId="656B4EE3" wp14:editId="44BEF1E3">
                  <wp:extent cx="4688956" cy="2900380"/>
                  <wp:effectExtent l="0" t="0" r="0" b="0"/>
                  <wp:docPr id="1837451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51103" name=""/>
                          <pic:cNvPicPr/>
                        </pic:nvPicPr>
                        <pic:blipFill>
                          <a:blip r:embed="rId17"/>
                          <a:stretch>
                            <a:fillRect/>
                          </a:stretch>
                        </pic:blipFill>
                        <pic:spPr>
                          <a:xfrm>
                            <a:off x="0" y="0"/>
                            <a:ext cx="4711141" cy="2914103"/>
                          </a:xfrm>
                          <a:prstGeom prst="rect">
                            <a:avLst/>
                          </a:prstGeom>
                        </pic:spPr>
                      </pic:pic>
                    </a:graphicData>
                  </a:graphic>
                </wp:inline>
              </w:drawing>
            </w:r>
          </w:p>
        </w:tc>
      </w:tr>
      <w:tr w:rsidR="000F7622" w:rsidRPr="00E32502" w14:paraId="24D2DB59" w14:textId="77777777" w:rsidTr="00510A2C">
        <w:trPr>
          <w:trHeight w:val="586"/>
        </w:trPr>
        <w:tc>
          <w:tcPr>
            <w:tcW w:w="1080" w:type="dxa"/>
            <w:tcBorders>
              <w:top w:val="single" w:sz="4" w:space="0" w:color="000000"/>
              <w:bottom w:val="single" w:sz="4" w:space="0" w:color="000000"/>
              <w:right w:val="single" w:sz="4" w:space="0" w:color="000000"/>
            </w:tcBorders>
          </w:tcPr>
          <w:p w14:paraId="4D7B2EA0" w14:textId="7083281D"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2.4.</w:t>
            </w:r>
          </w:p>
        </w:tc>
        <w:tc>
          <w:tcPr>
            <w:tcW w:w="2430" w:type="dxa"/>
            <w:tcBorders>
              <w:top w:val="single" w:sz="4" w:space="0" w:color="000000"/>
              <w:left w:val="single" w:sz="4" w:space="0" w:color="000000"/>
              <w:bottom w:val="single" w:sz="4" w:space="0" w:color="000000"/>
              <w:right w:val="single" w:sz="4" w:space="0" w:color="000000"/>
            </w:tcBorders>
          </w:tcPr>
          <w:p w14:paraId="09B8974E" w14:textId="3E993CC4" w:rsidR="000F7622" w:rsidRPr="00E32502" w:rsidRDefault="000F7622" w:rsidP="000F7622">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Të dhënat lidhur me florën dhe fauna në atë lokacion</w:t>
            </w:r>
          </w:p>
        </w:tc>
        <w:tc>
          <w:tcPr>
            <w:tcW w:w="7650" w:type="dxa"/>
            <w:tcBorders>
              <w:top w:val="single" w:sz="4" w:space="0" w:color="000000"/>
              <w:left w:val="single" w:sz="4" w:space="0" w:color="000000"/>
              <w:bottom w:val="single" w:sz="4" w:space="0" w:color="000000"/>
            </w:tcBorders>
          </w:tcPr>
          <w:p w14:paraId="54FD7C47" w14:textId="7451488E" w:rsidR="00B41EC5" w:rsidRPr="00B41EC5" w:rsidRDefault="00CD48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noProof/>
                <w:sz w:val="24"/>
                <w:szCs w:val="24"/>
                <w:lang w:val="en-US"/>
              </w:rPr>
              <mc:AlternateContent>
                <mc:Choice Requires="wps">
                  <w:drawing>
                    <wp:anchor distT="0" distB="0" distL="114300" distR="114300" simplePos="0" relativeHeight="251705856" behindDoc="0" locked="0" layoutInCell="1" allowOverlap="1" wp14:anchorId="5CB5CE55" wp14:editId="5FA343B8">
                      <wp:simplePos x="0" y="0"/>
                      <wp:positionH relativeFrom="column">
                        <wp:posOffset>1305560</wp:posOffset>
                      </wp:positionH>
                      <wp:positionV relativeFrom="paragraph">
                        <wp:posOffset>-742315</wp:posOffset>
                      </wp:positionV>
                      <wp:extent cx="1048155" cy="438150"/>
                      <wp:effectExtent l="0" t="0" r="19050" b="19050"/>
                      <wp:wrapNone/>
                      <wp:docPr id="847691797" name="Text Box 2"/>
                      <wp:cNvGraphicFramePr/>
                      <a:graphic xmlns:a="http://schemas.openxmlformats.org/drawingml/2006/main">
                        <a:graphicData uri="http://schemas.microsoft.com/office/word/2010/wordprocessingShape">
                          <wps:wsp>
                            <wps:cNvSpPr txBox="1"/>
                            <wps:spPr>
                              <a:xfrm>
                                <a:off x="0" y="0"/>
                                <a:ext cx="1048155" cy="438150"/>
                              </a:xfrm>
                              <a:prstGeom prst="rect">
                                <a:avLst/>
                              </a:prstGeom>
                              <a:solidFill>
                                <a:schemeClr val="lt1"/>
                              </a:solidFill>
                              <a:ln w="6350">
                                <a:solidFill>
                                  <a:prstClr val="black"/>
                                </a:solidFill>
                              </a:ln>
                            </wps:spPr>
                            <wps:txbx>
                              <w:txbxContent>
                                <w:p w14:paraId="71B1FA54" w14:textId="105FF1C4" w:rsidR="000F7622" w:rsidRDefault="000F7622">
                                  <w:r>
                                    <w:t>Gurëthyesi</w:t>
                                  </w:r>
                                </w:p>
                                <w:p w14:paraId="44E1BBF2" w14:textId="3DFB2A84" w:rsidR="00510A2F" w:rsidRDefault="00510A2F">
                                  <w:r>
                                    <w:t>Badallaj 5 shpk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B5CE55" id="_x0000_t202" coordsize="21600,21600" o:spt="202" path="m,l,21600r21600,l21600,xe">
                      <v:stroke joinstyle="miter"/>
                      <v:path gradientshapeok="t" o:connecttype="rect"/>
                    </v:shapetype>
                    <v:shape id="Text Box 2" o:spid="_x0000_s1026" type="#_x0000_t202" style="position:absolute;left:0;text-align:left;margin-left:102.8pt;margin-top:-58.45pt;width:82.55pt;height:3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" fillcolor="white [3201]" strokeweight=".5pt">
                      <v:textbox>
                        <w:txbxContent>
                          <w:p w14:paraId="71B1FA54" w14:textId="105FF1C4" w:rsidR="000F7622" w:rsidRDefault="000F7622">
                            <w:r>
                              <w:t>Gurëthyesi</w:t>
                            </w:r>
                          </w:p>
                          <w:p w14:paraId="44E1BBF2" w14:textId="3DFB2A84" w:rsidR="00510A2F" w:rsidRDefault="00510A2F">
                            <w:r>
                              <w:t>Badallaj 5 shpk</w:t>
                            </w:r>
                          </w:p>
                        </w:txbxContent>
                      </v:textbox>
                    </v:shape>
                  </w:pict>
                </mc:Fallback>
              </mc:AlternateContent>
            </w:r>
            <w:r w:rsidR="00B41EC5" w:rsidRPr="00B41EC5">
              <w:rPr>
                <w:rFonts w:ascii="Times New Roman" w:hAnsi="Times New Roman" w:cs="Times New Roman"/>
                <w:sz w:val="24"/>
                <w:szCs w:val="24"/>
              </w:rPr>
              <w:t>Hapësira e plotë e Komunës së Prizrenit është 63,780.67 ha e cila e bën atë komunën më të madhe të Kosovës. Ajo mbulon përafërsisht 5.94% të krejt territorit të Kosovës. Mënyra e shfrytëzimit të tokës tregon që mbizotëron karakteri rural. Hapësirat e banueshme janë 3,392.72 ha duke përbërë vetëm 5.3% të krejt hapësirës komunale. Hapësirat bujqësore dhe pyjet mbulojnë 90.05% të kufijve komunalë me një hapësirë të plotë prej 57,434.1 ha. Pyjet në Prizren mbulojnë përafërsisht 8,500 ha përfshirë hapësirat pyjore me intensitet të lartë dhe të ulët të cilat janë vetëm 13% e kufijve komunalë.</w:t>
            </w:r>
          </w:p>
          <w:p w14:paraId="35A36686" w14:textId="21F87DC4" w:rsidR="00B41EC5" w:rsidRPr="005739CF" w:rsidRDefault="00B41EC5" w:rsidP="00B41EC5">
            <w:pPr>
              <w:pStyle w:val="TableParagraph"/>
              <w:spacing w:line="360" w:lineRule="auto"/>
              <w:ind w:right="144"/>
              <w:jc w:val="both"/>
              <w:rPr>
                <w:rFonts w:ascii="Times New Roman" w:hAnsi="Times New Roman" w:cs="Times New Roman"/>
                <w:sz w:val="24"/>
                <w:szCs w:val="24"/>
                <w:shd w:val="clear" w:color="auto" w:fill="FFFFFF"/>
              </w:rPr>
            </w:pPr>
            <w:r w:rsidRPr="00B41EC5">
              <w:rPr>
                <w:rFonts w:ascii="Times New Roman" w:hAnsi="Times New Roman" w:cs="Times New Roman"/>
                <w:sz w:val="24"/>
                <w:szCs w:val="24"/>
              </w:rPr>
              <w:t xml:space="preserve">Në Prizren, ekzistojnë tri rezerva natyrore si, Maja e Arnetit, Oshlaku dhe Pisha e Madhe të cilat janë të rëndësishme me rezervat e tyre të bimëve të species endemike-relikte Pisha e Bosnjës. Sipërfaqja më e madhe e hapësirave të mbrojtura është Parku Nacional “Malet e Sharrit” që gjendet në Komunën e Prizrenit. Malet e Sharrit gjenden në rajonin e Kosovës dhe të Maqedonisë </w:t>
            </w:r>
            <w:r w:rsidRPr="005739CF">
              <w:rPr>
                <w:rFonts w:ascii="Times New Roman" w:hAnsi="Times New Roman" w:cs="Times New Roman"/>
                <w:sz w:val="24"/>
                <w:szCs w:val="24"/>
              </w:rPr>
              <w:t>dhe përfshijnë 1600 km2. Pjesa veriore e Maleve të Sharrit i takon territorit të Kosovës dhe përfshin një hapësirës prej 1100 km2 .</w:t>
            </w:r>
          </w:p>
          <w:p w14:paraId="29C9281C" w14:textId="789DF917" w:rsidR="00B41EC5" w:rsidRPr="005739CF" w:rsidRDefault="00B41EC5" w:rsidP="00B41EC5">
            <w:pPr>
              <w:pStyle w:val="NormalWeb"/>
              <w:shd w:val="clear" w:color="auto" w:fill="FFFFFF"/>
              <w:spacing w:before="120" w:beforeAutospacing="0" w:after="240" w:afterAutospacing="0" w:line="360" w:lineRule="auto"/>
              <w:rPr>
                <w:color w:val="202122"/>
                <w:lang w:val="sq-AL"/>
              </w:rPr>
            </w:pPr>
            <w:r w:rsidRPr="005739CF">
              <w:rPr>
                <w:lang w:val="sq-AL"/>
              </w:rPr>
              <w:t>Flora e parkut përfaqësohet nga 1558 specie të bimëve vaskulare. Fauna përfshin 32 lloje të </w:t>
            </w:r>
            <w:hyperlink r:id="rId18" w:tooltip="Gjitarët" w:history="1">
              <w:r w:rsidRPr="005739CF">
                <w:rPr>
                  <w:rStyle w:val="Hyperlink"/>
                  <w:color w:val="auto"/>
                  <w:u w:val="none"/>
                  <w:lang w:val="sq-AL"/>
                </w:rPr>
                <w:t>gjitarëve</w:t>
              </w:r>
            </w:hyperlink>
            <w:r w:rsidRPr="005739CF">
              <w:rPr>
                <w:lang w:val="sq-AL"/>
              </w:rPr>
              <w:t>, 200 lloje të </w:t>
            </w:r>
            <w:hyperlink r:id="rId19" w:tooltip="Zogjtë" w:history="1">
              <w:r w:rsidRPr="005739CF">
                <w:rPr>
                  <w:rStyle w:val="Hyperlink"/>
                  <w:color w:val="auto"/>
                  <w:u w:val="none"/>
                  <w:lang w:val="sq-AL"/>
                </w:rPr>
                <w:t>zogjve</w:t>
              </w:r>
            </w:hyperlink>
            <w:r w:rsidRPr="005739CF">
              <w:rPr>
                <w:lang w:val="sq-AL"/>
              </w:rPr>
              <w:t>,13 lloje të </w:t>
            </w:r>
            <w:hyperlink r:id="rId20" w:tooltip="Zvarranikët" w:history="1">
              <w:r w:rsidRPr="005739CF">
                <w:rPr>
                  <w:rStyle w:val="Hyperlink"/>
                  <w:color w:val="auto"/>
                  <w:u w:val="none"/>
                  <w:lang w:val="sq-AL"/>
                </w:rPr>
                <w:t>zvarranikëve</w:t>
              </w:r>
            </w:hyperlink>
            <w:r w:rsidRPr="005739CF">
              <w:rPr>
                <w:lang w:val="sq-AL"/>
              </w:rPr>
              <w:t>, 10 lloje të </w:t>
            </w:r>
            <w:hyperlink r:id="rId21" w:tooltip="Amfibet" w:history="1">
              <w:r w:rsidRPr="005739CF">
                <w:rPr>
                  <w:rStyle w:val="Hyperlink"/>
                  <w:color w:val="auto"/>
                  <w:u w:val="none"/>
                  <w:lang w:val="sq-AL"/>
                </w:rPr>
                <w:t>amfibeve</w:t>
              </w:r>
            </w:hyperlink>
            <w:r w:rsidRPr="005739CF">
              <w:rPr>
                <w:lang w:val="sq-AL"/>
              </w:rPr>
              <w:t>,7 lloje të </w:t>
            </w:r>
            <w:hyperlink r:id="rId22" w:tooltip="Peshqit" w:history="1">
              <w:r w:rsidR="005739CF" w:rsidRPr="005739CF">
                <w:rPr>
                  <w:rStyle w:val="Hyperlink"/>
                  <w:color w:val="auto"/>
                  <w:u w:val="none"/>
                  <w:lang w:val="sq-AL"/>
                </w:rPr>
                <w:t>peshqve</w:t>
              </w:r>
            </w:hyperlink>
            <w:r w:rsidRPr="005739CF">
              <w:rPr>
                <w:lang w:val="sq-AL"/>
              </w:rPr>
              <w:t> dhe 147 lloje të </w:t>
            </w:r>
            <w:hyperlink r:id="rId23" w:tooltip="Flutura" w:history="1">
              <w:r w:rsidRPr="005739CF">
                <w:rPr>
                  <w:rStyle w:val="Hyperlink"/>
                  <w:color w:val="auto"/>
                  <w:u w:val="none"/>
                  <w:lang w:val="sq-AL"/>
                </w:rPr>
                <w:t>fluturave</w:t>
              </w:r>
            </w:hyperlink>
            <w:r w:rsidRPr="005739CF">
              <w:rPr>
                <w:lang w:val="sq-AL"/>
              </w:rPr>
              <w:t>.</w:t>
            </w:r>
            <w:r w:rsidRPr="005739CF">
              <w:rPr>
                <w:color w:val="202122"/>
                <w:lang w:val="sq-AL"/>
              </w:rPr>
              <w:t xml:space="preserve"> </w:t>
            </w:r>
          </w:p>
          <w:p w14:paraId="09914363" w14:textId="5ED19836" w:rsidR="000F7622" w:rsidRPr="00B41EC5" w:rsidRDefault="00B41EC5" w:rsidP="00B41EC5">
            <w:pPr>
              <w:pStyle w:val="NormalWeb"/>
              <w:shd w:val="clear" w:color="auto" w:fill="FFFFFF"/>
              <w:spacing w:before="120" w:beforeAutospacing="0" w:after="240" w:afterAutospacing="0" w:line="360" w:lineRule="auto"/>
              <w:rPr>
                <w:color w:val="202122"/>
                <w:lang w:val="sq-AL"/>
              </w:rPr>
            </w:pPr>
            <w:r w:rsidRPr="00B41EC5">
              <w:rPr>
                <w:color w:val="202122"/>
                <w:lang w:val="sq-AL"/>
              </w:rPr>
              <w:lastRenderedPageBreak/>
              <w:t>Disa nga llojet bimore dhe shtazore që ndodhen në këtë park dhe në periferi të tij, pra në pjesë të tjera të Malit Sharr, janë të pranishme vetëm aty dhe në Alpet Shqiptare, disa prej tyre janë të njohura vetëm në rajon dhe shumë nga to janë në listën e specieve të rrezikuara. Të shikuara në tersi këto specie janë të një interesi të veçantë, pashmangshëm edhe me konotacion turistik. Ky park është i pasur me florë dhe faunë. Në këtë park përveç pasurisë bimore të llojeve të ndryshme, mund të hasen edhe rrëqebulli86, dhia e egër, ariu i murrmë, shqiponja e malit, qeni i Sharrit i cili është unikal me pamjen dhe shtrirjen e tij, etj. Këto kafshë janë shumë të rralla dhe nuk takohen gjithkund, prandaj janë shumë atraktive dhe me interes turistik.</w:t>
            </w:r>
          </w:p>
        </w:tc>
      </w:tr>
      <w:tr w:rsidR="000F7622" w:rsidRPr="00E32502" w14:paraId="53D586E7" w14:textId="77777777" w:rsidTr="00510A2C">
        <w:trPr>
          <w:trHeight w:val="586"/>
        </w:trPr>
        <w:tc>
          <w:tcPr>
            <w:tcW w:w="1080" w:type="dxa"/>
            <w:tcBorders>
              <w:top w:val="single" w:sz="4" w:space="0" w:color="000000"/>
              <w:bottom w:val="single" w:sz="4" w:space="0" w:color="000000"/>
              <w:right w:val="single" w:sz="4" w:space="0" w:color="000000"/>
            </w:tcBorders>
          </w:tcPr>
          <w:p w14:paraId="24B1CCDD" w14:textId="49A6BE66" w:rsidR="000F7622" w:rsidRPr="00E32502" w:rsidRDefault="000F7622" w:rsidP="000F76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2.5.</w:t>
            </w:r>
          </w:p>
        </w:tc>
        <w:tc>
          <w:tcPr>
            <w:tcW w:w="2430" w:type="dxa"/>
            <w:tcBorders>
              <w:top w:val="single" w:sz="4" w:space="0" w:color="000000"/>
              <w:left w:val="single" w:sz="4" w:space="0" w:color="000000"/>
              <w:bottom w:val="single" w:sz="4" w:space="0" w:color="000000"/>
              <w:right w:val="single" w:sz="4" w:space="0" w:color="000000"/>
            </w:tcBorders>
          </w:tcPr>
          <w:p w14:paraId="540CF3FB" w14:textId="7A288133"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Të dhënat mbi zonat e veçanta të mbrojtura</w:t>
            </w:r>
          </w:p>
        </w:tc>
        <w:tc>
          <w:tcPr>
            <w:tcW w:w="7650" w:type="dxa"/>
            <w:tcBorders>
              <w:top w:val="single" w:sz="4" w:space="0" w:color="000000"/>
              <w:left w:val="single" w:sz="4" w:space="0" w:color="000000"/>
              <w:bottom w:val="single" w:sz="4" w:space="0" w:color="000000"/>
            </w:tcBorders>
          </w:tcPr>
          <w:p w14:paraId="0FF8B8C8" w14:textId="0D41E8FC" w:rsidR="000F7622" w:rsidRPr="00E32502" w:rsidRDefault="000F7622" w:rsidP="000F7622">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Ne afërsi te lokacionit ku kërkohet vazhdimi i Lejes Mjedisore për kompaninë </w:t>
            </w:r>
            <w:r w:rsidR="00B41EC5">
              <w:rPr>
                <w:rFonts w:ascii="Times New Roman" w:hAnsi="Times New Roman" w:cs="Times New Roman"/>
                <w:sz w:val="24"/>
                <w:szCs w:val="24"/>
              </w:rPr>
              <w:t>BADALLAJ 5</w:t>
            </w:r>
            <w:r w:rsidRPr="00E32502">
              <w:rPr>
                <w:rFonts w:ascii="Times New Roman" w:hAnsi="Times New Roman" w:cs="Times New Roman"/>
                <w:sz w:val="24"/>
                <w:szCs w:val="24"/>
              </w:rPr>
              <w:t xml:space="preserve"> SHPK nuk ka Zona te veçanta te mbrojtura, apo ndonjë tjetër zone me interes te veçante, nuk ka as monumente natyrore apo peizazh te mbrojtur.</w:t>
            </w:r>
          </w:p>
        </w:tc>
      </w:tr>
    </w:tbl>
    <w:p w14:paraId="694F06F4" w14:textId="5F88D151" w:rsidR="00F030EB" w:rsidRPr="00E32502" w:rsidRDefault="00F030EB" w:rsidP="002F7B3F">
      <w:pPr>
        <w:tabs>
          <w:tab w:val="left" w:pos="2670"/>
        </w:tabs>
        <w:spacing w:line="360" w:lineRule="auto"/>
        <w:ind w:right="144"/>
        <w:jc w:val="both"/>
        <w:rPr>
          <w:rFonts w:ascii="Times New Roman" w:hAnsi="Times New Roman" w:cs="Times New Roman"/>
          <w:sz w:val="24"/>
          <w:szCs w:val="24"/>
        </w:rPr>
        <w:sectPr w:rsidR="00F030EB" w:rsidRPr="00E32502" w:rsidSect="00596E96">
          <w:footerReference w:type="default" r:id="rId24"/>
          <w:pgSz w:w="11910" w:h="16840" w:code="9"/>
          <w:pgMar w:top="1380" w:right="960" w:bottom="1180" w:left="1140" w:header="0" w:footer="981" w:gutter="0"/>
          <w:cols w:space="720"/>
          <w:docGrid w:linePitch="299"/>
        </w:sectPr>
      </w:pPr>
    </w:p>
    <w:tbl>
      <w:tblPr>
        <w:tblpPr w:leftFromText="180" w:rightFromText="180" w:vertAnchor="page" w:horzAnchor="margin" w:tblpX="-711" w:tblpY="1171"/>
        <w:tblW w:w="1106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77"/>
        <w:gridCol w:w="2892"/>
        <w:gridCol w:w="7098"/>
      </w:tblGrid>
      <w:tr w:rsidR="001C3602" w:rsidRPr="00E32502" w14:paraId="75747452" w14:textId="77777777" w:rsidTr="001C6BE8">
        <w:trPr>
          <w:trHeight w:val="351"/>
        </w:trPr>
        <w:tc>
          <w:tcPr>
            <w:tcW w:w="11067" w:type="dxa"/>
            <w:gridSpan w:val="3"/>
          </w:tcPr>
          <w:p w14:paraId="2BCD1391" w14:textId="3482D987" w:rsidR="001C3602" w:rsidRPr="00E32502" w:rsidRDefault="00F030EB" w:rsidP="002F7B3F">
            <w:pPr>
              <w:pStyle w:val="TableParagraph"/>
              <w:spacing w:before="4" w:line="360" w:lineRule="auto"/>
              <w:ind w:left="0" w:right="144"/>
              <w:jc w:val="both"/>
              <w:rPr>
                <w:rFonts w:ascii="Times New Roman" w:hAnsi="Times New Roman" w:cs="Times New Roman"/>
                <w:b/>
                <w:sz w:val="24"/>
                <w:szCs w:val="24"/>
              </w:rPr>
            </w:pPr>
            <w:r w:rsidRPr="00E32502">
              <w:rPr>
                <w:rFonts w:ascii="Times New Roman" w:hAnsi="Times New Roman" w:cs="Times New Roman"/>
                <w:b/>
                <w:sz w:val="24"/>
                <w:szCs w:val="24"/>
              </w:rPr>
              <w:lastRenderedPageBreak/>
              <w:t xml:space="preserve">3. </w:t>
            </w:r>
            <w:r w:rsidR="001C3602" w:rsidRPr="00E32502">
              <w:rPr>
                <w:rFonts w:ascii="Times New Roman" w:hAnsi="Times New Roman" w:cs="Times New Roman"/>
                <w:b/>
                <w:sz w:val="24"/>
                <w:szCs w:val="24"/>
              </w:rPr>
              <w:t>PËRMBLEDHJE</w:t>
            </w:r>
            <w:r w:rsidR="001C3602" w:rsidRPr="00E32502">
              <w:rPr>
                <w:rFonts w:ascii="Times New Roman" w:hAnsi="Times New Roman" w:cs="Times New Roman"/>
                <w:b/>
                <w:spacing w:val="-2"/>
                <w:sz w:val="24"/>
                <w:szCs w:val="24"/>
              </w:rPr>
              <w:t xml:space="preserve"> </w:t>
            </w:r>
            <w:r w:rsidR="001C3602" w:rsidRPr="00E32502">
              <w:rPr>
                <w:rFonts w:ascii="Times New Roman" w:hAnsi="Times New Roman" w:cs="Times New Roman"/>
                <w:b/>
                <w:sz w:val="24"/>
                <w:szCs w:val="24"/>
              </w:rPr>
              <w:t>E</w:t>
            </w:r>
            <w:r w:rsidR="001C3602" w:rsidRPr="00E32502">
              <w:rPr>
                <w:rFonts w:ascii="Times New Roman" w:hAnsi="Times New Roman" w:cs="Times New Roman"/>
                <w:b/>
                <w:spacing w:val="-1"/>
                <w:sz w:val="24"/>
                <w:szCs w:val="24"/>
              </w:rPr>
              <w:t xml:space="preserve"> </w:t>
            </w:r>
            <w:r w:rsidR="001C3602" w:rsidRPr="00E32502">
              <w:rPr>
                <w:rFonts w:ascii="Times New Roman" w:hAnsi="Times New Roman" w:cs="Times New Roman"/>
                <w:b/>
                <w:sz w:val="24"/>
                <w:szCs w:val="24"/>
              </w:rPr>
              <w:t>TË</w:t>
            </w:r>
            <w:r w:rsidR="001C3602" w:rsidRPr="00E32502">
              <w:rPr>
                <w:rFonts w:ascii="Times New Roman" w:hAnsi="Times New Roman" w:cs="Times New Roman"/>
                <w:b/>
                <w:spacing w:val="-3"/>
                <w:sz w:val="24"/>
                <w:szCs w:val="24"/>
              </w:rPr>
              <w:t xml:space="preserve"> </w:t>
            </w:r>
            <w:r w:rsidR="001C3602" w:rsidRPr="00E32502">
              <w:rPr>
                <w:rFonts w:ascii="Times New Roman" w:hAnsi="Times New Roman" w:cs="Times New Roman"/>
                <w:b/>
                <w:sz w:val="24"/>
                <w:szCs w:val="24"/>
              </w:rPr>
              <w:t>DHËNAVE</w:t>
            </w:r>
            <w:r w:rsidR="001C3602" w:rsidRPr="00E32502">
              <w:rPr>
                <w:rFonts w:ascii="Times New Roman" w:hAnsi="Times New Roman" w:cs="Times New Roman"/>
                <w:b/>
                <w:spacing w:val="49"/>
                <w:sz w:val="24"/>
                <w:szCs w:val="24"/>
              </w:rPr>
              <w:t xml:space="preserve"> </w:t>
            </w:r>
            <w:r w:rsidR="001C3602" w:rsidRPr="00E32502">
              <w:rPr>
                <w:rFonts w:ascii="Times New Roman" w:hAnsi="Times New Roman" w:cs="Times New Roman"/>
                <w:b/>
                <w:sz w:val="24"/>
                <w:szCs w:val="24"/>
              </w:rPr>
              <w:t>MBI</w:t>
            </w:r>
            <w:r w:rsidR="001C3602" w:rsidRPr="00E32502">
              <w:rPr>
                <w:rFonts w:ascii="Times New Roman" w:hAnsi="Times New Roman" w:cs="Times New Roman"/>
                <w:b/>
                <w:spacing w:val="-2"/>
                <w:sz w:val="24"/>
                <w:szCs w:val="24"/>
              </w:rPr>
              <w:t xml:space="preserve"> </w:t>
            </w:r>
            <w:r w:rsidR="001C3602" w:rsidRPr="00E32502">
              <w:rPr>
                <w:rFonts w:ascii="Times New Roman" w:hAnsi="Times New Roman" w:cs="Times New Roman"/>
                <w:b/>
                <w:sz w:val="24"/>
                <w:szCs w:val="24"/>
              </w:rPr>
              <w:t>VEPRIMTARINË</w:t>
            </w:r>
          </w:p>
        </w:tc>
      </w:tr>
      <w:tr w:rsidR="00172326" w:rsidRPr="00E32502" w14:paraId="285C1805" w14:textId="77777777" w:rsidTr="001C6BE8">
        <w:trPr>
          <w:trHeight w:val="354"/>
        </w:trPr>
        <w:tc>
          <w:tcPr>
            <w:tcW w:w="11067" w:type="dxa"/>
            <w:gridSpan w:val="3"/>
            <w:tcBorders>
              <w:bottom w:val="single" w:sz="4" w:space="0" w:color="000000"/>
            </w:tcBorders>
          </w:tcPr>
          <w:p w14:paraId="4EA731B5" w14:textId="77777777" w:rsidR="00172326" w:rsidRPr="00E32502" w:rsidRDefault="00172326" w:rsidP="002F7B3F">
            <w:pPr>
              <w:pStyle w:val="TableParagraph"/>
              <w:spacing w:before="8" w:line="360" w:lineRule="auto"/>
              <w:ind w:left="0" w:right="144"/>
              <w:jc w:val="both"/>
              <w:rPr>
                <w:rFonts w:ascii="Times New Roman" w:hAnsi="Times New Roman" w:cs="Times New Roman"/>
                <w:b/>
                <w:sz w:val="24"/>
                <w:szCs w:val="24"/>
              </w:rPr>
            </w:pPr>
          </w:p>
          <w:p w14:paraId="7F2ACF35" w14:textId="4AE2F298" w:rsidR="00172326" w:rsidRPr="00E32502" w:rsidRDefault="00F030EB"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3.1.</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Përshkrim</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i</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aktivitetit</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për</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të</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cilën</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kërkohet</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Leja</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Mjedisore</w:t>
            </w:r>
          </w:p>
        </w:tc>
      </w:tr>
      <w:tr w:rsidR="00411D3C" w:rsidRPr="00E32502" w14:paraId="7647165E" w14:textId="77777777" w:rsidTr="001C6BE8">
        <w:trPr>
          <w:trHeight w:val="710"/>
        </w:trPr>
        <w:tc>
          <w:tcPr>
            <w:tcW w:w="1077" w:type="dxa"/>
            <w:tcBorders>
              <w:top w:val="single" w:sz="4" w:space="0" w:color="000000"/>
              <w:bottom w:val="single" w:sz="4" w:space="0" w:color="000000"/>
              <w:right w:val="single" w:sz="4" w:space="0" w:color="000000"/>
            </w:tcBorders>
          </w:tcPr>
          <w:p w14:paraId="701243B7" w14:textId="77777777" w:rsidR="00411D3C" w:rsidRPr="00E32502" w:rsidRDefault="00411D3C" w:rsidP="002F7B3F">
            <w:pPr>
              <w:pStyle w:val="TableParagraph"/>
              <w:spacing w:before="4" w:line="360" w:lineRule="auto"/>
              <w:ind w:left="0" w:right="144"/>
              <w:jc w:val="both"/>
              <w:rPr>
                <w:rFonts w:ascii="Times New Roman" w:hAnsi="Times New Roman" w:cs="Times New Roman"/>
                <w:b/>
                <w:sz w:val="24"/>
                <w:szCs w:val="24"/>
              </w:rPr>
            </w:pPr>
          </w:p>
          <w:p w14:paraId="07BCC3C3" w14:textId="63234EA7" w:rsidR="00411D3C" w:rsidRPr="00E32502" w:rsidRDefault="00411D3C" w:rsidP="002F7B3F">
            <w:pPr>
              <w:pStyle w:val="TableParagraph"/>
              <w:spacing w:before="1"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3.1.1.</w:t>
            </w:r>
          </w:p>
        </w:tc>
        <w:tc>
          <w:tcPr>
            <w:tcW w:w="2892" w:type="dxa"/>
            <w:tcBorders>
              <w:top w:val="single" w:sz="4" w:space="0" w:color="000000"/>
              <w:left w:val="single" w:sz="4" w:space="0" w:color="000000"/>
              <w:bottom w:val="single" w:sz="4" w:space="0" w:color="000000"/>
              <w:right w:val="single" w:sz="4" w:space="0" w:color="000000"/>
            </w:tcBorders>
          </w:tcPr>
          <w:p w14:paraId="6FAEC21D" w14:textId="75D9D5CC" w:rsidR="00411D3C" w:rsidRPr="00E32502" w:rsidRDefault="00411D3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Skema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procesit</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teknologjik</w:t>
            </w:r>
          </w:p>
        </w:tc>
        <w:tc>
          <w:tcPr>
            <w:tcW w:w="7098" w:type="dxa"/>
            <w:tcBorders>
              <w:top w:val="single" w:sz="4" w:space="0" w:color="000000"/>
              <w:left w:val="single" w:sz="4" w:space="0" w:color="000000"/>
              <w:bottom w:val="single" w:sz="4" w:space="0" w:color="000000"/>
              <w:right w:val="double" w:sz="4" w:space="0" w:color="000000"/>
            </w:tcBorders>
          </w:tcPr>
          <w:p w14:paraId="2BF33E9A" w14:textId="77777777" w:rsidR="00DB20FB" w:rsidRPr="00866439" w:rsidRDefault="00DB20FB" w:rsidP="00DB20FB">
            <w:pPr>
              <w:spacing w:line="360" w:lineRule="auto"/>
              <w:ind w:left="144" w:right="144"/>
              <w:jc w:val="both"/>
              <w:rPr>
                <w:rFonts w:ascii="Times New Roman" w:hAnsi="Times New Roman" w:cs="Times New Roman"/>
                <w:sz w:val="24"/>
                <w:szCs w:val="24"/>
              </w:rPr>
            </w:pPr>
            <w:r w:rsidRPr="00866439">
              <w:rPr>
                <w:rFonts w:ascii="Times New Roman" w:hAnsi="Times New Roman" w:cs="Times New Roman"/>
                <w:sz w:val="24"/>
                <w:szCs w:val="24"/>
              </w:rPr>
              <w:t>Për të eksploatuar gurin gëlqeror duhet te kryhen këto procese teknologjike si më poshtë:</w:t>
            </w:r>
          </w:p>
          <w:p w14:paraId="2DB566F9" w14:textId="77777777" w:rsidR="00DB20FB" w:rsidRPr="00866439" w:rsidRDefault="00DB20FB" w:rsidP="00DB20FB">
            <w:pPr>
              <w:pStyle w:val="ListParagraph"/>
              <w:numPr>
                <w:ilvl w:val="0"/>
                <w:numId w:val="37"/>
              </w:numPr>
              <w:spacing w:line="360" w:lineRule="auto"/>
              <w:ind w:right="144"/>
              <w:jc w:val="both"/>
              <w:rPr>
                <w:rFonts w:ascii="Times New Roman" w:hAnsi="Times New Roman" w:cs="Times New Roman"/>
                <w:sz w:val="24"/>
                <w:szCs w:val="24"/>
              </w:rPr>
            </w:pPr>
            <w:r w:rsidRPr="00866439">
              <w:rPr>
                <w:rFonts w:ascii="Times New Roman" w:hAnsi="Times New Roman" w:cs="Times New Roman"/>
                <w:sz w:val="24"/>
                <w:szCs w:val="24"/>
              </w:rPr>
              <w:t>Largimi i shtresës se dheut nëse ka, shpimi – minimi, ngarkimi dhe transporti.</w:t>
            </w:r>
          </w:p>
          <w:p w14:paraId="233C2DCF" w14:textId="77777777" w:rsidR="00DB20FB" w:rsidRPr="00866439" w:rsidRDefault="00DB20FB" w:rsidP="00DB20FB">
            <w:pPr>
              <w:spacing w:line="360" w:lineRule="auto"/>
              <w:ind w:left="144" w:right="144"/>
              <w:jc w:val="both"/>
              <w:rPr>
                <w:rFonts w:ascii="Times New Roman" w:hAnsi="Times New Roman" w:cs="Times New Roman"/>
                <w:sz w:val="24"/>
                <w:szCs w:val="24"/>
              </w:rPr>
            </w:pPr>
            <w:r w:rsidRPr="00866439">
              <w:rPr>
                <w:rFonts w:ascii="Times New Roman" w:hAnsi="Times New Roman" w:cs="Times New Roman"/>
                <w:sz w:val="24"/>
                <w:szCs w:val="24"/>
              </w:rPr>
              <w:t>Procesi i punës është ilustruar ne figurën animative si me poshtë:</w:t>
            </w:r>
          </w:p>
          <w:p w14:paraId="56B61F63" w14:textId="77777777" w:rsidR="00DB20FB" w:rsidRPr="009A5AD4" w:rsidRDefault="00DB20FB" w:rsidP="00DB20FB">
            <w:pPr>
              <w:spacing w:line="360" w:lineRule="auto"/>
              <w:ind w:left="144" w:right="144"/>
              <w:jc w:val="both"/>
              <w:rPr>
                <w:rFonts w:ascii="Book Antiqua" w:hAnsi="Book Antiqua" w:cs="Times New Roman"/>
                <w:sz w:val="24"/>
                <w:szCs w:val="24"/>
              </w:rPr>
            </w:pPr>
            <w:r w:rsidRPr="009A5AD4">
              <w:rPr>
                <w:rFonts w:ascii="Book Antiqua" w:hAnsi="Book Antiqua"/>
                <w:noProof/>
                <w:lang w:val="en-US"/>
              </w:rPr>
              <w:drawing>
                <wp:inline distT="0" distB="0" distL="0" distR="0" wp14:anchorId="0A95320C" wp14:editId="18ADAE69">
                  <wp:extent cx="4409507" cy="2819843"/>
                  <wp:effectExtent l="19050" t="19050" r="10160" b="19050"/>
                  <wp:docPr id="31843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3034" r="4458"/>
                          <a:stretch/>
                        </pic:blipFill>
                        <pic:spPr bwMode="auto">
                          <a:xfrm>
                            <a:off x="0" y="0"/>
                            <a:ext cx="4466502" cy="2856291"/>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DEF3DB" w14:textId="77777777" w:rsidR="00DB20FB" w:rsidRPr="00866439" w:rsidRDefault="00DB20FB" w:rsidP="00DB20FB">
            <w:pPr>
              <w:spacing w:line="360" w:lineRule="auto"/>
              <w:ind w:left="144" w:right="144"/>
              <w:jc w:val="both"/>
              <w:rPr>
                <w:rFonts w:ascii="Times New Roman" w:hAnsi="Times New Roman" w:cs="Times New Roman"/>
                <w:sz w:val="24"/>
                <w:szCs w:val="24"/>
              </w:rPr>
            </w:pPr>
            <w:r w:rsidRPr="00866439">
              <w:rPr>
                <w:rFonts w:ascii="Times New Roman" w:hAnsi="Times New Roman" w:cs="Times New Roman"/>
                <w:sz w:val="24"/>
                <w:szCs w:val="24"/>
              </w:rPr>
              <w:t>Nuk kemi proces teknologjik ne këtë faze vetëm proces te punës:</w:t>
            </w:r>
          </w:p>
          <w:p w14:paraId="3B3DD8B3" w14:textId="77777777" w:rsidR="00DB20FB" w:rsidRPr="00866439" w:rsidRDefault="00DB20FB" w:rsidP="00DB20FB">
            <w:pPr>
              <w:spacing w:line="360" w:lineRule="auto"/>
              <w:ind w:left="144" w:right="144"/>
              <w:jc w:val="both"/>
              <w:rPr>
                <w:rFonts w:ascii="Times New Roman" w:hAnsi="Times New Roman" w:cs="Times New Roman"/>
                <w:sz w:val="24"/>
                <w:szCs w:val="24"/>
              </w:rPr>
            </w:pPr>
            <w:r w:rsidRPr="00866439">
              <w:rPr>
                <w:rFonts w:ascii="Times New Roman" w:hAnsi="Times New Roman" w:cs="Times New Roman"/>
                <w:sz w:val="24"/>
                <w:szCs w:val="24"/>
              </w:rPr>
              <w:t>1. Minimi,</w:t>
            </w:r>
          </w:p>
          <w:p w14:paraId="4EAF1116" w14:textId="77777777" w:rsidR="00DB20FB" w:rsidRPr="00866439" w:rsidRDefault="00DB20FB" w:rsidP="00DB20FB">
            <w:pPr>
              <w:spacing w:line="360" w:lineRule="auto"/>
              <w:ind w:left="144" w:right="144"/>
              <w:jc w:val="both"/>
              <w:rPr>
                <w:rFonts w:ascii="Times New Roman" w:hAnsi="Times New Roman" w:cs="Times New Roman"/>
                <w:sz w:val="24"/>
                <w:szCs w:val="24"/>
              </w:rPr>
            </w:pPr>
            <w:r w:rsidRPr="00866439">
              <w:rPr>
                <w:rFonts w:ascii="Times New Roman" w:hAnsi="Times New Roman" w:cs="Times New Roman"/>
                <w:sz w:val="24"/>
                <w:szCs w:val="24"/>
              </w:rPr>
              <w:t>2. Mbushja ne kamion me ekskavator dhe</w:t>
            </w:r>
          </w:p>
          <w:p w14:paraId="1E59CE2B" w14:textId="10D656FD" w:rsidR="00411D3C" w:rsidRPr="00FC58A7" w:rsidRDefault="00DB20FB" w:rsidP="00FC58A7">
            <w:pPr>
              <w:spacing w:line="360" w:lineRule="auto"/>
              <w:ind w:left="144" w:right="144"/>
              <w:jc w:val="both"/>
              <w:rPr>
                <w:rFonts w:ascii="Book Antiqua" w:hAnsi="Book Antiqua" w:cs="Times New Roman"/>
                <w:sz w:val="24"/>
                <w:szCs w:val="24"/>
              </w:rPr>
            </w:pPr>
            <w:r w:rsidRPr="00866439">
              <w:rPr>
                <w:rFonts w:ascii="Times New Roman" w:hAnsi="Times New Roman" w:cs="Times New Roman"/>
                <w:sz w:val="24"/>
                <w:szCs w:val="24"/>
              </w:rPr>
              <w:t>3. Dërgimi i gurit gëlqeror deri tek vendi për thërrmim</w:t>
            </w:r>
            <w:r w:rsidRPr="009A5AD4">
              <w:rPr>
                <w:rFonts w:ascii="Book Antiqua" w:hAnsi="Book Antiqua" w:cs="Times New Roman"/>
                <w:sz w:val="24"/>
                <w:szCs w:val="24"/>
              </w:rPr>
              <w:t xml:space="preserve"> </w:t>
            </w:r>
          </w:p>
        </w:tc>
      </w:tr>
      <w:tr w:rsidR="00760BEF" w:rsidRPr="00E32502" w14:paraId="502D6B34" w14:textId="77777777" w:rsidTr="008C1172">
        <w:trPr>
          <w:trHeight w:val="336"/>
        </w:trPr>
        <w:tc>
          <w:tcPr>
            <w:tcW w:w="1077" w:type="dxa"/>
            <w:tcBorders>
              <w:top w:val="single" w:sz="4" w:space="0" w:color="000000"/>
              <w:bottom w:val="single" w:sz="4" w:space="0" w:color="auto"/>
              <w:right w:val="single" w:sz="4" w:space="0" w:color="000000"/>
            </w:tcBorders>
          </w:tcPr>
          <w:p w14:paraId="203210AE" w14:textId="27ECAEDE" w:rsidR="00760BEF" w:rsidRPr="00E32502" w:rsidRDefault="00760BEF" w:rsidP="00760BE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3.1.2.</w:t>
            </w:r>
          </w:p>
        </w:tc>
        <w:tc>
          <w:tcPr>
            <w:tcW w:w="2892" w:type="dxa"/>
            <w:tcBorders>
              <w:top w:val="single" w:sz="4" w:space="0" w:color="000000"/>
              <w:left w:val="single" w:sz="4" w:space="0" w:color="000000"/>
              <w:bottom w:val="single" w:sz="4" w:space="0" w:color="auto"/>
              <w:right w:val="single" w:sz="4" w:space="0" w:color="000000"/>
            </w:tcBorders>
          </w:tcPr>
          <w:p w14:paraId="3BB6B8DB" w14:textId="738A5171" w:rsidR="00760BEF" w:rsidRPr="00E32502" w:rsidRDefault="00760BEF" w:rsidP="00760BE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 i pajisjeve  dhe fazat e procesit teknologjik</w:t>
            </w:r>
          </w:p>
        </w:tc>
        <w:tc>
          <w:tcPr>
            <w:tcW w:w="7098" w:type="dxa"/>
            <w:tcBorders>
              <w:top w:val="single" w:sz="4" w:space="0" w:color="000000"/>
              <w:left w:val="single" w:sz="4" w:space="0" w:color="000000"/>
              <w:bottom w:val="single" w:sz="4" w:space="0" w:color="auto"/>
            </w:tcBorders>
          </w:tcPr>
          <w:p w14:paraId="2734DAE6" w14:textId="183F7413" w:rsidR="00760BEF" w:rsidRPr="00866439" w:rsidRDefault="00760BEF" w:rsidP="00760BEF">
            <w:pPr>
              <w:pStyle w:val="TableParagraph"/>
              <w:spacing w:line="360" w:lineRule="auto"/>
              <w:ind w:left="0" w:right="144"/>
              <w:jc w:val="both"/>
              <w:rPr>
                <w:rFonts w:ascii="Times New Roman" w:hAnsi="Times New Roman" w:cs="Times New Roman"/>
                <w:sz w:val="24"/>
                <w:szCs w:val="24"/>
              </w:rPr>
            </w:pPr>
            <w:r w:rsidRPr="009A5AD4">
              <w:rPr>
                <w:rFonts w:ascii="Book Antiqua" w:hAnsi="Book Antiqua" w:cs="Times New Roman"/>
                <w:b/>
                <w:bCs/>
                <w:sz w:val="24"/>
                <w:szCs w:val="24"/>
              </w:rPr>
              <w:t xml:space="preserve"> </w:t>
            </w:r>
            <w:r w:rsidRPr="009A5AD4">
              <w:rPr>
                <w:rFonts w:ascii="Book Antiqua" w:hAnsi="Book Antiqua" w:cs="Times New Roman"/>
                <w:sz w:val="24"/>
                <w:szCs w:val="24"/>
              </w:rPr>
              <w:t xml:space="preserve"> </w:t>
            </w:r>
            <w:r w:rsidRPr="00866439">
              <w:rPr>
                <w:rFonts w:ascii="Times New Roman" w:hAnsi="Times New Roman" w:cs="Times New Roman"/>
                <w:sz w:val="24"/>
                <w:szCs w:val="24"/>
              </w:rPr>
              <w:t>Për realizimin e procesit te punës për eksploatim te gurit gelqeror duhen këto pajime:</w:t>
            </w:r>
          </w:p>
          <w:p w14:paraId="31BE6B0B" w14:textId="77777777" w:rsidR="00760BEF" w:rsidRPr="00866439" w:rsidRDefault="00760BEF" w:rsidP="00760BEF">
            <w:pPr>
              <w:pStyle w:val="TableParagraph"/>
              <w:numPr>
                <w:ilvl w:val="0"/>
                <w:numId w:val="37"/>
              </w:numPr>
              <w:spacing w:line="360" w:lineRule="auto"/>
              <w:ind w:right="144"/>
              <w:jc w:val="both"/>
              <w:rPr>
                <w:rFonts w:ascii="Times New Roman" w:hAnsi="Times New Roman" w:cs="Times New Roman"/>
                <w:sz w:val="24"/>
                <w:szCs w:val="24"/>
              </w:rPr>
            </w:pPr>
            <w:r w:rsidRPr="00866439">
              <w:rPr>
                <w:rFonts w:ascii="Times New Roman" w:hAnsi="Times New Roman" w:cs="Times New Roman"/>
                <w:sz w:val="24"/>
                <w:szCs w:val="24"/>
              </w:rPr>
              <w:t>Garnitura për shpim,</w:t>
            </w:r>
          </w:p>
          <w:p w14:paraId="711D5564" w14:textId="77777777" w:rsidR="00760BEF" w:rsidRPr="00866439" w:rsidRDefault="00760BEF" w:rsidP="00760BEF">
            <w:pPr>
              <w:pStyle w:val="TableParagraph"/>
              <w:numPr>
                <w:ilvl w:val="0"/>
                <w:numId w:val="37"/>
              </w:numPr>
              <w:spacing w:line="360" w:lineRule="auto"/>
              <w:ind w:right="144"/>
              <w:jc w:val="both"/>
              <w:rPr>
                <w:rFonts w:ascii="Times New Roman" w:hAnsi="Times New Roman" w:cs="Times New Roman"/>
                <w:sz w:val="24"/>
                <w:szCs w:val="24"/>
              </w:rPr>
            </w:pPr>
            <w:r w:rsidRPr="00866439">
              <w:rPr>
                <w:rFonts w:ascii="Times New Roman" w:hAnsi="Times New Roman" w:cs="Times New Roman"/>
                <w:sz w:val="24"/>
                <w:szCs w:val="24"/>
              </w:rPr>
              <w:t xml:space="preserve">Eskavator </w:t>
            </w:r>
          </w:p>
          <w:p w14:paraId="0D61D9B6" w14:textId="77777777" w:rsidR="00760BEF" w:rsidRPr="00866439" w:rsidRDefault="00760BEF" w:rsidP="00760BEF">
            <w:pPr>
              <w:pStyle w:val="TableParagraph"/>
              <w:numPr>
                <w:ilvl w:val="0"/>
                <w:numId w:val="37"/>
              </w:numPr>
              <w:spacing w:line="360" w:lineRule="auto"/>
              <w:ind w:right="144"/>
              <w:jc w:val="both"/>
              <w:rPr>
                <w:rFonts w:ascii="Times New Roman" w:hAnsi="Times New Roman" w:cs="Times New Roman"/>
                <w:sz w:val="24"/>
                <w:szCs w:val="24"/>
              </w:rPr>
            </w:pPr>
            <w:r w:rsidRPr="00866439">
              <w:rPr>
                <w:rFonts w:ascii="Times New Roman" w:hAnsi="Times New Roman" w:cs="Times New Roman"/>
                <w:sz w:val="24"/>
                <w:szCs w:val="24"/>
              </w:rPr>
              <w:t>Bolduzher</w:t>
            </w:r>
          </w:p>
          <w:p w14:paraId="7DE9E2AC" w14:textId="77777777" w:rsidR="00760BEF" w:rsidRPr="00866439" w:rsidRDefault="00760BEF" w:rsidP="00760BEF">
            <w:pPr>
              <w:pStyle w:val="TableParagraph"/>
              <w:numPr>
                <w:ilvl w:val="0"/>
                <w:numId w:val="37"/>
              </w:numPr>
              <w:spacing w:line="360" w:lineRule="auto"/>
              <w:ind w:right="144"/>
              <w:jc w:val="both"/>
              <w:rPr>
                <w:rFonts w:ascii="Times New Roman" w:hAnsi="Times New Roman" w:cs="Times New Roman"/>
                <w:sz w:val="24"/>
                <w:szCs w:val="24"/>
              </w:rPr>
            </w:pPr>
            <w:r w:rsidRPr="00866439">
              <w:rPr>
                <w:rFonts w:ascii="Times New Roman" w:hAnsi="Times New Roman" w:cs="Times New Roman"/>
                <w:sz w:val="24"/>
                <w:szCs w:val="24"/>
              </w:rPr>
              <w:t>Lopat ngarkuese dhe,</w:t>
            </w:r>
          </w:p>
          <w:p w14:paraId="73A7ECE9" w14:textId="7C7480DC" w:rsidR="00760BEF" w:rsidRPr="00866439" w:rsidRDefault="00760BEF" w:rsidP="00760BEF">
            <w:pPr>
              <w:pStyle w:val="TableParagraph"/>
              <w:numPr>
                <w:ilvl w:val="0"/>
                <w:numId w:val="37"/>
              </w:numPr>
              <w:tabs>
                <w:tab w:val="left" w:pos="4191"/>
              </w:tabs>
              <w:spacing w:line="360" w:lineRule="auto"/>
              <w:ind w:right="144"/>
              <w:jc w:val="both"/>
              <w:rPr>
                <w:rFonts w:ascii="Times New Roman" w:hAnsi="Times New Roman" w:cs="Times New Roman"/>
                <w:b/>
                <w:bCs/>
                <w:sz w:val="24"/>
                <w:szCs w:val="24"/>
              </w:rPr>
            </w:pPr>
            <w:r w:rsidRPr="00866439">
              <w:rPr>
                <w:rFonts w:ascii="Times New Roman" w:hAnsi="Times New Roman" w:cs="Times New Roman"/>
                <w:sz w:val="24"/>
                <w:szCs w:val="24"/>
              </w:rPr>
              <w:t>Kamion special për bartje deri te lokacioni për përpunim.</w:t>
            </w:r>
          </w:p>
          <w:p w14:paraId="727DE4DE" w14:textId="627CB1EF" w:rsidR="00760BEF" w:rsidRPr="00866439" w:rsidRDefault="00760BEF" w:rsidP="00760BEF">
            <w:pPr>
              <w:pStyle w:val="TableParagraph"/>
              <w:tabs>
                <w:tab w:val="left" w:pos="4191"/>
              </w:tabs>
              <w:spacing w:line="360" w:lineRule="auto"/>
              <w:ind w:left="144" w:right="144"/>
              <w:jc w:val="both"/>
              <w:rPr>
                <w:rFonts w:ascii="Times New Roman" w:hAnsi="Times New Roman" w:cs="Times New Roman"/>
                <w:sz w:val="24"/>
                <w:szCs w:val="24"/>
              </w:rPr>
            </w:pPr>
            <w:r w:rsidRPr="00866439">
              <w:rPr>
                <w:rFonts w:ascii="Times New Roman" w:hAnsi="Times New Roman" w:cs="Times New Roman"/>
                <w:b/>
                <w:sz w:val="24"/>
                <w:szCs w:val="24"/>
              </w:rPr>
              <w:t>“ Badallaj  5” SH.P.K.</w:t>
            </w:r>
            <w:r w:rsidRPr="00866439">
              <w:rPr>
                <w:rFonts w:ascii="Times New Roman" w:hAnsi="Times New Roman" w:cs="Times New Roman"/>
                <w:b/>
                <w:bCs/>
                <w:sz w:val="24"/>
                <w:szCs w:val="24"/>
              </w:rPr>
              <w:t xml:space="preserve"> Zhur, Komuna e Prizren</w:t>
            </w:r>
            <w:r w:rsidRPr="00866439">
              <w:rPr>
                <w:rFonts w:ascii="Times New Roman" w:hAnsi="Times New Roman" w:cs="Times New Roman"/>
                <w:sz w:val="24"/>
                <w:szCs w:val="24"/>
              </w:rPr>
              <w:t>,</w:t>
            </w:r>
            <w:r w:rsidRPr="00866439">
              <w:rPr>
                <w:rFonts w:ascii="Times New Roman" w:hAnsi="Times New Roman" w:cs="Times New Roman"/>
                <w:spacing w:val="-4"/>
                <w:sz w:val="24"/>
                <w:szCs w:val="24"/>
              </w:rPr>
              <w:t xml:space="preserve"> </w:t>
            </w:r>
            <w:r w:rsidRPr="00866439">
              <w:rPr>
                <w:rFonts w:ascii="Times New Roman" w:hAnsi="Times New Roman" w:cs="Times New Roman"/>
                <w:sz w:val="24"/>
                <w:szCs w:val="24"/>
              </w:rPr>
              <w:t>përbehet</w:t>
            </w:r>
            <w:r w:rsidRPr="00866439">
              <w:rPr>
                <w:rFonts w:ascii="Times New Roman" w:hAnsi="Times New Roman" w:cs="Times New Roman"/>
                <w:spacing w:val="-4"/>
                <w:sz w:val="24"/>
                <w:szCs w:val="24"/>
              </w:rPr>
              <w:t xml:space="preserve"> </w:t>
            </w:r>
            <w:r w:rsidRPr="00866439">
              <w:rPr>
                <w:rFonts w:ascii="Times New Roman" w:hAnsi="Times New Roman" w:cs="Times New Roman"/>
                <w:sz w:val="24"/>
                <w:szCs w:val="24"/>
              </w:rPr>
              <w:t>nga:</w:t>
            </w:r>
          </w:p>
          <w:p w14:paraId="62C21374" w14:textId="77777777" w:rsidR="00760BEF" w:rsidRPr="00866439" w:rsidRDefault="00760BEF" w:rsidP="00760BEF">
            <w:pPr>
              <w:pStyle w:val="ListParagraph"/>
              <w:numPr>
                <w:ilvl w:val="0"/>
                <w:numId w:val="33"/>
              </w:numPr>
              <w:spacing w:line="360" w:lineRule="auto"/>
              <w:ind w:left="144" w:right="144"/>
              <w:jc w:val="both"/>
              <w:rPr>
                <w:rFonts w:ascii="Times New Roman" w:hAnsi="Times New Roman" w:cs="Times New Roman"/>
                <w:bCs/>
                <w:color w:val="000000" w:themeColor="text1"/>
                <w:sz w:val="24"/>
                <w:szCs w:val="24"/>
              </w:rPr>
            </w:pPr>
            <w:r w:rsidRPr="00866439">
              <w:rPr>
                <w:rFonts w:ascii="Times New Roman" w:hAnsi="Times New Roman" w:cs="Times New Roman"/>
                <w:bCs/>
                <w:color w:val="000000" w:themeColor="text1"/>
                <w:sz w:val="24"/>
                <w:szCs w:val="24"/>
              </w:rPr>
              <w:t>Pas minimit te zonës ku planifikohet nxjerrja e gurit gëlqeror fillon procesi i punës dhe transportit te zhavorrit ne lokacionin</w:t>
            </w:r>
            <w:r w:rsidRPr="009A5AD4">
              <w:rPr>
                <w:rFonts w:ascii="Book Antiqua" w:hAnsi="Book Antiqua" w:cs="Times New Roman"/>
                <w:bCs/>
                <w:color w:val="000000" w:themeColor="text1"/>
                <w:sz w:val="24"/>
                <w:szCs w:val="24"/>
              </w:rPr>
              <w:t xml:space="preserve"> tjetër ku do </w:t>
            </w:r>
            <w:r w:rsidRPr="00866439">
              <w:rPr>
                <w:rFonts w:ascii="Times New Roman" w:hAnsi="Times New Roman" w:cs="Times New Roman"/>
                <w:bCs/>
                <w:color w:val="000000" w:themeColor="text1"/>
                <w:sz w:val="24"/>
                <w:szCs w:val="24"/>
              </w:rPr>
              <w:lastRenderedPageBreak/>
              <w:t>te trajtohet ne faza tjera.</w:t>
            </w:r>
          </w:p>
          <w:p w14:paraId="4A713E41" w14:textId="77777777" w:rsidR="00760BEF" w:rsidRPr="00866439" w:rsidRDefault="00760BEF" w:rsidP="00760BEF">
            <w:pPr>
              <w:spacing w:line="360" w:lineRule="auto"/>
              <w:ind w:left="144" w:right="144"/>
              <w:jc w:val="both"/>
              <w:rPr>
                <w:rFonts w:ascii="Times New Roman" w:hAnsi="Times New Roman" w:cs="Times New Roman"/>
                <w:color w:val="000000" w:themeColor="text1"/>
                <w:sz w:val="24"/>
                <w:szCs w:val="24"/>
              </w:rPr>
            </w:pPr>
            <w:r w:rsidRPr="00866439">
              <w:rPr>
                <w:rFonts w:ascii="Times New Roman" w:hAnsi="Times New Roman" w:cs="Times New Roman"/>
                <w:color w:val="000000" w:themeColor="text1"/>
                <w:sz w:val="24"/>
                <w:szCs w:val="24"/>
              </w:rPr>
              <w:t xml:space="preserve">Guri gëlqeror i shkëputur me anë të lëndëve plasëse, ngarkohet në ballë të kateve të punës me ekskavator ose me ngarkues tjetër. Masa e ngarkuar transportohet me kamionë të veçantë për transportimin e masës shkëmbore. </w:t>
            </w:r>
          </w:p>
          <w:p w14:paraId="756E19C7" w14:textId="77777777" w:rsidR="00760BEF" w:rsidRPr="00866439" w:rsidRDefault="00760BEF" w:rsidP="00760BEF">
            <w:pPr>
              <w:spacing w:line="360" w:lineRule="auto"/>
              <w:ind w:left="144" w:right="144"/>
              <w:jc w:val="both"/>
              <w:rPr>
                <w:rFonts w:ascii="Times New Roman" w:hAnsi="Times New Roman" w:cs="Times New Roman"/>
                <w:color w:val="000000" w:themeColor="text1"/>
                <w:sz w:val="24"/>
                <w:szCs w:val="24"/>
              </w:rPr>
            </w:pPr>
            <w:r w:rsidRPr="00866439">
              <w:rPr>
                <w:rFonts w:ascii="Times New Roman" w:hAnsi="Times New Roman" w:cs="Times New Roman"/>
                <w:color w:val="000000" w:themeColor="text1"/>
                <w:sz w:val="24"/>
                <w:szCs w:val="24"/>
              </w:rPr>
              <w:t>Gabaritet e masës së gurit gëlqeror të cilët ngarkohen në kamion nuk guxojnë të jenë ma të mëdhenj se 900 x 710 mm.</w:t>
            </w:r>
          </w:p>
          <w:p w14:paraId="1BDFE327" w14:textId="51827948" w:rsidR="00760BEF" w:rsidRPr="00866439" w:rsidRDefault="00760BEF" w:rsidP="00760BEF">
            <w:pPr>
              <w:spacing w:line="360" w:lineRule="auto"/>
              <w:ind w:right="144"/>
              <w:jc w:val="both"/>
              <w:rPr>
                <w:rFonts w:ascii="Times New Roman" w:eastAsia="MS Mincho" w:hAnsi="Times New Roman" w:cs="Times New Roman"/>
                <w:color w:val="000000" w:themeColor="text1"/>
                <w:sz w:val="24"/>
                <w:szCs w:val="24"/>
              </w:rPr>
            </w:pPr>
            <w:r w:rsidRPr="00866439">
              <w:rPr>
                <w:rFonts w:ascii="Times New Roman" w:eastAsia="MS Mincho" w:hAnsi="Times New Roman" w:cs="Times New Roman"/>
                <w:color w:val="000000" w:themeColor="text1"/>
                <w:sz w:val="24"/>
                <w:szCs w:val="24"/>
              </w:rPr>
              <w:t xml:space="preserve">Komponentët hyrëse në Kompaninë </w:t>
            </w:r>
            <w:r w:rsidRPr="00866439">
              <w:rPr>
                <w:rFonts w:ascii="Times New Roman" w:hAnsi="Times New Roman" w:cs="Times New Roman"/>
                <w:color w:val="000000" w:themeColor="text1"/>
                <w:sz w:val="24"/>
                <w:szCs w:val="24"/>
              </w:rPr>
              <w:t xml:space="preserve"> </w:t>
            </w:r>
            <w:r w:rsidRPr="00866439">
              <w:rPr>
                <w:rFonts w:ascii="Times New Roman" w:hAnsi="Times New Roman" w:cs="Times New Roman"/>
                <w:b/>
                <w:sz w:val="24"/>
                <w:szCs w:val="24"/>
              </w:rPr>
              <w:t xml:space="preserve"> </w:t>
            </w:r>
            <w:r w:rsidRPr="00866439">
              <w:rPr>
                <w:rFonts w:ascii="Times New Roman" w:hAnsi="Times New Roman" w:cs="Times New Roman"/>
                <w:b/>
                <w:color w:val="000000" w:themeColor="text1"/>
                <w:sz w:val="24"/>
                <w:szCs w:val="24"/>
              </w:rPr>
              <w:t>“ Badallaj 5 ” SH.P.K.</w:t>
            </w:r>
            <w:r w:rsidRPr="00866439">
              <w:rPr>
                <w:rFonts w:ascii="Times New Roman" w:hAnsi="Times New Roman" w:cs="Times New Roman"/>
                <w:b/>
                <w:bCs/>
                <w:color w:val="000000" w:themeColor="text1"/>
                <w:sz w:val="24"/>
                <w:szCs w:val="24"/>
              </w:rPr>
              <w:t xml:space="preserve"> Zhur , Komuna e Prizerenit</w:t>
            </w:r>
            <w:r w:rsidRPr="00866439">
              <w:rPr>
                <w:rFonts w:ascii="Times New Roman" w:hAnsi="Times New Roman" w:cs="Times New Roman"/>
                <w:color w:val="000000" w:themeColor="text1"/>
                <w:sz w:val="24"/>
                <w:szCs w:val="24"/>
              </w:rPr>
              <w:t>, Eksploatimi i gurit gëlqeror</w:t>
            </w:r>
            <w:r w:rsidRPr="00866439">
              <w:rPr>
                <w:rFonts w:ascii="Times New Roman" w:eastAsia="MS Mincho" w:hAnsi="Times New Roman" w:cs="Times New Roman"/>
                <w:color w:val="000000" w:themeColor="text1"/>
                <w:sz w:val="24"/>
                <w:szCs w:val="24"/>
              </w:rPr>
              <w:t xml:space="preserve"> janë:</w:t>
            </w:r>
          </w:p>
          <w:p w14:paraId="771A0C62" w14:textId="77777777" w:rsidR="00760BEF" w:rsidRPr="00866439" w:rsidRDefault="00760BEF" w:rsidP="00760BEF">
            <w:pPr>
              <w:widowControl/>
              <w:numPr>
                <w:ilvl w:val="0"/>
                <w:numId w:val="32"/>
              </w:numPr>
              <w:autoSpaceDE/>
              <w:autoSpaceDN/>
              <w:spacing w:line="360" w:lineRule="auto"/>
              <w:ind w:left="144" w:right="144"/>
              <w:jc w:val="both"/>
              <w:rPr>
                <w:rFonts w:ascii="Times New Roman" w:eastAsia="MS Mincho" w:hAnsi="Times New Roman" w:cs="Times New Roman"/>
                <w:color w:val="000000" w:themeColor="text1"/>
                <w:sz w:val="24"/>
                <w:szCs w:val="24"/>
              </w:rPr>
            </w:pPr>
            <w:r w:rsidRPr="00866439">
              <w:rPr>
                <w:rFonts w:ascii="Times New Roman" w:eastAsia="MS Mincho" w:hAnsi="Times New Roman" w:cs="Times New Roman"/>
                <w:color w:val="000000" w:themeColor="text1"/>
                <w:sz w:val="24"/>
                <w:szCs w:val="24"/>
              </w:rPr>
              <w:t>Guri gëlqeror</w:t>
            </w:r>
          </w:p>
          <w:p w14:paraId="3D59F4CD" w14:textId="77777777" w:rsidR="00760BEF" w:rsidRPr="00866439" w:rsidRDefault="00760BEF" w:rsidP="00760BEF">
            <w:pPr>
              <w:widowControl/>
              <w:numPr>
                <w:ilvl w:val="0"/>
                <w:numId w:val="32"/>
              </w:numPr>
              <w:autoSpaceDE/>
              <w:autoSpaceDN/>
              <w:spacing w:line="360" w:lineRule="auto"/>
              <w:ind w:left="144" w:right="144"/>
              <w:jc w:val="both"/>
              <w:rPr>
                <w:rFonts w:ascii="Times New Roman" w:eastAsia="MS Mincho" w:hAnsi="Times New Roman" w:cs="Times New Roman"/>
                <w:color w:val="000000" w:themeColor="text1"/>
                <w:sz w:val="24"/>
                <w:szCs w:val="24"/>
              </w:rPr>
            </w:pPr>
            <w:r w:rsidRPr="00866439">
              <w:rPr>
                <w:rFonts w:ascii="Times New Roman" w:eastAsia="MS Mincho" w:hAnsi="Times New Roman" w:cs="Times New Roman"/>
                <w:color w:val="000000" w:themeColor="text1"/>
                <w:sz w:val="24"/>
                <w:szCs w:val="24"/>
              </w:rPr>
              <w:t>Uji – pastrim te rrugëve</w:t>
            </w:r>
          </w:p>
          <w:p w14:paraId="3F113736" w14:textId="77777777" w:rsidR="00760BEF" w:rsidRPr="00866439" w:rsidRDefault="00760BEF" w:rsidP="00760BEF">
            <w:pPr>
              <w:widowControl/>
              <w:numPr>
                <w:ilvl w:val="0"/>
                <w:numId w:val="32"/>
              </w:numPr>
              <w:autoSpaceDE/>
              <w:autoSpaceDN/>
              <w:spacing w:line="360" w:lineRule="auto"/>
              <w:ind w:left="144" w:right="144"/>
              <w:jc w:val="both"/>
              <w:rPr>
                <w:rFonts w:ascii="Times New Roman" w:eastAsia="MS Mincho" w:hAnsi="Times New Roman" w:cs="Times New Roman"/>
                <w:color w:val="000000" w:themeColor="text1"/>
                <w:sz w:val="24"/>
                <w:szCs w:val="24"/>
              </w:rPr>
            </w:pPr>
            <w:r w:rsidRPr="00866439">
              <w:rPr>
                <w:rFonts w:ascii="Times New Roman" w:eastAsia="MS Mincho" w:hAnsi="Times New Roman" w:cs="Times New Roman"/>
                <w:color w:val="000000" w:themeColor="text1"/>
                <w:sz w:val="24"/>
                <w:szCs w:val="24"/>
              </w:rPr>
              <w:t>Nafta për makineri,</w:t>
            </w:r>
          </w:p>
          <w:p w14:paraId="127FEB2F" w14:textId="77777777" w:rsidR="00760BEF" w:rsidRPr="00866439" w:rsidRDefault="00760BEF" w:rsidP="00760BEF">
            <w:pPr>
              <w:spacing w:line="360" w:lineRule="auto"/>
              <w:ind w:left="144" w:right="144"/>
              <w:jc w:val="both"/>
              <w:rPr>
                <w:rFonts w:ascii="Times New Roman" w:eastAsia="MS Mincho" w:hAnsi="Times New Roman" w:cs="Times New Roman"/>
                <w:color w:val="000000" w:themeColor="text1"/>
                <w:sz w:val="24"/>
                <w:szCs w:val="24"/>
                <w:lang w:eastAsia="ja-JP"/>
              </w:rPr>
            </w:pPr>
            <w:r w:rsidRPr="00866439">
              <w:rPr>
                <w:rFonts w:ascii="Times New Roman" w:eastAsia="MS Mincho" w:hAnsi="Times New Roman" w:cs="Times New Roman"/>
                <w:color w:val="000000" w:themeColor="text1"/>
                <w:sz w:val="24"/>
                <w:szCs w:val="24"/>
              </w:rPr>
              <w:t xml:space="preserve">Karburantet  si  lëndë djegëse nafta  shërbenë për furnizimin e automjeteve transportuese dhe ngarkuese. </w:t>
            </w:r>
          </w:p>
          <w:p w14:paraId="506E3860" w14:textId="77777777" w:rsidR="00760BEF" w:rsidRPr="00866439" w:rsidRDefault="00760BEF" w:rsidP="00760BEF">
            <w:pPr>
              <w:spacing w:line="360" w:lineRule="auto"/>
              <w:ind w:left="144" w:right="144"/>
              <w:jc w:val="both"/>
              <w:rPr>
                <w:rFonts w:ascii="Times New Roman" w:eastAsia="MS Mincho" w:hAnsi="Times New Roman" w:cs="Times New Roman"/>
                <w:color w:val="000000" w:themeColor="text1"/>
                <w:sz w:val="24"/>
                <w:szCs w:val="24"/>
                <w:lang w:eastAsia="ja-JP"/>
              </w:rPr>
            </w:pPr>
            <w:r w:rsidRPr="00866439">
              <w:rPr>
                <w:rFonts w:ascii="Times New Roman" w:eastAsia="MS Mincho" w:hAnsi="Times New Roman" w:cs="Times New Roman"/>
                <w:color w:val="000000" w:themeColor="text1"/>
                <w:sz w:val="24"/>
                <w:szCs w:val="24"/>
                <w:lang w:eastAsia="ja-JP"/>
              </w:rPr>
              <w:t xml:space="preserve">Uji shfrytëzohet vetëm për spërkatjen e rrugës për te reduktuar pluhurat ne temperatura te larta. </w:t>
            </w:r>
          </w:p>
          <w:p w14:paraId="2F758D99" w14:textId="77777777" w:rsidR="00760BEF" w:rsidRPr="00866439" w:rsidRDefault="00760BEF" w:rsidP="00760BEF">
            <w:pPr>
              <w:spacing w:line="360" w:lineRule="auto"/>
              <w:ind w:left="144" w:right="144"/>
              <w:jc w:val="both"/>
              <w:rPr>
                <w:rFonts w:ascii="Times New Roman" w:eastAsia="MS Mincho" w:hAnsi="Times New Roman" w:cs="Times New Roman"/>
                <w:color w:val="000000" w:themeColor="text1"/>
                <w:sz w:val="24"/>
                <w:szCs w:val="24"/>
                <w:lang w:eastAsia="ja-JP"/>
              </w:rPr>
            </w:pPr>
            <w:r w:rsidRPr="00866439">
              <w:rPr>
                <w:rFonts w:ascii="Times New Roman" w:eastAsia="MS Mincho" w:hAnsi="Times New Roman" w:cs="Times New Roman"/>
                <w:color w:val="000000" w:themeColor="text1"/>
                <w:sz w:val="24"/>
                <w:szCs w:val="24"/>
              </w:rPr>
              <w:t>Komponentët dalëse në procesin e eksploatimit  te</w:t>
            </w:r>
            <w:r w:rsidRPr="00866439">
              <w:rPr>
                <w:rFonts w:ascii="Times New Roman" w:hAnsi="Times New Roman" w:cs="Times New Roman"/>
                <w:color w:val="000000" w:themeColor="text1"/>
                <w:sz w:val="24"/>
                <w:szCs w:val="24"/>
              </w:rPr>
              <w:t xml:space="preserve"> gurit gëlqeror </w:t>
            </w:r>
            <w:r w:rsidRPr="00866439">
              <w:rPr>
                <w:rFonts w:ascii="Times New Roman" w:eastAsia="MS Mincho" w:hAnsi="Times New Roman" w:cs="Times New Roman"/>
                <w:color w:val="000000" w:themeColor="text1"/>
                <w:sz w:val="24"/>
                <w:szCs w:val="24"/>
                <w:lang w:eastAsia="ja-JP"/>
              </w:rPr>
              <w:t>janë :</w:t>
            </w:r>
          </w:p>
          <w:p w14:paraId="4BC5EE70" w14:textId="77777777" w:rsidR="00760BEF" w:rsidRPr="00866439" w:rsidRDefault="00760BEF" w:rsidP="00760BEF">
            <w:pPr>
              <w:widowControl/>
              <w:numPr>
                <w:ilvl w:val="0"/>
                <w:numId w:val="32"/>
              </w:numPr>
              <w:autoSpaceDE/>
              <w:autoSpaceDN/>
              <w:spacing w:line="360" w:lineRule="auto"/>
              <w:ind w:left="144" w:right="144"/>
              <w:jc w:val="both"/>
              <w:rPr>
                <w:rFonts w:ascii="Times New Roman" w:eastAsia="MS Mincho" w:hAnsi="Times New Roman" w:cs="Times New Roman"/>
                <w:color w:val="000000" w:themeColor="text1"/>
                <w:sz w:val="24"/>
                <w:szCs w:val="24"/>
                <w:lang w:eastAsia="ja-JP"/>
              </w:rPr>
            </w:pPr>
            <w:r w:rsidRPr="00866439">
              <w:rPr>
                <w:rFonts w:ascii="Times New Roman" w:eastAsia="MS Mincho" w:hAnsi="Times New Roman" w:cs="Times New Roman"/>
                <w:color w:val="000000" w:themeColor="text1"/>
                <w:sz w:val="24"/>
                <w:szCs w:val="24"/>
                <w:lang w:eastAsia="ja-JP"/>
              </w:rPr>
              <w:t>- gazrat shkarkuese nga makinat transportuese.</w:t>
            </w:r>
          </w:p>
          <w:p w14:paraId="03591FF3" w14:textId="77777777" w:rsidR="00760BEF" w:rsidRPr="00866439" w:rsidRDefault="00760BEF" w:rsidP="00760BEF">
            <w:pPr>
              <w:widowControl/>
              <w:numPr>
                <w:ilvl w:val="0"/>
                <w:numId w:val="32"/>
              </w:numPr>
              <w:autoSpaceDE/>
              <w:autoSpaceDN/>
              <w:spacing w:line="360" w:lineRule="auto"/>
              <w:ind w:left="144" w:right="144"/>
              <w:jc w:val="both"/>
              <w:rPr>
                <w:rFonts w:ascii="Times New Roman" w:eastAsia="MS Mincho" w:hAnsi="Times New Roman" w:cs="Times New Roman"/>
                <w:color w:val="000000" w:themeColor="text1"/>
                <w:sz w:val="24"/>
                <w:szCs w:val="24"/>
                <w:lang w:eastAsia="ja-JP"/>
              </w:rPr>
            </w:pPr>
            <w:r w:rsidRPr="00866439">
              <w:rPr>
                <w:rFonts w:ascii="Times New Roman" w:eastAsia="MS Mincho" w:hAnsi="Times New Roman" w:cs="Times New Roman"/>
                <w:color w:val="000000" w:themeColor="text1"/>
                <w:sz w:val="24"/>
                <w:szCs w:val="24"/>
              </w:rPr>
              <w:t xml:space="preserve">- Karburantet  djegëse të lëngëta nafta  </w:t>
            </w:r>
          </w:p>
          <w:p w14:paraId="6BDE74A2" w14:textId="0D2B57EA" w:rsidR="00760BEF" w:rsidRPr="00E32502" w:rsidRDefault="00760BEF" w:rsidP="00760BEF">
            <w:pPr>
              <w:pStyle w:val="TableParagraph"/>
              <w:spacing w:line="360" w:lineRule="auto"/>
              <w:ind w:left="0" w:right="144"/>
              <w:jc w:val="both"/>
              <w:rPr>
                <w:rFonts w:ascii="Times New Roman" w:hAnsi="Times New Roman" w:cs="Times New Roman"/>
                <w:sz w:val="24"/>
                <w:szCs w:val="24"/>
              </w:rPr>
            </w:pPr>
            <w:r w:rsidRPr="00866439">
              <w:rPr>
                <w:rFonts w:ascii="Times New Roman" w:eastAsia="MS Mincho" w:hAnsi="Times New Roman" w:cs="Times New Roman"/>
                <w:color w:val="000000" w:themeColor="text1"/>
                <w:sz w:val="24"/>
                <w:szCs w:val="24"/>
                <w:lang w:eastAsia="ja-JP"/>
              </w:rPr>
              <w:t>- Zhurma.</w:t>
            </w:r>
          </w:p>
        </w:tc>
      </w:tr>
    </w:tbl>
    <w:tbl>
      <w:tblPr>
        <w:tblW w:w="11062"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880"/>
        <w:gridCol w:w="15"/>
        <w:gridCol w:w="7087"/>
      </w:tblGrid>
      <w:tr w:rsidR="006206D1" w:rsidRPr="00E32502" w14:paraId="5151591B" w14:textId="77777777" w:rsidTr="008C1172">
        <w:trPr>
          <w:trHeight w:val="1171"/>
        </w:trPr>
        <w:tc>
          <w:tcPr>
            <w:tcW w:w="1080" w:type="dxa"/>
            <w:tcBorders>
              <w:left w:val="double" w:sz="1" w:space="0" w:color="000000"/>
            </w:tcBorders>
          </w:tcPr>
          <w:p w14:paraId="4E5E0059" w14:textId="1A231FA4" w:rsidR="006206D1" w:rsidRPr="00E32502" w:rsidRDefault="006206D1"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3.1.3.</w:t>
            </w:r>
          </w:p>
        </w:tc>
        <w:tc>
          <w:tcPr>
            <w:tcW w:w="2880" w:type="dxa"/>
          </w:tcPr>
          <w:p w14:paraId="07402C47" w14:textId="65B316DF" w:rsidR="006206D1" w:rsidRPr="00E32502" w:rsidRDefault="006206D1"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Numri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orëve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 punës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51"/>
                <w:sz w:val="24"/>
                <w:szCs w:val="24"/>
              </w:rPr>
              <w:t xml:space="preserve"> </w:t>
            </w:r>
            <w:r w:rsidRPr="00E32502">
              <w:rPr>
                <w:rFonts w:ascii="Times New Roman" w:hAnsi="Times New Roman" w:cs="Times New Roman"/>
                <w:sz w:val="24"/>
                <w:szCs w:val="24"/>
              </w:rPr>
              <w:t>ditëve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 punës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gjatë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javës</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për kryerjen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aktiviteteve</w:t>
            </w:r>
          </w:p>
        </w:tc>
        <w:tc>
          <w:tcPr>
            <w:tcW w:w="7102" w:type="dxa"/>
            <w:gridSpan w:val="2"/>
            <w:tcBorders>
              <w:right w:val="double" w:sz="1" w:space="0" w:color="000000"/>
            </w:tcBorders>
          </w:tcPr>
          <w:p w14:paraId="43EF6062" w14:textId="51C3A295" w:rsidR="006206D1" w:rsidRPr="00E32502" w:rsidRDefault="006206D1" w:rsidP="002F7B3F">
            <w:pPr>
              <w:pStyle w:val="TableParagraph"/>
              <w:numPr>
                <w:ilvl w:val="0"/>
                <w:numId w:val="24"/>
              </w:numPr>
              <w:spacing w:line="360" w:lineRule="auto"/>
              <w:ind w:right="144"/>
              <w:jc w:val="both"/>
              <w:rPr>
                <w:rFonts w:ascii="Times New Roman" w:hAnsi="Times New Roman" w:cs="Times New Roman"/>
                <w:sz w:val="24"/>
                <w:szCs w:val="24"/>
              </w:rPr>
            </w:pPr>
            <w:r w:rsidRPr="00E32502">
              <w:rPr>
                <w:rFonts w:ascii="Times New Roman" w:hAnsi="Times New Roman" w:cs="Times New Roman"/>
                <w:color w:val="212121"/>
                <w:sz w:val="24"/>
                <w:szCs w:val="24"/>
              </w:rPr>
              <w:t>8</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ore</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x</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6</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dit</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48</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ore ne</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javë</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orari</w:t>
            </w:r>
            <w:r w:rsidRPr="00E32502">
              <w:rPr>
                <w:rFonts w:ascii="Times New Roman" w:hAnsi="Times New Roman" w:cs="Times New Roman"/>
                <w:color w:val="212121"/>
                <w:spacing w:val="-1"/>
                <w:sz w:val="24"/>
                <w:szCs w:val="24"/>
              </w:rPr>
              <w:t xml:space="preserve"> </w:t>
            </w:r>
            <w:r w:rsidRPr="00E32502">
              <w:rPr>
                <w:rFonts w:ascii="Times New Roman" w:hAnsi="Times New Roman" w:cs="Times New Roman"/>
                <w:color w:val="212121"/>
                <w:sz w:val="24"/>
                <w:szCs w:val="24"/>
              </w:rPr>
              <w:t>punës</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prej</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orës 08</w:t>
            </w:r>
            <w:r w:rsidR="00F85137" w:rsidRPr="00E32502">
              <w:rPr>
                <w:rFonts w:ascii="Times New Roman" w:hAnsi="Times New Roman" w:cs="Times New Roman"/>
                <w:color w:val="212121"/>
                <w:sz w:val="24"/>
                <w:szCs w:val="24"/>
              </w:rPr>
              <w:t>:00</w:t>
            </w:r>
            <w:r w:rsidRPr="00E32502">
              <w:rPr>
                <w:rFonts w:ascii="Times New Roman" w:hAnsi="Times New Roman" w:cs="Times New Roman"/>
                <w:color w:val="212121"/>
                <w:spacing w:val="-2"/>
                <w:sz w:val="24"/>
                <w:szCs w:val="24"/>
              </w:rPr>
              <w:t xml:space="preserve"> </w:t>
            </w:r>
            <w:r w:rsidRPr="00E32502">
              <w:rPr>
                <w:rFonts w:ascii="Times New Roman" w:hAnsi="Times New Roman" w:cs="Times New Roman"/>
                <w:color w:val="212121"/>
                <w:sz w:val="24"/>
                <w:szCs w:val="24"/>
              </w:rPr>
              <w:t>deri</w:t>
            </w:r>
            <w:r w:rsidR="00F85137" w:rsidRPr="00E32502">
              <w:rPr>
                <w:rFonts w:ascii="Times New Roman" w:hAnsi="Times New Roman" w:cs="Times New Roman"/>
                <w:color w:val="212121"/>
                <w:sz w:val="24"/>
                <w:szCs w:val="24"/>
              </w:rPr>
              <w:t xml:space="preserve"> </w:t>
            </w:r>
            <w:r w:rsidRPr="00E32502">
              <w:rPr>
                <w:rFonts w:ascii="Times New Roman" w:hAnsi="Times New Roman" w:cs="Times New Roman"/>
                <w:color w:val="212121"/>
                <w:sz w:val="24"/>
                <w:szCs w:val="24"/>
              </w:rPr>
              <w:t>16</w:t>
            </w:r>
            <w:r w:rsidR="00F85137" w:rsidRPr="00E32502">
              <w:rPr>
                <w:rFonts w:ascii="Times New Roman" w:hAnsi="Times New Roman" w:cs="Times New Roman"/>
                <w:color w:val="212121"/>
                <w:sz w:val="24"/>
                <w:szCs w:val="24"/>
              </w:rPr>
              <w:t>:00</w:t>
            </w:r>
            <w:r w:rsidRPr="00E32502">
              <w:rPr>
                <w:rFonts w:ascii="Times New Roman" w:hAnsi="Times New Roman" w:cs="Times New Roman"/>
                <w:color w:val="212121"/>
                <w:sz w:val="24"/>
                <w:szCs w:val="24"/>
              </w:rPr>
              <w:t>.</w:t>
            </w:r>
          </w:p>
        </w:tc>
      </w:tr>
      <w:tr w:rsidR="006F6FA6" w:rsidRPr="00E32502" w14:paraId="422D2856" w14:textId="77777777" w:rsidTr="008C1172">
        <w:trPr>
          <w:trHeight w:val="1171"/>
        </w:trPr>
        <w:tc>
          <w:tcPr>
            <w:tcW w:w="1080" w:type="dxa"/>
            <w:tcBorders>
              <w:left w:val="double" w:sz="1" w:space="0" w:color="000000"/>
            </w:tcBorders>
          </w:tcPr>
          <w:p w14:paraId="3E47DABB" w14:textId="5056392F"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3.1.4.</w:t>
            </w:r>
          </w:p>
        </w:tc>
        <w:tc>
          <w:tcPr>
            <w:tcW w:w="2880" w:type="dxa"/>
          </w:tcPr>
          <w:p w14:paraId="659F1691" w14:textId="16DC8F5A"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Kapaciteti i projektuar</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dhe kapaciteti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realizuar, ditor, mujor, vjetor</w:t>
            </w:r>
          </w:p>
        </w:tc>
        <w:tc>
          <w:tcPr>
            <w:tcW w:w="7102" w:type="dxa"/>
            <w:gridSpan w:val="2"/>
            <w:tcBorders>
              <w:right w:val="double" w:sz="1" w:space="0" w:color="000000"/>
            </w:tcBorders>
          </w:tcPr>
          <w:p w14:paraId="5636D10E" w14:textId="77777777" w:rsidR="001C6BE8" w:rsidRPr="00CC2803" w:rsidRDefault="001C6BE8" w:rsidP="001C6BE8">
            <w:pPr>
              <w:pStyle w:val="TableParagraph"/>
              <w:numPr>
                <w:ilvl w:val="0"/>
                <w:numId w:val="24"/>
              </w:numPr>
              <w:spacing w:line="360" w:lineRule="auto"/>
              <w:ind w:right="144"/>
              <w:jc w:val="both"/>
              <w:rPr>
                <w:rFonts w:ascii="Times New Roman" w:hAnsi="Times New Roman" w:cs="Times New Roman"/>
                <w:bCs/>
                <w:sz w:val="24"/>
                <w:szCs w:val="24"/>
                <w:shd w:val="clear" w:color="auto" w:fill="FFFFFF" w:themeFill="background1"/>
              </w:rPr>
            </w:pPr>
            <w:r w:rsidRPr="00CC2803">
              <w:rPr>
                <w:rFonts w:ascii="Times New Roman" w:hAnsi="Times New Roman" w:cs="Times New Roman"/>
                <w:b/>
                <w:sz w:val="24"/>
                <w:szCs w:val="24"/>
              </w:rPr>
              <w:t>Kapaciteti Ditor :</w:t>
            </w:r>
            <w:r w:rsidRPr="00CC2803">
              <w:rPr>
                <w:rFonts w:ascii="Times New Roman" w:hAnsi="Times New Roman" w:cs="Times New Roman"/>
                <w:bCs/>
                <w:sz w:val="24"/>
                <w:szCs w:val="24"/>
                <w:shd w:val="clear" w:color="auto" w:fill="FFFFFF" w:themeFill="background1"/>
              </w:rPr>
              <w:t xml:space="preserve"> Kapaciteti i projektuar - 640 m</w:t>
            </w:r>
            <w:r w:rsidRPr="00CC2803">
              <w:rPr>
                <w:rFonts w:ascii="Times New Roman" w:hAnsi="Times New Roman" w:cs="Times New Roman"/>
                <w:bCs/>
                <w:sz w:val="24"/>
                <w:szCs w:val="24"/>
                <w:shd w:val="clear" w:color="auto" w:fill="FFFFFF" w:themeFill="background1"/>
                <w:vertAlign w:val="superscript"/>
              </w:rPr>
              <w:t>3</w:t>
            </w:r>
            <w:r w:rsidRPr="00CC2803">
              <w:rPr>
                <w:rFonts w:ascii="Times New Roman" w:hAnsi="Times New Roman" w:cs="Times New Roman"/>
                <w:bCs/>
                <w:sz w:val="24"/>
                <w:szCs w:val="24"/>
                <w:shd w:val="clear" w:color="auto" w:fill="FFFFFF" w:themeFill="background1"/>
              </w:rPr>
              <w:t>/ditë, ai i realizuar 800 m</w:t>
            </w:r>
            <w:r w:rsidRPr="00CC2803">
              <w:rPr>
                <w:rFonts w:ascii="Times New Roman" w:hAnsi="Times New Roman" w:cs="Times New Roman"/>
                <w:bCs/>
                <w:sz w:val="24"/>
                <w:szCs w:val="24"/>
                <w:shd w:val="clear" w:color="auto" w:fill="FFFFFF" w:themeFill="background1"/>
                <w:vertAlign w:val="superscript"/>
              </w:rPr>
              <w:t>3</w:t>
            </w:r>
            <w:r w:rsidRPr="00CC2803">
              <w:rPr>
                <w:rFonts w:ascii="Times New Roman" w:hAnsi="Times New Roman" w:cs="Times New Roman"/>
                <w:bCs/>
                <w:sz w:val="24"/>
                <w:szCs w:val="24"/>
                <w:shd w:val="clear" w:color="auto" w:fill="FFFFFF" w:themeFill="background1"/>
              </w:rPr>
              <w:t>/ditë</w:t>
            </w:r>
          </w:p>
          <w:p w14:paraId="0FFEFB34" w14:textId="77777777" w:rsidR="001C6BE8" w:rsidRPr="00CC2803" w:rsidRDefault="001C6BE8" w:rsidP="001C6BE8">
            <w:pPr>
              <w:pStyle w:val="TableParagraph"/>
              <w:numPr>
                <w:ilvl w:val="0"/>
                <w:numId w:val="24"/>
              </w:numPr>
              <w:spacing w:line="360" w:lineRule="auto"/>
              <w:ind w:right="144"/>
              <w:jc w:val="both"/>
              <w:rPr>
                <w:rFonts w:ascii="Times New Roman" w:hAnsi="Times New Roman" w:cs="Times New Roman"/>
                <w:bCs/>
                <w:sz w:val="24"/>
                <w:szCs w:val="24"/>
                <w:shd w:val="clear" w:color="auto" w:fill="FFFFFF" w:themeFill="background1"/>
              </w:rPr>
            </w:pPr>
            <w:r w:rsidRPr="00CC2803">
              <w:rPr>
                <w:rFonts w:ascii="Times New Roman" w:hAnsi="Times New Roman" w:cs="Times New Roman"/>
                <w:b/>
                <w:sz w:val="24"/>
                <w:szCs w:val="24"/>
              </w:rPr>
              <w:t>Kapaciteti Mujor:</w:t>
            </w:r>
            <w:r w:rsidRPr="00CC2803">
              <w:rPr>
                <w:rFonts w:ascii="Times New Roman" w:hAnsi="Times New Roman" w:cs="Times New Roman"/>
                <w:bCs/>
                <w:sz w:val="24"/>
                <w:szCs w:val="24"/>
                <w:shd w:val="clear" w:color="auto" w:fill="FFFFFF" w:themeFill="background1"/>
              </w:rPr>
              <w:t xml:space="preserve"> Kapaciteti i projektuar – 12,800 m</w:t>
            </w:r>
            <w:r w:rsidRPr="00CC2803">
              <w:rPr>
                <w:rFonts w:ascii="Times New Roman" w:hAnsi="Times New Roman" w:cs="Times New Roman"/>
                <w:bCs/>
                <w:sz w:val="24"/>
                <w:szCs w:val="24"/>
                <w:shd w:val="clear" w:color="auto" w:fill="FFFFFF" w:themeFill="background1"/>
                <w:vertAlign w:val="superscript"/>
              </w:rPr>
              <w:t>3</w:t>
            </w:r>
            <w:r w:rsidRPr="00CC2803">
              <w:rPr>
                <w:rFonts w:ascii="Times New Roman" w:hAnsi="Times New Roman" w:cs="Times New Roman"/>
                <w:bCs/>
                <w:sz w:val="24"/>
                <w:szCs w:val="24"/>
                <w:shd w:val="clear" w:color="auto" w:fill="FFFFFF" w:themeFill="background1"/>
              </w:rPr>
              <w:t>/muaj,  ai i realizuar 16,000.0 m</w:t>
            </w:r>
            <w:r w:rsidRPr="00CC2803">
              <w:rPr>
                <w:rFonts w:ascii="Times New Roman" w:hAnsi="Times New Roman" w:cs="Times New Roman"/>
                <w:bCs/>
                <w:sz w:val="24"/>
                <w:szCs w:val="24"/>
                <w:shd w:val="clear" w:color="auto" w:fill="FFFFFF" w:themeFill="background1"/>
                <w:vertAlign w:val="superscript"/>
              </w:rPr>
              <w:t>3</w:t>
            </w:r>
            <w:r w:rsidRPr="00CC2803">
              <w:rPr>
                <w:rFonts w:ascii="Times New Roman" w:hAnsi="Times New Roman" w:cs="Times New Roman"/>
                <w:bCs/>
                <w:sz w:val="24"/>
                <w:szCs w:val="24"/>
                <w:shd w:val="clear" w:color="auto" w:fill="FFFFFF" w:themeFill="background1"/>
              </w:rPr>
              <w:t>/muaj</w:t>
            </w:r>
          </w:p>
          <w:p w14:paraId="2331A254" w14:textId="690B999D" w:rsidR="006F6FA6" w:rsidRPr="003357C5" w:rsidRDefault="001C6BE8" w:rsidP="003357C5">
            <w:pPr>
              <w:pStyle w:val="TableParagraph"/>
              <w:numPr>
                <w:ilvl w:val="0"/>
                <w:numId w:val="24"/>
              </w:numPr>
              <w:spacing w:line="360" w:lineRule="auto"/>
              <w:ind w:right="144"/>
              <w:jc w:val="both"/>
              <w:rPr>
                <w:rFonts w:ascii="Times New Roman" w:hAnsi="Times New Roman" w:cs="Times New Roman"/>
                <w:color w:val="212121"/>
                <w:sz w:val="24"/>
                <w:szCs w:val="24"/>
              </w:rPr>
            </w:pPr>
            <w:r w:rsidRPr="00CC2803">
              <w:rPr>
                <w:rFonts w:ascii="Times New Roman" w:hAnsi="Times New Roman" w:cs="Times New Roman"/>
                <w:b/>
                <w:sz w:val="24"/>
                <w:szCs w:val="24"/>
              </w:rPr>
              <w:t xml:space="preserve">Kapaciteti Vjetor: </w:t>
            </w:r>
            <w:r w:rsidRPr="00CC2803">
              <w:rPr>
                <w:rFonts w:ascii="Times New Roman" w:hAnsi="Times New Roman" w:cs="Times New Roman"/>
                <w:bCs/>
                <w:sz w:val="24"/>
                <w:szCs w:val="24"/>
                <w:shd w:val="clear" w:color="auto" w:fill="FFFFFF" w:themeFill="background1"/>
              </w:rPr>
              <w:t>Kapaciteti i projektuar - 128,000.0 m</w:t>
            </w:r>
            <w:r w:rsidRPr="00CC2803">
              <w:rPr>
                <w:rFonts w:ascii="Times New Roman" w:hAnsi="Times New Roman" w:cs="Times New Roman"/>
                <w:bCs/>
                <w:sz w:val="24"/>
                <w:szCs w:val="24"/>
                <w:shd w:val="clear" w:color="auto" w:fill="FFFFFF" w:themeFill="background1"/>
                <w:vertAlign w:val="superscript"/>
              </w:rPr>
              <w:t>3</w:t>
            </w:r>
            <w:r w:rsidRPr="00CC2803">
              <w:rPr>
                <w:rFonts w:ascii="Times New Roman" w:hAnsi="Times New Roman" w:cs="Times New Roman"/>
                <w:bCs/>
                <w:sz w:val="24"/>
                <w:szCs w:val="24"/>
                <w:shd w:val="clear" w:color="auto" w:fill="FFFFFF" w:themeFill="background1"/>
              </w:rPr>
              <w:t>/vit gur gëlqeror i përpunuar, dhe ai i realizuar – 102,400.0 m</w:t>
            </w:r>
            <w:r w:rsidRPr="00CC2803">
              <w:rPr>
                <w:rFonts w:ascii="Times New Roman" w:hAnsi="Times New Roman" w:cs="Times New Roman"/>
                <w:bCs/>
                <w:sz w:val="24"/>
                <w:szCs w:val="24"/>
                <w:shd w:val="clear" w:color="auto" w:fill="FFFFFF" w:themeFill="background1"/>
                <w:vertAlign w:val="superscript"/>
              </w:rPr>
              <w:t>3</w:t>
            </w:r>
            <w:r w:rsidRPr="00CC2803">
              <w:rPr>
                <w:rFonts w:ascii="Times New Roman" w:hAnsi="Times New Roman" w:cs="Times New Roman"/>
                <w:bCs/>
                <w:sz w:val="24"/>
                <w:szCs w:val="24"/>
                <w:shd w:val="clear" w:color="auto" w:fill="FFFFFF" w:themeFill="background1"/>
              </w:rPr>
              <w:t>/vit</w:t>
            </w:r>
          </w:p>
        </w:tc>
      </w:tr>
      <w:tr w:rsidR="006F6FA6" w:rsidRPr="00E32502" w14:paraId="6B658D21" w14:textId="77777777" w:rsidTr="008C1172">
        <w:trPr>
          <w:trHeight w:val="1252"/>
        </w:trPr>
        <w:tc>
          <w:tcPr>
            <w:tcW w:w="1080" w:type="dxa"/>
            <w:tcBorders>
              <w:left w:val="double" w:sz="1" w:space="0" w:color="000000"/>
            </w:tcBorders>
          </w:tcPr>
          <w:p w14:paraId="60A49112" w14:textId="2A5DB96F"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3.1.5.</w:t>
            </w:r>
          </w:p>
        </w:tc>
        <w:tc>
          <w:tcPr>
            <w:tcW w:w="2880" w:type="dxa"/>
          </w:tcPr>
          <w:p w14:paraId="245E3D6D" w14:textId="689F93DD"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Të dhënat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shfrytëzimin e lëndës</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së parë dhe lendeve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ndihmëse.</w:t>
            </w:r>
          </w:p>
        </w:tc>
        <w:tc>
          <w:tcPr>
            <w:tcW w:w="7102" w:type="dxa"/>
            <w:gridSpan w:val="2"/>
            <w:tcBorders>
              <w:right w:val="double" w:sz="1" w:space="0" w:color="000000"/>
            </w:tcBorders>
          </w:tcPr>
          <w:p w14:paraId="4825440B" w14:textId="77777777" w:rsidR="006C6FA3" w:rsidRPr="00CC2803" w:rsidRDefault="006C6FA3" w:rsidP="006C6FA3">
            <w:pPr>
              <w:pStyle w:val="TableParagraph"/>
              <w:tabs>
                <w:tab w:val="left" w:pos="827"/>
                <w:tab w:val="left" w:pos="828"/>
              </w:tabs>
              <w:spacing w:before="44"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Lënda e parë:</w:t>
            </w:r>
          </w:p>
          <w:p w14:paraId="58B0272C" w14:textId="77777777" w:rsidR="006C6FA3" w:rsidRPr="00CC2803" w:rsidRDefault="006C6FA3" w:rsidP="006C6FA3">
            <w:pPr>
              <w:pStyle w:val="TableParagraph"/>
              <w:numPr>
                <w:ilvl w:val="0"/>
                <w:numId w:val="18"/>
              </w:numPr>
              <w:tabs>
                <w:tab w:val="left" w:pos="827"/>
                <w:tab w:val="left" w:pos="828"/>
              </w:tabs>
              <w:spacing w:before="44"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Guri Gëlqeror</w:t>
            </w:r>
          </w:p>
          <w:p w14:paraId="78DBA044" w14:textId="77777777" w:rsidR="006C6FA3" w:rsidRPr="00CC2803" w:rsidRDefault="006C6FA3" w:rsidP="006C6FA3">
            <w:pPr>
              <w:pStyle w:val="TableParagraph"/>
              <w:tabs>
                <w:tab w:val="left" w:pos="827"/>
                <w:tab w:val="left" w:pos="828"/>
              </w:tabs>
              <w:spacing w:before="44"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Lënda ndihmëse:</w:t>
            </w:r>
          </w:p>
          <w:p w14:paraId="4E6748ED" w14:textId="1CA05661" w:rsidR="00A302F8" w:rsidRPr="001C6BE8" w:rsidRDefault="006C6FA3" w:rsidP="006C6FA3">
            <w:pPr>
              <w:pStyle w:val="TableParagraph"/>
              <w:numPr>
                <w:ilvl w:val="0"/>
                <w:numId w:val="38"/>
              </w:numPr>
              <w:tabs>
                <w:tab w:val="left" w:pos="827"/>
                <w:tab w:val="left" w:pos="828"/>
              </w:tabs>
              <w:spacing w:before="44" w:line="360" w:lineRule="auto"/>
              <w:jc w:val="both"/>
              <w:rPr>
                <w:rFonts w:ascii="Times New Roman" w:hAnsi="Times New Roman" w:cs="Times New Roman"/>
                <w:sz w:val="24"/>
                <w:szCs w:val="24"/>
              </w:rPr>
            </w:pPr>
            <w:r w:rsidRPr="00CC2803">
              <w:rPr>
                <w:rFonts w:ascii="Times New Roman" w:hAnsi="Times New Roman" w:cs="Times New Roman"/>
                <w:sz w:val="24"/>
                <w:szCs w:val="24"/>
              </w:rPr>
              <w:lastRenderedPageBreak/>
              <w:t>Nafta për makineri,</w:t>
            </w:r>
          </w:p>
        </w:tc>
      </w:tr>
      <w:tr w:rsidR="006F6FA6" w:rsidRPr="00E32502" w14:paraId="6AE5512F" w14:textId="77777777" w:rsidTr="008C1172">
        <w:trPr>
          <w:trHeight w:val="802"/>
        </w:trPr>
        <w:tc>
          <w:tcPr>
            <w:tcW w:w="1080" w:type="dxa"/>
            <w:tcBorders>
              <w:left w:val="double" w:sz="1" w:space="0" w:color="000000"/>
            </w:tcBorders>
          </w:tcPr>
          <w:p w14:paraId="1FDAAE9E" w14:textId="51D6735C"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3.1.6.</w:t>
            </w:r>
          </w:p>
        </w:tc>
        <w:tc>
          <w:tcPr>
            <w:tcW w:w="2880" w:type="dxa"/>
          </w:tcPr>
          <w:p w14:paraId="2369B778" w14:textId="14B693F4"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Lista</w:t>
            </w:r>
            <w:r w:rsidRPr="00E32502">
              <w:rPr>
                <w:rFonts w:ascii="Times New Roman" w:hAnsi="Times New Roman" w:cs="Times New Roman"/>
                <w:sz w:val="24"/>
                <w:szCs w:val="24"/>
              </w:rPr>
              <w:tab/>
              <w:t xml:space="preserve">e </w:t>
            </w:r>
            <w:r w:rsidRPr="00E32502">
              <w:rPr>
                <w:rFonts w:ascii="Times New Roman" w:hAnsi="Times New Roman" w:cs="Times New Roman"/>
                <w:spacing w:val="-1"/>
                <w:sz w:val="24"/>
                <w:szCs w:val="24"/>
              </w:rPr>
              <w:t>rezervuarv e</w:t>
            </w:r>
            <w:r w:rsidRPr="00E32502">
              <w:rPr>
                <w:rFonts w:ascii="Times New Roman" w:hAnsi="Times New Roman" w:cs="Times New Roman"/>
                <w:spacing w:val="-52"/>
                <w:sz w:val="24"/>
                <w:szCs w:val="24"/>
              </w:rPr>
              <w:t xml:space="preserve"> d</w:t>
            </w:r>
            <w:r w:rsidRPr="00E32502">
              <w:rPr>
                <w:rFonts w:ascii="Times New Roman" w:hAnsi="Times New Roman" w:cs="Times New Roman"/>
                <w:sz w:val="24"/>
                <w:szCs w:val="24"/>
              </w:rPr>
              <w:t>he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kapaciteti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tyre</w:t>
            </w:r>
          </w:p>
        </w:tc>
        <w:tc>
          <w:tcPr>
            <w:tcW w:w="7102" w:type="dxa"/>
            <w:gridSpan w:val="2"/>
            <w:tcBorders>
              <w:right w:val="double" w:sz="1" w:space="0" w:color="000000"/>
            </w:tcBorders>
          </w:tcPr>
          <w:p w14:paraId="6D09B43A" w14:textId="75F63AD0" w:rsidR="00EA6EB4" w:rsidRPr="00C744C4" w:rsidRDefault="006F6FA6" w:rsidP="00C744C4">
            <w:pPr>
              <w:pStyle w:val="TableParagraph"/>
              <w:spacing w:line="360" w:lineRule="auto"/>
              <w:ind w:right="144"/>
              <w:jc w:val="both"/>
              <w:rPr>
                <w:rFonts w:ascii="Times New Roman" w:hAnsi="Times New Roman" w:cs="Times New Roman"/>
                <w:color w:val="000000" w:themeColor="text1"/>
                <w:spacing w:val="-52"/>
                <w:sz w:val="24"/>
                <w:szCs w:val="24"/>
              </w:rPr>
            </w:pPr>
            <w:r w:rsidRPr="00E32502">
              <w:rPr>
                <w:rFonts w:ascii="Times New Roman" w:hAnsi="Times New Roman" w:cs="Times New Roman"/>
                <w:color w:val="000000" w:themeColor="text1"/>
                <w:sz w:val="24"/>
                <w:szCs w:val="24"/>
              </w:rPr>
              <w:t>Kompania</w:t>
            </w:r>
            <w:r w:rsidRPr="00E32502">
              <w:rPr>
                <w:rFonts w:ascii="Times New Roman" w:hAnsi="Times New Roman" w:cs="Times New Roman"/>
                <w:color w:val="000000" w:themeColor="text1"/>
                <w:spacing w:val="1"/>
                <w:sz w:val="24"/>
                <w:szCs w:val="24"/>
              </w:rPr>
              <w:t xml:space="preserve"> </w:t>
            </w:r>
            <w:r w:rsidRPr="00E32502">
              <w:rPr>
                <w:rFonts w:ascii="Times New Roman" w:hAnsi="Times New Roman" w:cs="Times New Roman"/>
                <w:color w:val="000000" w:themeColor="text1"/>
                <w:sz w:val="24"/>
                <w:szCs w:val="24"/>
              </w:rPr>
              <w:t>“</w:t>
            </w:r>
            <w:r w:rsidR="00C744C4">
              <w:rPr>
                <w:rFonts w:ascii="Times New Roman" w:hAnsi="Times New Roman" w:cs="Times New Roman"/>
                <w:color w:val="000000" w:themeColor="text1"/>
                <w:sz w:val="24"/>
                <w:szCs w:val="24"/>
              </w:rPr>
              <w:t>BADALLAJ 5</w:t>
            </w:r>
            <w:r w:rsidRPr="00E32502">
              <w:rPr>
                <w:rFonts w:ascii="Times New Roman" w:hAnsi="Times New Roman" w:cs="Times New Roman"/>
                <w:color w:val="000000" w:themeColor="text1"/>
                <w:sz w:val="24"/>
                <w:szCs w:val="24"/>
              </w:rPr>
              <w:t>”</w:t>
            </w:r>
            <w:r w:rsidRPr="00E32502">
              <w:rPr>
                <w:rFonts w:ascii="Times New Roman" w:hAnsi="Times New Roman" w:cs="Times New Roman"/>
                <w:color w:val="000000" w:themeColor="text1"/>
                <w:spacing w:val="1"/>
                <w:sz w:val="24"/>
                <w:szCs w:val="24"/>
              </w:rPr>
              <w:t xml:space="preserve"> </w:t>
            </w:r>
            <w:r w:rsidRPr="00E32502">
              <w:rPr>
                <w:rFonts w:ascii="Times New Roman" w:hAnsi="Times New Roman" w:cs="Times New Roman"/>
                <w:color w:val="000000" w:themeColor="text1"/>
                <w:sz w:val="24"/>
                <w:szCs w:val="24"/>
              </w:rPr>
              <w:t>Sh.p.k.</w:t>
            </w:r>
            <w:r w:rsidR="00C744C4">
              <w:rPr>
                <w:rFonts w:ascii="Times New Roman" w:hAnsi="Times New Roman" w:cs="Times New Roman"/>
                <w:color w:val="000000" w:themeColor="text1"/>
                <w:sz w:val="24"/>
                <w:szCs w:val="24"/>
              </w:rPr>
              <w:t xml:space="preserve"> nuk </w:t>
            </w:r>
            <w:r w:rsidR="00F85137" w:rsidRPr="00E32502">
              <w:rPr>
                <w:rFonts w:ascii="Times New Roman" w:hAnsi="Times New Roman" w:cs="Times New Roman"/>
                <w:color w:val="000000" w:themeColor="text1"/>
                <w:spacing w:val="-52"/>
                <w:sz w:val="24"/>
                <w:szCs w:val="24"/>
              </w:rPr>
              <w:t xml:space="preserve"> </w:t>
            </w:r>
            <w:r w:rsidR="00510A2C" w:rsidRPr="00E32502">
              <w:rPr>
                <w:rFonts w:ascii="Times New Roman" w:hAnsi="Times New Roman" w:cs="Times New Roman"/>
                <w:color w:val="000000" w:themeColor="text1"/>
                <w:sz w:val="24"/>
                <w:szCs w:val="24"/>
              </w:rPr>
              <w:t>posedo</w:t>
            </w:r>
            <w:r w:rsidR="00C744C4">
              <w:rPr>
                <w:rFonts w:ascii="Times New Roman" w:hAnsi="Times New Roman" w:cs="Times New Roman"/>
                <w:color w:val="000000" w:themeColor="text1"/>
                <w:sz w:val="24"/>
                <w:szCs w:val="24"/>
              </w:rPr>
              <w:t>n</w:t>
            </w:r>
            <w:r w:rsidR="00EA6EB4" w:rsidRPr="00E32502">
              <w:rPr>
                <w:rFonts w:ascii="Times New Roman" w:hAnsi="Times New Roman" w:cs="Times New Roman"/>
                <w:color w:val="000000" w:themeColor="text1"/>
                <w:sz w:val="24"/>
                <w:szCs w:val="24"/>
              </w:rPr>
              <w:t xml:space="preserve"> </w:t>
            </w:r>
            <w:r w:rsidRPr="00E32502">
              <w:rPr>
                <w:rFonts w:ascii="Times New Roman" w:hAnsi="Times New Roman" w:cs="Times New Roman"/>
                <w:color w:val="000000" w:themeColor="text1"/>
                <w:sz w:val="24"/>
                <w:szCs w:val="24"/>
              </w:rPr>
              <w:t>rezervuar për deponimin e</w:t>
            </w:r>
            <w:r w:rsidRPr="00E32502">
              <w:rPr>
                <w:rFonts w:ascii="Times New Roman" w:hAnsi="Times New Roman" w:cs="Times New Roman"/>
                <w:color w:val="000000" w:themeColor="text1"/>
                <w:spacing w:val="1"/>
                <w:sz w:val="24"/>
                <w:szCs w:val="24"/>
              </w:rPr>
              <w:t xml:space="preserve"> </w:t>
            </w:r>
            <w:r w:rsidRPr="00E32502">
              <w:rPr>
                <w:rFonts w:ascii="Times New Roman" w:hAnsi="Times New Roman" w:cs="Times New Roman"/>
                <w:color w:val="000000" w:themeColor="text1"/>
                <w:sz w:val="24"/>
                <w:szCs w:val="24"/>
              </w:rPr>
              <w:t>naftës</w:t>
            </w:r>
            <w:r w:rsidRPr="00E32502">
              <w:rPr>
                <w:rFonts w:ascii="Times New Roman" w:hAnsi="Times New Roman" w:cs="Times New Roman"/>
                <w:color w:val="000000" w:themeColor="text1"/>
                <w:spacing w:val="1"/>
                <w:sz w:val="24"/>
                <w:szCs w:val="24"/>
              </w:rPr>
              <w:t xml:space="preserve"> </w:t>
            </w:r>
            <w:r w:rsidR="00EA6EB4" w:rsidRPr="00E32502">
              <w:rPr>
                <w:rFonts w:ascii="Times New Roman" w:hAnsi="Times New Roman" w:cs="Times New Roman"/>
                <w:color w:val="000000" w:themeColor="text1"/>
                <w:spacing w:val="1"/>
                <w:sz w:val="24"/>
                <w:szCs w:val="24"/>
              </w:rPr>
              <w:t>.</w:t>
            </w:r>
          </w:p>
          <w:p w14:paraId="29B048CB" w14:textId="0442D491" w:rsidR="009669CF" w:rsidRPr="00E32502" w:rsidRDefault="009669CF" w:rsidP="009669CF">
            <w:pPr>
              <w:pStyle w:val="TableParagraph"/>
              <w:spacing w:line="360" w:lineRule="auto"/>
              <w:ind w:right="144"/>
              <w:jc w:val="center"/>
              <w:rPr>
                <w:rFonts w:ascii="Times New Roman" w:hAnsi="Times New Roman" w:cs="Times New Roman"/>
                <w:color w:val="000000" w:themeColor="text1"/>
                <w:spacing w:val="1"/>
                <w:sz w:val="24"/>
                <w:szCs w:val="24"/>
              </w:rPr>
            </w:pPr>
          </w:p>
        </w:tc>
      </w:tr>
      <w:tr w:rsidR="006F6FA6" w:rsidRPr="00E32502" w14:paraId="3131F218" w14:textId="77777777" w:rsidTr="008C1172">
        <w:trPr>
          <w:trHeight w:val="3133"/>
        </w:trPr>
        <w:tc>
          <w:tcPr>
            <w:tcW w:w="1080" w:type="dxa"/>
            <w:tcBorders>
              <w:left w:val="double" w:sz="1" w:space="0" w:color="000000"/>
            </w:tcBorders>
          </w:tcPr>
          <w:p w14:paraId="6410DF32" w14:textId="46AED209"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3.1.7.</w:t>
            </w:r>
          </w:p>
        </w:tc>
        <w:tc>
          <w:tcPr>
            <w:tcW w:w="2880" w:type="dxa"/>
          </w:tcPr>
          <w:p w14:paraId="764F5C20" w14:textId="3BBC6DC0" w:rsidR="006F6FA6" w:rsidRPr="00E32502" w:rsidRDefault="006F6FA6"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Lista e legjislacionit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fuqi</w:t>
            </w:r>
          </w:p>
        </w:tc>
        <w:tc>
          <w:tcPr>
            <w:tcW w:w="7102" w:type="dxa"/>
            <w:gridSpan w:val="2"/>
            <w:tcBorders>
              <w:right w:val="double" w:sz="1" w:space="0" w:color="000000"/>
            </w:tcBorders>
          </w:tcPr>
          <w:p w14:paraId="71A295F7" w14:textId="60BFCB8D" w:rsidR="006F6FA6" w:rsidRPr="00E32502" w:rsidRDefault="006F6FA6"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Lista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00510A2C" w:rsidRPr="00E32502">
              <w:rPr>
                <w:rFonts w:ascii="Times New Roman" w:hAnsi="Times New Roman" w:cs="Times New Roman"/>
                <w:spacing w:val="-3"/>
                <w:sz w:val="24"/>
                <w:szCs w:val="24"/>
              </w:rPr>
              <w:t xml:space="preserve">Ligjeve dhe </w:t>
            </w:r>
            <w:r w:rsidRPr="00E32502">
              <w:rPr>
                <w:rFonts w:ascii="Times New Roman" w:hAnsi="Times New Roman" w:cs="Times New Roman"/>
                <w:sz w:val="24"/>
                <w:szCs w:val="24"/>
              </w:rPr>
              <w:t>rregulloreve</w:t>
            </w:r>
            <w:r w:rsidR="00510A2C" w:rsidRPr="00E32502">
              <w:rPr>
                <w:rFonts w:ascii="Times New Roman" w:hAnsi="Times New Roman" w:cs="Times New Roman"/>
                <w:sz w:val="24"/>
                <w:szCs w:val="24"/>
              </w:rPr>
              <w:t>,</w:t>
            </w:r>
          </w:p>
          <w:p w14:paraId="5319E64B" w14:textId="17B963EB" w:rsidR="006F6FA6" w:rsidRPr="00E32502" w:rsidRDefault="006F6FA6" w:rsidP="002F7B3F">
            <w:pPr>
              <w:pStyle w:val="TableParagraph"/>
              <w:spacing w:before="1"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 plotësimin e formularit për Leje Mjedisore për kompaninë</w:t>
            </w:r>
            <w:r w:rsidR="00C744C4">
              <w:rPr>
                <w:rFonts w:ascii="Times New Roman" w:hAnsi="Times New Roman" w:cs="Times New Roman"/>
                <w:sz w:val="24"/>
                <w:szCs w:val="24"/>
              </w:rPr>
              <w:t xml:space="preserve"> </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w:t>
            </w:r>
            <w:r w:rsidR="00C744C4">
              <w:rPr>
                <w:rFonts w:ascii="Times New Roman" w:hAnsi="Times New Roman" w:cs="Times New Roman"/>
                <w:sz w:val="24"/>
                <w:szCs w:val="24"/>
              </w:rPr>
              <w:t>BADALLAJ 5</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S</w:t>
            </w:r>
            <w:r w:rsidRPr="00E32502">
              <w:rPr>
                <w:rFonts w:ascii="Times New Roman" w:hAnsi="Times New Roman" w:cs="Times New Roman"/>
                <w:sz w:val="24"/>
                <w:szCs w:val="24"/>
              </w:rPr>
              <w:t>h</w:t>
            </w:r>
            <w:r w:rsidR="00510A2C" w:rsidRPr="00E32502">
              <w:rPr>
                <w:rFonts w:ascii="Times New Roman" w:hAnsi="Times New Roman" w:cs="Times New Roman"/>
                <w:sz w:val="24"/>
                <w:szCs w:val="24"/>
              </w:rPr>
              <w:t>.</w:t>
            </w:r>
            <w:r w:rsidRPr="00E32502">
              <w:rPr>
                <w:rFonts w:ascii="Times New Roman" w:hAnsi="Times New Roman" w:cs="Times New Roman"/>
                <w:sz w:val="24"/>
                <w:szCs w:val="24"/>
              </w:rPr>
              <w:t>p</w:t>
            </w:r>
            <w:r w:rsidR="00510A2C" w:rsidRPr="00E32502">
              <w:rPr>
                <w:rFonts w:ascii="Times New Roman" w:hAnsi="Times New Roman" w:cs="Times New Roman"/>
                <w:sz w:val="24"/>
                <w:szCs w:val="24"/>
              </w:rPr>
              <w:t>.</w:t>
            </w:r>
            <w:r w:rsidRPr="00E32502">
              <w:rPr>
                <w:rFonts w:ascii="Times New Roman" w:hAnsi="Times New Roman" w:cs="Times New Roman"/>
                <w:sz w:val="24"/>
                <w:szCs w:val="24"/>
              </w:rPr>
              <w:t>k</w:t>
            </w:r>
            <w:r w:rsidR="00510A2C" w:rsidRPr="00E32502">
              <w:rPr>
                <w:rFonts w:ascii="Times New Roman" w:hAnsi="Times New Roman" w:cs="Times New Roman"/>
                <w:sz w:val="24"/>
                <w:szCs w:val="24"/>
              </w:rPr>
              <w:t>.</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00866439">
              <w:rPr>
                <w:rFonts w:ascii="Times New Roman" w:hAnsi="Times New Roman" w:cs="Times New Roman"/>
                <w:spacing w:val="1"/>
                <w:sz w:val="24"/>
                <w:szCs w:val="24"/>
              </w:rPr>
              <w:t>Eksploatim i</w:t>
            </w:r>
            <w:r w:rsidR="00510A2C" w:rsidRPr="00E32502">
              <w:rPr>
                <w:rFonts w:ascii="Times New Roman" w:hAnsi="Times New Roman" w:cs="Times New Roman"/>
                <w:spacing w:val="1"/>
                <w:sz w:val="24"/>
                <w:szCs w:val="24"/>
              </w:rPr>
              <w:t xml:space="preserve"> gelqeror</w:t>
            </w:r>
            <w:r w:rsidR="00F85137" w:rsidRPr="00E32502">
              <w:rPr>
                <w:rFonts w:ascii="Times New Roman" w:hAnsi="Times New Roman" w:cs="Times New Roman"/>
                <w:sz w:val="24"/>
                <w:szCs w:val="24"/>
              </w:rPr>
              <w:t xml:space="preserve"> </w:t>
            </w:r>
            <w:r w:rsidRPr="00E32502">
              <w:rPr>
                <w:rFonts w:ascii="Times New Roman" w:hAnsi="Times New Roman" w:cs="Times New Roman"/>
                <w:sz w:val="24"/>
                <w:szCs w:val="24"/>
              </w:rPr>
              <w:t>janë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shfrytëzuar:</w:t>
            </w:r>
          </w:p>
          <w:p w14:paraId="23A4B280" w14:textId="77777777" w:rsidR="006F6FA6" w:rsidRPr="00E32502" w:rsidRDefault="006F6FA6" w:rsidP="002F7B3F">
            <w:pPr>
              <w:pStyle w:val="TableParagraph"/>
              <w:spacing w:line="360" w:lineRule="auto"/>
              <w:ind w:left="161" w:right="144"/>
              <w:jc w:val="both"/>
              <w:rPr>
                <w:rFonts w:ascii="Times New Roman" w:hAnsi="Times New Roman" w:cs="Times New Roman"/>
                <w:sz w:val="24"/>
                <w:szCs w:val="24"/>
              </w:rPr>
            </w:pPr>
            <w:r w:rsidRPr="00E32502">
              <w:rPr>
                <w:rFonts w:ascii="Times New Roman" w:hAnsi="Times New Roman" w:cs="Times New Roman"/>
                <w:sz w:val="24"/>
                <w:szCs w:val="24"/>
              </w:rPr>
              <w:t>Ligjet</w:t>
            </w:r>
          </w:p>
          <w:p w14:paraId="00609785" w14:textId="77777777" w:rsidR="006F6FA6" w:rsidRPr="00E32502" w:rsidRDefault="006F6FA6" w:rsidP="002F7B3F">
            <w:pPr>
              <w:pStyle w:val="TableParagraph"/>
              <w:numPr>
                <w:ilvl w:val="0"/>
                <w:numId w:val="17"/>
              </w:numPr>
              <w:tabs>
                <w:tab w:val="left" w:pos="827"/>
                <w:tab w:val="left" w:pos="828"/>
              </w:tabs>
              <w:spacing w:before="45"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Mjedisit</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03/L-025</w:t>
            </w:r>
          </w:p>
          <w:p w14:paraId="14A17394" w14:textId="77777777" w:rsidR="006F6FA6" w:rsidRPr="00E32502" w:rsidRDefault="006F6FA6" w:rsidP="002F7B3F">
            <w:pPr>
              <w:pStyle w:val="TableParagraph"/>
              <w:numPr>
                <w:ilvl w:val="0"/>
                <w:numId w:val="17"/>
              </w:numPr>
              <w:tabs>
                <w:tab w:val="left" w:pos="827"/>
                <w:tab w:val="left" w:pos="828"/>
              </w:tabs>
              <w:spacing w:before="43"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Mbeturina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04/L-060</w:t>
            </w:r>
          </w:p>
          <w:p w14:paraId="10DBB954" w14:textId="77777777" w:rsidR="006F6FA6" w:rsidRPr="00E32502" w:rsidRDefault="006F6FA6" w:rsidP="002F7B3F">
            <w:pPr>
              <w:pStyle w:val="TableParagraph"/>
              <w:numPr>
                <w:ilvl w:val="0"/>
                <w:numId w:val="17"/>
              </w:numPr>
              <w:tabs>
                <w:tab w:val="left" w:pos="827"/>
                <w:tab w:val="left" w:pos="828"/>
              </w:tabs>
              <w:spacing w:before="44"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ajrit</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ndotja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03/L-160</w:t>
            </w:r>
          </w:p>
          <w:p w14:paraId="58619513" w14:textId="2B6AFC92" w:rsidR="006F6FA6" w:rsidRPr="00E32502" w:rsidRDefault="006F6FA6" w:rsidP="002F7B3F">
            <w:pPr>
              <w:pStyle w:val="TableParagraph"/>
              <w:numPr>
                <w:ilvl w:val="0"/>
                <w:numId w:val="17"/>
              </w:numPr>
              <w:tabs>
                <w:tab w:val="left" w:pos="827"/>
                <w:tab w:val="left" w:pos="828"/>
              </w:tabs>
              <w:spacing w:before="45"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VNM</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w:t>
            </w:r>
            <w:r w:rsidR="00F85137" w:rsidRPr="00E32502">
              <w:rPr>
                <w:rFonts w:ascii="Times New Roman" w:hAnsi="Times New Roman" w:cs="Times New Roman"/>
                <w:sz w:val="24"/>
                <w:szCs w:val="24"/>
              </w:rPr>
              <w:t>8</w:t>
            </w:r>
            <w:r w:rsidRPr="00E32502">
              <w:rPr>
                <w:rFonts w:ascii="Times New Roman" w:hAnsi="Times New Roman" w:cs="Times New Roman"/>
                <w:sz w:val="24"/>
                <w:szCs w:val="24"/>
              </w:rPr>
              <w:t>/L</w:t>
            </w:r>
            <w:r w:rsidR="00F85137" w:rsidRPr="00E32502">
              <w:rPr>
                <w:rFonts w:ascii="Times New Roman" w:hAnsi="Times New Roman" w:cs="Times New Roman"/>
                <w:sz w:val="24"/>
                <w:szCs w:val="24"/>
              </w:rPr>
              <w:t>181</w:t>
            </w:r>
          </w:p>
          <w:p w14:paraId="32A0E9D4" w14:textId="77777777" w:rsidR="006F6FA6" w:rsidRPr="00E32502" w:rsidRDefault="006F6FA6" w:rsidP="002F7B3F">
            <w:pPr>
              <w:pStyle w:val="TableParagraph"/>
              <w:numPr>
                <w:ilvl w:val="0"/>
                <w:numId w:val="17"/>
              </w:numPr>
              <w:tabs>
                <w:tab w:val="left" w:pos="827"/>
                <w:tab w:val="left" w:pos="828"/>
              </w:tabs>
              <w:spacing w:before="43"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Zhurma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02/L-102</w:t>
            </w:r>
          </w:p>
          <w:p w14:paraId="62373398" w14:textId="77777777" w:rsidR="006F6FA6" w:rsidRPr="00E32502" w:rsidRDefault="006F6FA6" w:rsidP="002F7B3F">
            <w:pPr>
              <w:pStyle w:val="TableParagraph"/>
              <w:numPr>
                <w:ilvl w:val="0"/>
                <w:numId w:val="17"/>
              </w:numPr>
              <w:tabs>
                <w:tab w:val="left" w:pos="827"/>
                <w:tab w:val="left" w:pos="828"/>
              </w:tabs>
              <w:spacing w:before="45"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zjarri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02/L-41</w:t>
            </w:r>
          </w:p>
          <w:p w14:paraId="7AC3364A" w14:textId="77777777" w:rsidR="006F6FA6" w:rsidRPr="00E32502" w:rsidRDefault="006F6FA6" w:rsidP="002F7B3F">
            <w:pPr>
              <w:pStyle w:val="TableParagraph"/>
              <w:numPr>
                <w:ilvl w:val="0"/>
                <w:numId w:val="17"/>
              </w:numPr>
              <w:tabs>
                <w:tab w:val="left" w:pos="827"/>
                <w:tab w:val="left" w:pos="828"/>
              </w:tabs>
              <w:spacing w:before="43"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planifikim</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hapësinor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04/L-174</w:t>
            </w:r>
          </w:p>
          <w:p w14:paraId="2E06C08D" w14:textId="77777777" w:rsidR="006F6FA6" w:rsidRPr="00E32502" w:rsidRDefault="006F6FA6" w:rsidP="002F7B3F">
            <w:pPr>
              <w:pStyle w:val="TableParagraph"/>
              <w:numPr>
                <w:ilvl w:val="0"/>
                <w:numId w:val="17"/>
              </w:numPr>
              <w:tabs>
                <w:tab w:val="left" w:pos="827"/>
                <w:tab w:val="left" w:pos="828"/>
              </w:tabs>
              <w:spacing w:before="44"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ndërtim</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04/L-110</w:t>
            </w:r>
          </w:p>
          <w:p w14:paraId="5415AAE0" w14:textId="77777777" w:rsidR="006F6FA6" w:rsidRPr="00E32502" w:rsidRDefault="006F6FA6" w:rsidP="002F7B3F">
            <w:pPr>
              <w:pStyle w:val="TableParagraph"/>
              <w:numPr>
                <w:ilvl w:val="0"/>
                <w:numId w:val="17"/>
              </w:numPr>
              <w:tabs>
                <w:tab w:val="left" w:pos="827"/>
                <w:tab w:val="left" w:pos="828"/>
              </w:tabs>
              <w:spacing w:before="44"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Ligji</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mbrojtjen</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natyrës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Nr.03/L-233</w:t>
            </w:r>
          </w:p>
          <w:p w14:paraId="3E41B087" w14:textId="77777777" w:rsidR="00510A2C" w:rsidRPr="00E32502" w:rsidRDefault="006F6FA6" w:rsidP="002F7B3F">
            <w:pPr>
              <w:pStyle w:val="TableParagraph"/>
              <w:numPr>
                <w:ilvl w:val="0"/>
                <w:numId w:val="17"/>
              </w:numPr>
              <w:tabs>
                <w:tab w:val="left" w:pos="827"/>
                <w:tab w:val="left" w:pos="828"/>
              </w:tabs>
              <w:spacing w:before="44"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Ligji për ujërat e Kosovës Nr. 04/L-147</w:t>
            </w:r>
            <w:r w:rsidRPr="00E32502">
              <w:rPr>
                <w:rFonts w:ascii="Times New Roman" w:hAnsi="Times New Roman" w:cs="Times New Roman"/>
                <w:spacing w:val="-52"/>
                <w:sz w:val="24"/>
                <w:szCs w:val="24"/>
              </w:rPr>
              <w:t xml:space="preserve"> </w:t>
            </w:r>
          </w:p>
          <w:p w14:paraId="3B85E40E" w14:textId="7EC748D3" w:rsidR="006F6FA6" w:rsidRPr="00E32502" w:rsidRDefault="006F6FA6" w:rsidP="002F7B3F">
            <w:pPr>
              <w:pStyle w:val="TableParagraph"/>
              <w:tabs>
                <w:tab w:val="left" w:pos="827"/>
                <w:tab w:val="left" w:pos="828"/>
              </w:tabs>
              <w:spacing w:before="44"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Udhëzimet</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Administrative</w:t>
            </w:r>
          </w:p>
          <w:p w14:paraId="1A8AB71E" w14:textId="77777777" w:rsidR="006F6FA6" w:rsidRPr="00E32502" w:rsidRDefault="006F6FA6" w:rsidP="002F7B3F">
            <w:pPr>
              <w:pStyle w:val="TableParagraph"/>
              <w:numPr>
                <w:ilvl w:val="0"/>
                <w:numId w:val="17"/>
              </w:numPr>
              <w:tabs>
                <w:tab w:val="left" w:pos="827"/>
                <w:tab w:val="left" w:pos="828"/>
              </w:tabs>
              <w:spacing w:before="6" w:line="360" w:lineRule="auto"/>
              <w:ind w:right="144" w:hanging="361"/>
              <w:jc w:val="both"/>
              <w:rPr>
                <w:rFonts w:ascii="Times New Roman" w:hAnsi="Times New Roman" w:cs="Times New Roman"/>
                <w:sz w:val="24"/>
                <w:szCs w:val="24"/>
              </w:rPr>
            </w:pPr>
            <w:r w:rsidRPr="00E32502">
              <w:rPr>
                <w:rFonts w:ascii="Times New Roman" w:hAnsi="Times New Roman" w:cs="Times New Roman"/>
                <w:sz w:val="24"/>
                <w:szCs w:val="24"/>
              </w:rPr>
              <w:t>Udhëzim</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Administrativ</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nr.04/2022</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Leje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Mjedisore</w:t>
            </w:r>
          </w:p>
          <w:p w14:paraId="6357F826" w14:textId="77777777" w:rsidR="006F6FA6" w:rsidRPr="00E32502" w:rsidRDefault="006F6FA6" w:rsidP="002F7B3F">
            <w:pPr>
              <w:pStyle w:val="TableParagraph"/>
              <w:numPr>
                <w:ilvl w:val="0"/>
                <w:numId w:val="16"/>
              </w:numPr>
              <w:tabs>
                <w:tab w:val="left" w:pos="801"/>
              </w:tabs>
              <w:spacing w:before="5"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Udhëzimi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administrativ-</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13/2013</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katalogun</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Shtetëror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mbeturinave</w:t>
            </w:r>
          </w:p>
          <w:p w14:paraId="5D8E2518" w14:textId="4D5870B6" w:rsidR="006F6FA6" w:rsidRPr="006143FA" w:rsidRDefault="006F6FA6" w:rsidP="006143FA">
            <w:pPr>
              <w:pStyle w:val="TableParagraph"/>
              <w:numPr>
                <w:ilvl w:val="0"/>
                <w:numId w:val="16"/>
              </w:numPr>
              <w:tabs>
                <w:tab w:val="left" w:pos="801"/>
              </w:tabs>
              <w:spacing w:before="6"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Udhëzimit Administrativ nr. 06/2007 mbi rregullat dhe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normat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shkarkimeve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ajër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nga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burimet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palëvizshme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të ndotjes.</w:t>
            </w:r>
          </w:p>
        </w:tc>
      </w:tr>
      <w:tr w:rsidR="00510A2C" w:rsidRPr="00E32502" w14:paraId="6BF14722" w14:textId="77777777" w:rsidTr="008C1172">
        <w:trPr>
          <w:trHeight w:val="622"/>
        </w:trPr>
        <w:tc>
          <w:tcPr>
            <w:tcW w:w="11062" w:type="dxa"/>
            <w:gridSpan w:val="4"/>
            <w:tcBorders>
              <w:left w:val="double" w:sz="1" w:space="0" w:color="000000"/>
              <w:right w:val="double" w:sz="1" w:space="0" w:color="000000"/>
            </w:tcBorders>
          </w:tcPr>
          <w:p w14:paraId="1BA0CF7B" w14:textId="77777777" w:rsidR="00510A2C" w:rsidRPr="00E32502" w:rsidRDefault="00510A2C" w:rsidP="002F7B3F">
            <w:pPr>
              <w:pStyle w:val="TableParagraph"/>
              <w:spacing w:before="12" w:line="360" w:lineRule="auto"/>
              <w:ind w:left="0" w:right="144"/>
              <w:jc w:val="both"/>
              <w:rPr>
                <w:rFonts w:ascii="Times New Roman" w:hAnsi="Times New Roman" w:cs="Times New Roman"/>
                <w:sz w:val="24"/>
                <w:szCs w:val="24"/>
              </w:rPr>
            </w:pPr>
          </w:p>
          <w:p w14:paraId="711FCC66" w14:textId="034452EA" w:rsidR="00510A2C" w:rsidRPr="00E32502" w:rsidRDefault="00510A2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b/>
                <w:sz w:val="24"/>
                <w:szCs w:val="24"/>
              </w:rPr>
              <w:t>3.2.</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Menaxhimi</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i</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Mbrojtjes</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së</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Mjedisit</w:t>
            </w:r>
          </w:p>
        </w:tc>
      </w:tr>
      <w:tr w:rsidR="00510A2C" w:rsidRPr="00E32502" w14:paraId="53AF937E" w14:textId="77777777" w:rsidTr="008C1172">
        <w:trPr>
          <w:trHeight w:val="1975"/>
        </w:trPr>
        <w:tc>
          <w:tcPr>
            <w:tcW w:w="1080" w:type="dxa"/>
            <w:tcBorders>
              <w:left w:val="double" w:sz="1" w:space="0" w:color="000000"/>
            </w:tcBorders>
          </w:tcPr>
          <w:p w14:paraId="116274C0"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0925994C"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0276A289"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1C461A28"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48662B17"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128FED2F"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368ADB5F"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080EA74D" w14:textId="77777777"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p>
          <w:p w14:paraId="29390086" w14:textId="3534FC01"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3.2.1</w:t>
            </w:r>
          </w:p>
        </w:tc>
        <w:tc>
          <w:tcPr>
            <w:tcW w:w="2880" w:type="dxa"/>
          </w:tcPr>
          <w:p w14:paraId="0AD5DA84" w14:textId="4CB493B2"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Sistemi menaxhues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mbrojtjes</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së</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Mjedisit</w:t>
            </w:r>
          </w:p>
        </w:tc>
        <w:tc>
          <w:tcPr>
            <w:tcW w:w="7102" w:type="dxa"/>
            <w:gridSpan w:val="2"/>
            <w:tcBorders>
              <w:right w:val="double" w:sz="1" w:space="0" w:color="000000"/>
            </w:tcBorders>
          </w:tcPr>
          <w:p w14:paraId="1753FC23" w14:textId="77777777" w:rsidR="00A302F8" w:rsidRDefault="00A302F8" w:rsidP="00A302F8">
            <w:pPr>
              <w:pStyle w:val="TableParagraph"/>
              <w:spacing w:line="360" w:lineRule="auto"/>
              <w:ind w:right="144"/>
              <w:jc w:val="both"/>
              <w:rPr>
                <w:rFonts w:ascii="Times New Roman" w:hAnsi="Times New Roman" w:cs="Times New Roman"/>
                <w:sz w:val="24"/>
                <w:szCs w:val="24"/>
              </w:rPr>
            </w:pPr>
            <w:r w:rsidRPr="00DA0C54">
              <w:rPr>
                <w:rFonts w:ascii="Times New Roman" w:hAnsi="Times New Roman" w:cs="Times New Roman"/>
                <w:sz w:val="24"/>
                <w:szCs w:val="24"/>
              </w:rPr>
              <w:t>Sistemi i menaxhimit mjedisor është instrumente qe përcakton përgjegjësitë mjedisore për secilin anëtar apo punonjës te kompanisë, duke I ndihmuar ata te kuptojnë ndikimet mjedisore te shkaktuara nga aktivitetet apo veprimtaritë e tyre, si edhe te përcaktojnë objektivat mjedisore për te ulur ndikimet dhe për te përmirësuar performance e tyre mjedisore. Sistemi i menaxhimit mjedisor paraqitet ne forma te ndryshme dhe është ajo pjese e sistemit te përgjithshëm te administrimit, qe përfshin strukturën organizative, aktivitetet e planifikuara, përgjegjësitë, praktik, procedurat dhe burimet për zhvillimin, zbatimin, arritjen, shqyrtimin dhe konsolidimin e praktikave mjedisore.</w:t>
            </w:r>
          </w:p>
          <w:p w14:paraId="4692EBA1" w14:textId="331E1D2A" w:rsidR="00510A2C" w:rsidRPr="00E32502" w:rsidRDefault="00670B9B" w:rsidP="002F7B3F">
            <w:pPr>
              <w:pStyle w:val="TableParagraph"/>
              <w:spacing w:line="360" w:lineRule="auto"/>
              <w:ind w:right="144"/>
              <w:jc w:val="both"/>
              <w:rPr>
                <w:rFonts w:ascii="Times New Roman" w:hAnsi="Times New Roman" w:cs="Times New Roman"/>
                <w:sz w:val="24"/>
                <w:szCs w:val="24"/>
              </w:rPr>
            </w:pPr>
            <w:r>
              <w:rPr>
                <w:rFonts w:ascii="Times New Roman" w:hAnsi="Times New Roman" w:cs="Times New Roman"/>
                <w:sz w:val="24"/>
                <w:szCs w:val="24"/>
              </w:rPr>
              <w:t xml:space="preserve">Kompania </w:t>
            </w:r>
            <w:r w:rsidR="00510A2C" w:rsidRPr="00E32502">
              <w:rPr>
                <w:rFonts w:ascii="Times New Roman" w:hAnsi="Times New Roman" w:cs="Times New Roman"/>
                <w:sz w:val="24"/>
                <w:szCs w:val="24"/>
              </w:rPr>
              <w:t>“</w:t>
            </w:r>
            <w:r w:rsidR="00C744C4">
              <w:rPr>
                <w:rFonts w:ascii="Times New Roman" w:hAnsi="Times New Roman" w:cs="Times New Roman"/>
                <w:sz w:val="24"/>
                <w:szCs w:val="24"/>
              </w:rPr>
              <w:t>BADALLAJ 5</w:t>
            </w:r>
            <w:r w:rsidR="00510A2C" w:rsidRPr="00E32502">
              <w:rPr>
                <w:rFonts w:ascii="Times New Roman" w:hAnsi="Times New Roman" w:cs="Times New Roman"/>
                <w:sz w:val="24"/>
                <w:szCs w:val="24"/>
              </w:rPr>
              <w:t>”</w:t>
            </w:r>
            <w:r w:rsidR="00510A2C" w:rsidRPr="00E32502">
              <w:rPr>
                <w:rFonts w:ascii="Times New Roman" w:hAnsi="Times New Roman" w:cs="Times New Roman"/>
                <w:spacing w:val="36"/>
                <w:sz w:val="24"/>
                <w:szCs w:val="24"/>
              </w:rPr>
              <w:t xml:space="preserve"> </w:t>
            </w:r>
            <w:r w:rsidR="00510A2C" w:rsidRPr="00E32502">
              <w:rPr>
                <w:rFonts w:ascii="Times New Roman" w:hAnsi="Times New Roman" w:cs="Times New Roman"/>
                <w:sz w:val="24"/>
                <w:szCs w:val="24"/>
              </w:rPr>
              <w:t>Sh.p.k.</w:t>
            </w:r>
            <w:r>
              <w:rPr>
                <w:rFonts w:ascii="Times New Roman" w:hAnsi="Times New Roman" w:cs="Times New Roman"/>
                <w:sz w:val="24"/>
                <w:szCs w:val="24"/>
              </w:rPr>
              <w:t xml:space="preserve"> </w:t>
            </w:r>
            <w:r w:rsidR="00510A2C" w:rsidRPr="00E32502">
              <w:rPr>
                <w:rFonts w:ascii="Times New Roman" w:hAnsi="Times New Roman" w:cs="Times New Roman"/>
                <w:sz w:val="24"/>
                <w:szCs w:val="24"/>
              </w:rPr>
              <w:t>është</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e</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përkushtuar</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më</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të</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gjitha</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funksionet</w:t>
            </w:r>
            <w:r w:rsidR="00510A2C" w:rsidRPr="00E32502">
              <w:rPr>
                <w:rFonts w:ascii="Times New Roman" w:hAnsi="Times New Roman" w:cs="Times New Roman"/>
                <w:spacing w:val="49"/>
                <w:sz w:val="24"/>
                <w:szCs w:val="24"/>
              </w:rPr>
              <w:t xml:space="preserve"> </w:t>
            </w:r>
            <w:r w:rsidR="00510A2C" w:rsidRPr="00E32502">
              <w:rPr>
                <w:rFonts w:ascii="Times New Roman" w:hAnsi="Times New Roman" w:cs="Times New Roman"/>
                <w:sz w:val="24"/>
                <w:szCs w:val="24"/>
              </w:rPr>
              <w:t>e</w:t>
            </w:r>
            <w:r w:rsidR="00510A2C" w:rsidRPr="00E32502">
              <w:rPr>
                <w:rFonts w:ascii="Times New Roman" w:hAnsi="Times New Roman" w:cs="Times New Roman"/>
                <w:spacing w:val="-51"/>
                <w:sz w:val="24"/>
                <w:szCs w:val="24"/>
              </w:rPr>
              <w:t xml:space="preserve"> </w:t>
            </w:r>
            <w:r w:rsidR="00510A2C" w:rsidRPr="00E32502">
              <w:rPr>
                <w:rFonts w:ascii="Times New Roman" w:hAnsi="Times New Roman" w:cs="Times New Roman"/>
                <w:sz w:val="24"/>
                <w:szCs w:val="24"/>
              </w:rPr>
              <w:t>sajë organizative në përmirësimet e vazhdueshme që të</w:t>
            </w:r>
            <w:r w:rsidR="00510A2C"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përmbushë të gjitha</w:t>
            </w:r>
            <w:r w:rsidR="00510A2C" w:rsidRPr="00E32502">
              <w:rPr>
                <w:rFonts w:ascii="Times New Roman" w:hAnsi="Times New Roman" w:cs="Times New Roman"/>
                <w:spacing w:val="2"/>
                <w:sz w:val="24"/>
                <w:szCs w:val="24"/>
              </w:rPr>
              <w:t xml:space="preserve"> </w:t>
            </w:r>
            <w:r w:rsidR="00510A2C" w:rsidRPr="00E32502">
              <w:rPr>
                <w:rFonts w:ascii="Times New Roman" w:hAnsi="Times New Roman" w:cs="Times New Roman"/>
                <w:sz w:val="24"/>
                <w:szCs w:val="24"/>
              </w:rPr>
              <w:t>detyrimet</w:t>
            </w:r>
            <w:r w:rsidR="00510A2C"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ligjore</w:t>
            </w:r>
            <w:r w:rsidR="00510A2C" w:rsidRPr="00E32502">
              <w:rPr>
                <w:rFonts w:ascii="Times New Roman" w:hAnsi="Times New Roman" w:cs="Times New Roman"/>
                <w:spacing w:val="2"/>
                <w:sz w:val="24"/>
                <w:szCs w:val="24"/>
              </w:rPr>
              <w:t xml:space="preserve"> </w:t>
            </w:r>
            <w:r w:rsidR="00510A2C" w:rsidRPr="00E32502">
              <w:rPr>
                <w:rFonts w:ascii="Times New Roman" w:hAnsi="Times New Roman" w:cs="Times New Roman"/>
                <w:sz w:val="24"/>
                <w:szCs w:val="24"/>
              </w:rPr>
              <w:t>për</w:t>
            </w:r>
            <w:r w:rsidR="00510A2C"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të pasur</w:t>
            </w:r>
            <w:r w:rsidR="00510A2C" w:rsidRPr="00E32502">
              <w:rPr>
                <w:rFonts w:ascii="Times New Roman" w:hAnsi="Times New Roman" w:cs="Times New Roman"/>
                <w:spacing w:val="2"/>
                <w:sz w:val="24"/>
                <w:szCs w:val="24"/>
              </w:rPr>
              <w:t xml:space="preserve"> </w:t>
            </w:r>
            <w:r w:rsidR="00510A2C" w:rsidRPr="00E32502">
              <w:rPr>
                <w:rFonts w:ascii="Times New Roman" w:hAnsi="Times New Roman" w:cs="Times New Roman"/>
                <w:sz w:val="24"/>
                <w:szCs w:val="24"/>
              </w:rPr>
              <w:t>një</w:t>
            </w:r>
            <w:r w:rsidR="00510A2C" w:rsidRPr="00E32502">
              <w:rPr>
                <w:rFonts w:ascii="Times New Roman" w:hAnsi="Times New Roman" w:cs="Times New Roman"/>
                <w:spacing w:val="2"/>
                <w:sz w:val="24"/>
                <w:szCs w:val="24"/>
              </w:rPr>
              <w:t xml:space="preserve"> </w:t>
            </w:r>
            <w:r w:rsidR="00510A2C" w:rsidRPr="00E32502">
              <w:rPr>
                <w:rFonts w:ascii="Times New Roman" w:hAnsi="Times New Roman" w:cs="Times New Roman"/>
                <w:sz w:val="24"/>
                <w:szCs w:val="24"/>
              </w:rPr>
              <w:t>Mjedis</w:t>
            </w:r>
            <w:r w:rsidR="00510A2C" w:rsidRPr="00E32502">
              <w:rPr>
                <w:rFonts w:ascii="Times New Roman" w:hAnsi="Times New Roman" w:cs="Times New Roman"/>
                <w:spacing w:val="-51"/>
                <w:sz w:val="24"/>
                <w:szCs w:val="24"/>
              </w:rPr>
              <w:t xml:space="preserve"> </w:t>
            </w:r>
            <w:r w:rsidR="00510A2C" w:rsidRPr="00E32502">
              <w:rPr>
                <w:rFonts w:ascii="Times New Roman" w:hAnsi="Times New Roman" w:cs="Times New Roman"/>
                <w:sz w:val="24"/>
                <w:szCs w:val="24"/>
              </w:rPr>
              <w:t>të</w:t>
            </w:r>
            <w:r w:rsidR="00510A2C" w:rsidRPr="00E32502">
              <w:rPr>
                <w:rFonts w:ascii="Times New Roman" w:hAnsi="Times New Roman" w:cs="Times New Roman"/>
                <w:spacing w:val="-1"/>
                <w:sz w:val="24"/>
                <w:szCs w:val="24"/>
              </w:rPr>
              <w:t xml:space="preserve"> </w:t>
            </w:r>
            <w:r w:rsidR="00510A2C" w:rsidRPr="00E32502">
              <w:rPr>
                <w:rFonts w:ascii="Times New Roman" w:hAnsi="Times New Roman" w:cs="Times New Roman"/>
                <w:sz w:val="24"/>
                <w:szCs w:val="24"/>
              </w:rPr>
              <w:t>pastër dhe të</w:t>
            </w:r>
            <w:r w:rsidR="00510A2C" w:rsidRPr="00E32502">
              <w:rPr>
                <w:rFonts w:ascii="Times New Roman" w:hAnsi="Times New Roman" w:cs="Times New Roman"/>
                <w:spacing w:val="54"/>
                <w:sz w:val="24"/>
                <w:szCs w:val="24"/>
              </w:rPr>
              <w:t xml:space="preserve"> </w:t>
            </w:r>
            <w:r w:rsidR="00510A2C" w:rsidRPr="00E32502">
              <w:rPr>
                <w:rFonts w:ascii="Times New Roman" w:hAnsi="Times New Roman" w:cs="Times New Roman"/>
                <w:sz w:val="24"/>
                <w:szCs w:val="24"/>
              </w:rPr>
              <w:t>qëndrueshëm.</w:t>
            </w:r>
          </w:p>
          <w:p w14:paraId="0D6662C6" w14:textId="77777777" w:rsidR="00510A2C" w:rsidRPr="00E32502" w:rsidRDefault="00510A2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color w:val="333333"/>
                <w:sz w:val="24"/>
                <w:szCs w:val="24"/>
              </w:rPr>
              <w:t>Sistemet e Menaxhimit Mjedisor bazuar në ISO 14001 japin</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mundësinë</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identifikimit,</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vlerësimit</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dhe</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menaxhimit</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të</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aspekteve</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mjedisore të</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një organizate</w:t>
            </w:r>
            <w:r w:rsidRPr="00E32502">
              <w:rPr>
                <w:rFonts w:ascii="Times New Roman" w:hAnsi="Times New Roman" w:cs="Times New Roman"/>
                <w:color w:val="333333"/>
                <w:spacing w:val="-1"/>
                <w:sz w:val="24"/>
                <w:szCs w:val="24"/>
              </w:rPr>
              <w:t xml:space="preserve"> </w:t>
            </w:r>
            <w:r w:rsidRPr="00E32502">
              <w:rPr>
                <w:rFonts w:ascii="Times New Roman" w:hAnsi="Times New Roman" w:cs="Times New Roman"/>
                <w:color w:val="333333"/>
                <w:sz w:val="24"/>
                <w:szCs w:val="24"/>
              </w:rPr>
              <w:t>me synim:</w:t>
            </w:r>
          </w:p>
          <w:p w14:paraId="2BE7ECE5" w14:textId="77777777" w:rsidR="00510A2C" w:rsidRPr="00E32502" w:rsidRDefault="00510A2C" w:rsidP="002F7B3F">
            <w:pPr>
              <w:pStyle w:val="TableParagraph"/>
              <w:numPr>
                <w:ilvl w:val="0"/>
                <w:numId w:val="15"/>
              </w:numPr>
              <w:tabs>
                <w:tab w:val="left" w:pos="827"/>
                <w:tab w:val="left" w:pos="828"/>
              </w:tabs>
              <w:spacing w:line="360" w:lineRule="auto"/>
              <w:ind w:right="144" w:hanging="361"/>
              <w:jc w:val="both"/>
              <w:rPr>
                <w:rFonts w:ascii="Times New Roman" w:hAnsi="Times New Roman" w:cs="Times New Roman"/>
                <w:sz w:val="24"/>
                <w:szCs w:val="24"/>
              </w:rPr>
            </w:pPr>
            <w:r w:rsidRPr="00E32502">
              <w:rPr>
                <w:rFonts w:ascii="Times New Roman" w:hAnsi="Times New Roman" w:cs="Times New Roman"/>
                <w:color w:val="333333"/>
                <w:sz w:val="24"/>
                <w:szCs w:val="24"/>
              </w:rPr>
              <w:t>Respektimin</w:t>
            </w:r>
            <w:r w:rsidRPr="00E32502">
              <w:rPr>
                <w:rFonts w:ascii="Times New Roman" w:hAnsi="Times New Roman" w:cs="Times New Roman"/>
                <w:color w:val="333333"/>
                <w:spacing w:val="-6"/>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legjislacionit</w:t>
            </w:r>
            <w:r w:rsidRPr="00E32502">
              <w:rPr>
                <w:rFonts w:ascii="Times New Roman" w:hAnsi="Times New Roman" w:cs="Times New Roman"/>
                <w:color w:val="333333"/>
                <w:spacing w:val="-4"/>
                <w:sz w:val="24"/>
                <w:szCs w:val="24"/>
              </w:rPr>
              <w:t xml:space="preserve"> </w:t>
            </w:r>
            <w:r w:rsidRPr="00E32502">
              <w:rPr>
                <w:rFonts w:ascii="Times New Roman" w:hAnsi="Times New Roman" w:cs="Times New Roman"/>
                <w:color w:val="333333"/>
                <w:sz w:val="24"/>
                <w:szCs w:val="24"/>
              </w:rPr>
              <w:t>vendor</w:t>
            </w:r>
          </w:p>
          <w:p w14:paraId="7B77D20C" w14:textId="77777777" w:rsidR="00510A2C" w:rsidRPr="00E32502" w:rsidRDefault="00510A2C" w:rsidP="002F7B3F">
            <w:pPr>
              <w:pStyle w:val="TableParagraph"/>
              <w:numPr>
                <w:ilvl w:val="0"/>
                <w:numId w:val="15"/>
              </w:numPr>
              <w:tabs>
                <w:tab w:val="left" w:pos="827"/>
                <w:tab w:val="left" w:pos="828"/>
              </w:tabs>
              <w:spacing w:before="146" w:line="360" w:lineRule="auto"/>
              <w:ind w:right="144" w:hanging="361"/>
              <w:jc w:val="both"/>
              <w:rPr>
                <w:rFonts w:ascii="Times New Roman" w:hAnsi="Times New Roman" w:cs="Times New Roman"/>
                <w:sz w:val="24"/>
                <w:szCs w:val="24"/>
              </w:rPr>
            </w:pPr>
            <w:r w:rsidRPr="00E32502">
              <w:rPr>
                <w:rFonts w:ascii="Times New Roman" w:hAnsi="Times New Roman" w:cs="Times New Roman"/>
                <w:color w:val="333333"/>
                <w:sz w:val="24"/>
                <w:szCs w:val="24"/>
              </w:rPr>
              <w:t>Përmirësimin</w:t>
            </w:r>
            <w:r w:rsidRPr="00E32502">
              <w:rPr>
                <w:rFonts w:ascii="Times New Roman" w:hAnsi="Times New Roman" w:cs="Times New Roman"/>
                <w:color w:val="333333"/>
                <w:spacing w:val="-4"/>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komunikimit</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me</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autoritetet</w:t>
            </w:r>
          </w:p>
          <w:p w14:paraId="3EC213CA" w14:textId="77777777" w:rsidR="00510A2C" w:rsidRPr="00E32502" w:rsidRDefault="00510A2C" w:rsidP="002F7B3F">
            <w:pPr>
              <w:pStyle w:val="TableParagraph"/>
              <w:numPr>
                <w:ilvl w:val="0"/>
                <w:numId w:val="15"/>
              </w:numPr>
              <w:tabs>
                <w:tab w:val="left" w:pos="827"/>
                <w:tab w:val="left" w:pos="828"/>
              </w:tabs>
              <w:spacing w:before="147" w:line="360" w:lineRule="auto"/>
              <w:ind w:right="144" w:hanging="361"/>
              <w:jc w:val="both"/>
              <w:rPr>
                <w:rFonts w:ascii="Times New Roman" w:hAnsi="Times New Roman" w:cs="Times New Roman"/>
                <w:sz w:val="24"/>
                <w:szCs w:val="24"/>
              </w:rPr>
            </w:pPr>
            <w:r w:rsidRPr="00E32502">
              <w:rPr>
                <w:rFonts w:ascii="Times New Roman" w:hAnsi="Times New Roman" w:cs="Times New Roman"/>
                <w:color w:val="333333"/>
                <w:sz w:val="24"/>
                <w:szCs w:val="24"/>
              </w:rPr>
              <w:t>Parandalimin</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dëmtimit</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të</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Mjedisit</w:t>
            </w:r>
          </w:p>
          <w:p w14:paraId="7D045565" w14:textId="77777777" w:rsidR="00510A2C" w:rsidRPr="0008768D" w:rsidRDefault="00510A2C" w:rsidP="006143FA">
            <w:pPr>
              <w:pStyle w:val="TableParagraph"/>
              <w:numPr>
                <w:ilvl w:val="0"/>
                <w:numId w:val="15"/>
              </w:numPr>
              <w:spacing w:line="360" w:lineRule="auto"/>
              <w:ind w:right="144"/>
              <w:jc w:val="both"/>
              <w:rPr>
                <w:rFonts w:ascii="Times New Roman" w:hAnsi="Times New Roman" w:cs="Times New Roman"/>
                <w:sz w:val="24"/>
                <w:szCs w:val="24"/>
              </w:rPr>
            </w:pPr>
            <w:r w:rsidRPr="00E32502">
              <w:rPr>
                <w:rFonts w:ascii="Times New Roman" w:hAnsi="Times New Roman" w:cs="Times New Roman"/>
                <w:color w:val="333333"/>
                <w:sz w:val="24"/>
                <w:szCs w:val="24"/>
              </w:rPr>
              <w:t>Përmirësimin</w:t>
            </w:r>
            <w:r w:rsidRPr="00E32502">
              <w:rPr>
                <w:rFonts w:ascii="Times New Roman" w:hAnsi="Times New Roman" w:cs="Times New Roman"/>
                <w:color w:val="333333"/>
                <w:spacing w:val="-4"/>
                <w:sz w:val="24"/>
                <w:szCs w:val="24"/>
              </w:rPr>
              <w:t xml:space="preserve"> </w:t>
            </w:r>
            <w:r w:rsidRPr="00E32502">
              <w:rPr>
                <w:rFonts w:ascii="Times New Roman" w:hAnsi="Times New Roman" w:cs="Times New Roman"/>
                <w:color w:val="333333"/>
                <w:sz w:val="24"/>
                <w:szCs w:val="24"/>
              </w:rPr>
              <w:t>e</w:t>
            </w:r>
            <w:r w:rsidRPr="00E32502">
              <w:rPr>
                <w:rFonts w:ascii="Times New Roman" w:hAnsi="Times New Roman" w:cs="Times New Roman"/>
                <w:color w:val="333333"/>
                <w:spacing w:val="-3"/>
                <w:sz w:val="24"/>
                <w:szCs w:val="24"/>
              </w:rPr>
              <w:t xml:space="preserve"> </w:t>
            </w:r>
            <w:r w:rsidRPr="00E32502">
              <w:rPr>
                <w:rFonts w:ascii="Times New Roman" w:hAnsi="Times New Roman" w:cs="Times New Roman"/>
                <w:color w:val="333333"/>
                <w:sz w:val="24"/>
                <w:szCs w:val="24"/>
              </w:rPr>
              <w:t>vazhdueshëm</w:t>
            </w:r>
            <w:r w:rsidRPr="00E32502">
              <w:rPr>
                <w:rFonts w:ascii="Times New Roman" w:hAnsi="Times New Roman" w:cs="Times New Roman"/>
                <w:color w:val="333333"/>
                <w:spacing w:val="-2"/>
                <w:sz w:val="24"/>
                <w:szCs w:val="24"/>
              </w:rPr>
              <w:t xml:space="preserve"> </w:t>
            </w:r>
            <w:r w:rsidRPr="00E32502">
              <w:rPr>
                <w:rFonts w:ascii="Times New Roman" w:hAnsi="Times New Roman" w:cs="Times New Roman"/>
                <w:color w:val="333333"/>
                <w:sz w:val="24"/>
                <w:szCs w:val="24"/>
              </w:rPr>
              <w:t>i</w:t>
            </w:r>
            <w:r w:rsidRPr="00E32502">
              <w:rPr>
                <w:rFonts w:ascii="Times New Roman" w:hAnsi="Times New Roman" w:cs="Times New Roman"/>
                <w:color w:val="333333"/>
                <w:spacing w:val="-4"/>
                <w:sz w:val="24"/>
                <w:szCs w:val="24"/>
              </w:rPr>
              <w:t xml:space="preserve"> </w:t>
            </w:r>
            <w:r w:rsidRPr="00E32502">
              <w:rPr>
                <w:rFonts w:ascii="Times New Roman" w:hAnsi="Times New Roman" w:cs="Times New Roman"/>
                <w:color w:val="333333"/>
                <w:sz w:val="24"/>
                <w:szCs w:val="24"/>
              </w:rPr>
              <w:t>Mjedisit</w:t>
            </w:r>
          </w:p>
          <w:p w14:paraId="492CB885" w14:textId="367E08EC" w:rsidR="0008768D" w:rsidRPr="00E32502" w:rsidRDefault="0008768D" w:rsidP="0008768D">
            <w:pPr>
              <w:pStyle w:val="TableParagraph"/>
              <w:spacing w:line="360" w:lineRule="auto"/>
              <w:ind w:left="467" w:right="144"/>
              <w:jc w:val="both"/>
              <w:rPr>
                <w:rFonts w:ascii="Times New Roman" w:hAnsi="Times New Roman" w:cs="Times New Roman"/>
                <w:sz w:val="24"/>
                <w:szCs w:val="24"/>
              </w:rPr>
            </w:pPr>
          </w:p>
        </w:tc>
      </w:tr>
      <w:tr w:rsidR="00510A2C" w:rsidRPr="00E32502" w14:paraId="01EC580F" w14:textId="77777777" w:rsidTr="008C1172">
        <w:trPr>
          <w:trHeight w:val="559"/>
        </w:trPr>
        <w:tc>
          <w:tcPr>
            <w:tcW w:w="1080" w:type="dxa"/>
            <w:tcBorders>
              <w:left w:val="double" w:sz="1" w:space="0" w:color="000000"/>
            </w:tcBorders>
          </w:tcPr>
          <w:p w14:paraId="7BF69B83" w14:textId="3FA867B5"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3.2.2</w:t>
            </w:r>
          </w:p>
        </w:tc>
        <w:tc>
          <w:tcPr>
            <w:tcW w:w="2880" w:type="dxa"/>
          </w:tcPr>
          <w:p w14:paraId="3EB8FC68" w14:textId="3A9F7022" w:rsidR="00510A2C" w:rsidRPr="00E32502" w:rsidRDefault="00510A2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Raportimi</w:t>
            </w:r>
          </w:p>
        </w:tc>
        <w:tc>
          <w:tcPr>
            <w:tcW w:w="7102" w:type="dxa"/>
            <w:gridSpan w:val="2"/>
            <w:tcBorders>
              <w:right w:val="double" w:sz="1" w:space="0" w:color="000000"/>
            </w:tcBorders>
          </w:tcPr>
          <w:p w14:paraId="35FCA871" w14:textId="77777777" w:rsidR="00510A2C" w:rsidRDefault="00510A2C" w:rsidP="002F7B3F">
            <w:pPr>
              <w:pStyle w:val="TableParagraph"/>
              <w:spacing w:line="360" w:lineRule="auto"/>
              <w:ind w:right="144"/>
              <w:jc w:val="both"/>
              <w:rPr>
                <w:rFonts w:ascii="Times New Roman" w:hAnsi="Times New Roman" w:cs="Times New Roman"/>
                <w:sz w:val="24"/>
                <w:szCs w:val="24"/>
              </w:rPr>
            </w:pPr>
          </w:p>
          <w:p w14:paraId="59B7F985" w14:textId="4BB37E74" w:rsidR="0008768D" w:rsidRPr="00E32502" w:rsidRDefault="0008768D" w:rsidP="0008768D">
            <w:pPr>
              <w:pStyle w:val="TableParagraph"/>
              <w:spacing w:line="360" w:lineRule="auto"/>
              <w:ind w:left="0" w:right="144"/>
              <w:jc w:val="both"/>
              <w:rPr>
                <w:rFonts w:ascii="Times New Roman" w:hAnsi="Times New Roman" w:cs="Times New Roman"/>
                <w:sz w:val="24"/>
                <w:szCs w:val="24"/>
              </w:rPr>
            </w:pPr>
          </w:p>
        </w:tc>
      </w:tr>
      <w:tr w:rsidR="00172326" w:rsidRPr="00E32502" w14:paraId="00763576" w14:textId="77777777" w:rsidTr="008C1172">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877"/>
        </w:trPr>
        <w:tc>
          <w:tcPr>
            <w:tcW w:w="11062" w:type="dxa"/>
            <w:gridSpan w:val="4"/>
            <w:tcBorders>
              <w:left w:val="double" w:sz="1" w:space="0" w:color="000000"/>
              <w:bottom w:val="single" w:sz="4" w:space="0" w:color="000000"/>
              <w:right w:val="double" w:sz="1" w:space="0" w:color="000000"/>
            </w:tcBorders>
          </w:tcPr>
          <w:p w14:paraId="750D8363" w14:textId="77777777" w:rsidR="0008768D" w:rsidRPr="00E32502" w:rsidRDefault="0008768D" w:rsidP="002F7B3F">
            <w:pPr>
              <w:pStyle w:val="TableParagraph"/>
              <w:spacing w:before="10" w:line="360" w:lineRule="auto"/>
              <w:ind w:left="0" w:right="144"/>
              <w:jc w:val="both"/>
              <w:rPr>
                <w:rFonts w:ascii="Times New Roman" w:hAnsi="Times New Roman" w:cs="Times New Roman"/>
                <w:sz w:val="24"/>
                <w:szCs w:val="24"/>
              </w:rPr>
            </w:pPr>
          </w:p>
          <w:p w14:paraId="6A600394" w14:textId="570E9DBA" w:rsidR="00172326" w:rsidRPr="00E32502" w:rsidRDefault="00E069C5"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4.</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AJRI</w:t>
            </w:r>
          </w:p>
        </w:tc>
      </w:tr>
      <w:tr w:rsidR="0008768D" w:rsidRPr="00E32502" w14:paraId="5B751E3C"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3109"/>
        </w:trPr>
        <w:tc>
          <w:tcPr>
            <w:tcW w:w="1080" w:type="dxa"/>
            <w:tcBorders>
              <w:top w:val="single" w:sz="4" w:space="0" w:color="000000"/>
              <w:left w:val="double" w:sz="1" w:space="0" w:color="000000"/>
              <w:bottom w:val="single" w:sz="4" w:space="0" w:color="000000"/>
              <w:right w:val="single" w:sz="4" w:space="0" w:color="000000"/>
            </w:tcBorders>
          </w:tcPr>
          <w:p w14:paraId="51EDAA89" w14:textId="4F01A250"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4.1.</w:t>
            </w:r>
          </w:p>
        </w:tc>
        <w:tc>
          <w:tcPr>
            <w:tcW w:w="2895" w:type="dxa"/>
            <w:gridSpan w:val="2"/>
            <w:tcBorders>
              <w:top w:val="single" w:sz="4" w:space="0" w:color="000000"/>
              <w:left w:val="single" w:sz="4" w:space="0" w:color="000000"/>
              <w:bottom w:val="single" w:sz="4" w:space="0" w:color="000000"/>
              <w:right w:val="single" w:sz="4" w:space="0" w:color="000000"/>
            </w:tcBorders>
          </w:tcPr>
          <w:p w14:paraId="25B42C3A" w14:textId="59ECE4F5"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Pikat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burimit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emisioneve 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materieve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ndotëse</w:t>
            </w:r>
          </w:p>
        </w:tc>
        <w:tc>
          <w:tcPr>
            <w:tcW w:w="7087" w:type="dxa"/>
            <w:tcBorders>
              <w:top w:val="single" w:sz="4" w:space="0" w:color="000000"/>
              <w:left w:val="single" w:sz="4" w:space="0" w:color="000000"/>
              <w:bottom w:val="single" w:sz="4" w:space="0" w:color="000000"/>
              <w:right w:val="double" w:sz="4" w:space="0" w:color="000000"/>
            </w:tcBorders>
          </w:tcPr>
          <w:p w14:paraId="522D8F0C" w14:textId="77777777" w:rsidR="0008768D" w:rsidRPr="00CC2803" w:rsidRDefault="0008768D" w:rsidP="0008768D">
            <w:pPr>
              <w:spacing w:line="360" w:lineRule="auto"/>
              <w:ind w:right="144"/>
              <w:jc w:val="both"/>
              <w:rPr>
                <w:rFonts w:ascii="Times New Roman" w:hAnsi="Times New Roman" w:cs="Times New Roman"/>
                <w:sz w:val="24"/>
                <w:szCs w:val="24"/>
              </w:rPr>
            </w:pPr>
            <w:r w:rsidRPr="00CC2803">
              <w:rPr>
                <w:rFonts w:ascii="Times New Roman" w:eastAsia="MS Mincho" w:hAnsi="Times New Roman" w:cs="Times New Roman"/>
                <w:sz w:val="24"/>
                <w:szCs w:val="24"/>
                <w:lang w:eastAsia="ja-JP"/>
              </w:rPr>
              <w:t>Gjatë funksionimit kontinuel të Kompanisë</w:t>
            </w:r>
            <w:r w:rsidRPr="00CC2803">
              <w:rPr>
                <w:rFonts w:ascii="Times New Roman" w:hAnsi="Times New Roman" w:cs="Times New Roman"/>
                <w:sz w:val="24"/>
                <w:szCs w:val="24"/>
              </w:rPr>
              <w:t xml:space="preserve"> për </w:t>
            </w:r>
            <w:r w:rsidRPr="00CC2803">
              <w:rPr>
                <w:rFonts w:ascii="Times New Roman" w:eastAsia="MS Mincho" w:hAnsi="Times New Roman" w:cs="Times New Roman"/>
                <w:color w:val="000000"/>
                <w:sz w:val="24"/>
                <w:szCs w:val="24"/>
              </w:rPr>
              <w:t xml:space="preserve">Ekspoatim të Gurit Gëlqeror </w:t>
            </w:r>
            <w:r w:rsidRPr="00CC2803">
              <w:rPr>
                <w:rFonts w:ascii="Times New Roman" w:eastAsia="MS Mincho" w:hAnsi="Times New Roman" w:cs="Times New Roman"/>
                <w:sz w:val="24"/>
                <w:szCs w:val="24"/>
                <w:lang w:eastAsia="ja-JP"/>
              </w:rPr>
              <w:t xml:space="preserve">ndotja e ajrit vjen nga qarkullimet e  automjeteve transportuese të gurit gëlqerorë. </w:t>
            </w:r>
          </w:p>
          <w:p w14:paraId="38D595E7" w14:textId="77777777" w:rsidR="0008768D" w:rsidRPr="00CC2803" w:rsidRDefault="0008768D" w:rsidP="0008768D">
            <w:pPr>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Ndotje e mjedisit ndodh, gjate procesit të transportit, pluhuri i cili emitohet në momentin e minimit së masës .</w:t>
            </w:r>
          </w:p>
          <w:p w14:paraId="74E490E3" w14:textId="77777777" w:rsidR="0008768D" w:rsidRPr="00CC2803" w:rsidRDefault="0008768D" w:rsidP="0008768D">
            <w:pPr>
              <w:pStyle w:val="TableParagraph"/>
              <w:tabs>
                <w:tab w:val="left" w:pos="1024"/>
              </w:tabs>
              <w:spacing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Duke i marruar parasysh përqendrimet e ndotësve te cilat emitohen në lokacionin e kompleksit për eksploattim  te gurit gëlqeror  mund të përfundohet se  ndotja  e ajrit është me përmasa relativisht nën përqendrimet e lejuara dhe janë lehte të kontrollohen. Gjatë realizimit të procesit teknologjik për eksploatimm e gurit gëlqeror, ndikime negative në ajër ndodhin nga:</w:t>
            </w:r>
          </w:p>
          <w:p w14:paraId="7F9749B9" w14:textId="77777777" w:rsidR="0008768D" w:rsidRPr="00CC2803" w:rsidRDefault="0008768D" w:rsidP="0008768D">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 xml:space="preserve">Pluhuri i cili lirohet gjate fazës se minimit i cili nuk është ne përmasa te mëdha,  </w:t>
            </w:r>
          </w:p>
          <w:p w14:paraId="69F448BF" w14:textId="77777777" w:rsidR="0008768D" w:rsidRPr="00CC2803" w:rsidRDefault="0008768D" w:rsidP="0008768D">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Pluhurat të cilët lirohen nga mekanizmi ngarkues i masës në kamionët transportues.</w:t>
            </w:r>
          </w:p>
          <w:p w14:paraId="5B97C20B" w14:textId="77777777" w:rsidR="0008768D" w:rsidRPr="00CC2803" w:rsidRDefault="0008768D" w:rsidP="0008768D">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Pluhurat të cilët lirohen nga rrugët jo të asfaltuara dhe  sipërfaqet operacionale me zhavorr,</w:t>
            </w:r>
          </w:p>
          <w:p w14:paraId="67FC0718" w14:textId="77777777" w:rsidR="0008768D" w:rsidRPr="00CC2803" w:rsidRDefault="0008768D" w:rsidP="0008768D">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 xml:space="preserve">Ndotja e ajrit mund të ndodhë nga gazrat të cilët  lirohen nga automjetet transportuese, që  nevojitën për transportimin e masës se gurit gëlqeror deri tek përpunimi i tij, </w:t>
            </w:r>
          </w:p>
          <w:p w14:paraId="174C0C00" w14:textId="4AA92186" w:rsidR="0008768D" w:rsidRPr="00CC2803" w:rsidRDefault="0008768D" w:rsidP="0008768D">
            <w:pPr>
              <w:spacing w:line="360" w:lineRule="auto"/>
              <w:ind w:left="144" w:right="144"/>
              <w:jc w:val="both"/>
              <w:rPr>
                <w:rFonts w:ascii="Times New Roman" w:hAnsi="Times New Roman" w:cs="Times New Roman"/>
                <w:sz w:val="24"/>
                <w:szCs w:val="24"/>
              </w:rPr>
            </w:pPr>
            <w:r w:rsidRPr="00CC2803">
              <w:rPr>
                <w:rFonts w:ascii="Times New Roman" w:hAnsi="Times New Roman" w:cs="Times New Roman"/>
                <w:sz w:val="24"/>
                <w:szCs w:val="24"/>
              </w:rPr>
              <w:t>Gazrat të cilat lirohen  nga automjetet e transportit dhe ngarkimit.</w:t>
            </w:r>
          </w:p>
        </w:tc>
      </w:tr>
      <w:tr w:rsidR="0008768D" w:rsidRPr="00E32502" w14:paraId="6E1171FD"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433"/>
        </w:trPr>
        <w:tc>
          <w:tcPr>
            <w:tcW w:w="1080" w:type="dxa"/>
            <w:tcBorders>
              <w:top w:val="single" w:sz="4" w:space="0" w:color="000000"/>
              <w:left w:val="double" w:sz="1" w:space="0" w:color="000000"/>
              <w:bottom w:val="single" w:sz="4" w:space="0" w:color="000000"/>
              <w:right w:val="single" w:sz="4" w:space="0" w:color="000000"/>
            </w:tcBorders>
          </w:tcPr>
          <w:p w14:paraId="2A955C90" w14:textId="00CAB1EE"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4.2.</w:t>
            </w:r>
          </w:p>
        </w:tc>
        <w:tc>
          <w:tcPr>
            <w:tcW w:w="2895" w:type="dxa"/>
            <w:gridSpan w:val="2"/>
            <w:tcBorders>
              <w:top w:val="single" w:sz="4" w:space="0" w:color="000000"/>
              <w:left w:val="single" w:sz="4" w:space="0" w:color="000000"/>
              <w:bottom w:val="single" w:sz="4" w:space="0" w:color="000000"/>
              <w:right w:val="single" w:sz="4" w:space="0" w:color="000000"/>
            </w:tcBorders>
          </w:tcPr>
          <w:p w14:paraId="3F0CCE2A" w14:textId="7B18A89C"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Ndikimi i materieve ndotëse në cilësinë e ajrit </w:t>
            </w:r>
          </w:p>
        </w:tc>
        <w:tc>
          <w:tcPr>
            <w:tcW w:w="7087" w:type="dxa"/>
            <w:tcBorders>
              <w:top w:val="single" w:sz="4" w:space="0" w:color="000000"/>
              <w:left w:val="single" w:sz="4" w:space="0" w:color="000000"/>
              <w:bottom w:val="single" w:sz="4" w:space="0" w:color="000000"/>
              <w:right w:val="double" w:sz="1" w:space="0" w:color="000000"/>
            </w:tcBorders>
          </w:tcPr>
          <w:p w14:paraId="5D6DF6F2" w14:textId="77777777" w:rsidR="0008768D" w:rsidRPr="00CC2803" w:rsidRDefault="0008768D" w:rsidP="0008768D">
            <w:pPr>
              <w:pStyle w:val="TableParagraph"/>
              <w:tabs>
                <w:tab w:val="left" w:pos="1024"/>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Ndikimi i emisionit të materieve ndotëse në kualitetin e ajrit varet para se gjithash nga kushtet  klimatike –meteorologjike dhe numri i automjetet  transportuese që transportojnë  fraksionet  të materialit.</w:t>
            </w:r>
          </w:p>
          <w:p w14:paraId="5EA79B99" w14:textId="77777777" w:rsidR="0008768D" w:rsidRPr="00CC2803" w:rsidRDefault="0008768D" w:rsidP="0008768D">
            <w:pPr>
              <w:pStyle w:val="TableParagraph"/>
              <w:tabs>
                <w:tab w:val="left" w:pos="1024"/>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Për të parandaluar e zvogëluar sasinë e ndikimeve negative në ajër, gjatë funksionimit te gurthyesit kompania ka marre  këto masa:</w:t>
            </w:r>
          </w:p>
          <w:p w14:paraId="1212812E" w14:textId="77777777" w:rsidR="0008768D" w:rsidRPr="00CC2803" w:rsidRDefault="0008768D" w:rsidP="0008768D">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Spërkatja e rrugëve ne temperatura te larta,</w:t>
            </w:r>
          </w:p>
          <w:p w14:paraId="694DF088" w14:textId="2228E0A7" w:rsidR="0008768D" w:rsidRPr="00CC2803" w:rsidRDefault="0008768D" w:rsidP="00866439">
            <w:pPr>
              <w:pStyle w:val="TableParagraph"/>
              <w:numPr>
                <w:ilvl w:val="0"/>
                <w:numId w:val="33"/>
              </w:numPr>
              <w:tabs>
                <w:tab w:val="left" w:pos="1024"/>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Përdorimi i makinerive te reja te cilat nuk lirojnë gazra te ndotura.</w:t>
            </w:r>
          </w:p>
        </w:tc>
      </w:tr>
      <w:tr w:rsidR="0008768D" w:rsidRPr="00E32502" w14:paraId="145EF870"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891"/>
        </w:trPr>
        <w:tc>
          <w:tcPr>
            <w:tcW w:w="1080" w:type="dxa"/>
            <w:tcBorders>
              <w:top w:val="single" w:sz="4" w:space="0" w:color="000000"/>
              <w:left w:val="double" w:sz="1" w:space="0" w:color="000000"/>
              <w:bottom w:val="single" w:sz="4" w:space="0" w:color="000000"/>
              <w:right w:val="single" w:sz="4" w:space="0" w:color="000000"/>
            </w:tcBorders>
          </w:tcPr>
          <w:p w14:paraId="5F99D729" w14:textId="6B71B329"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4.3.</w:t>
            </w:r>
          </w:p>
        </w:tc>
        <w:tc>
          <w:tcPr>
            <w:tcW w:w="2895" w:type="dxa"/>
            <w:gridSpan w:val="2"/>
            <w:tcBorders>
              <w:top w:val="single" w:sz="4" w:space="0" w:color="000000"/>
              <w:left w:val="single" w:sz="4" w:space="0" w:color="000000"/>
              <w:bottom w:val="single" w:sz="4" w:space="0" w:color="000000"/>
              <w:right w:val="single" w:sz="4" w:space="0" w:color="000000"/>
            </w:tcBorders>
          </w:tcPr>
          <w:p w14:paraId="2BE0389B" w14:textId="03F31C71"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Burimet difuzive të</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emisioneve 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materieve</w:t>
            </w:r>
            <w:r w:rsidRPr="00E32502">
              <w:rPr>
                <w:rFonts w:ascii="Times New Roman" w:hAnsi="Times New Roman" w:cs="Times New Roman"/>
                <w:spacing w:val="-6"/>
                <w:sz w:val="24"/>
                <w:szCs w:val="24"/>
              </w:rPr>
              <w:t xml:space="preserve"> </w:t>
            </w:r>
            <w:r w:rsidRPr="00E32502">
              <w:rPr>
                <w:rFonts w:ascii="Times New Roman" w:hAnsi="Times New Roman" w:cs="Times New Roman"/>
                <w:sz w:val="24"/>
                <w:szCs w:val="24"/>
              </w:rPr>
              <w:t>ndotëse</w:t>
            </w:r>
          </w:p>
        </w:tc>
        <w:tc>
          <w:tcPr>
            <w:tcW w:w="7087" w:type="dxa"/>
            <w:tcBorders>
              <w:top w:val="single" w:sz="4" w:space="0" w:color="000000"/>
              <w:left w:val="single" w:sz="4" w:space="0" w:color="000000"/>
              <w:bottom w:val="single" w:sz="4" w:space="0" w:color="000000"/>
              <w:right w:val="double" w:sz="1" w:space="0" w:color="000000"/>
            </w:tcBorders>
          </w:tcPr>
          <w:p w14:paraId="53E85DB0" w14:textId="0C6B20E5" w:rsidR="0008768D" w:rsidRPr="00CC2803" w:rsidRDefault="0008768D" w:rsidP="0008768D">
            <w:pPr>
              <w:pStyle w:val="TableParagraph"/>
              <w:tabs>
                <w:tab w:val="left" w:pos="1077"/>
                <w:tab w:val="left" w:pos="1078"/>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 xml:space="preserve">Burimet difuzive të emisioneve të materieve ndotëse paraqiten nga  pluhurat të cilët lirohen nga qarkullimi i automjetet brenda dhe jashtë kompleksit te gurthyesit. Pluhurat të cilët lirohen nga deponit të cilat nevojitën për deponimin e fraksioneve të agregatit, pluhurat të cilët lirohen nga shiritat transportues gjatë transportit të fraksioneve të </w:t>
            </w:r>
            <w:r w:rsidRPr="00CC2803">
              <w:rPr>
                <w:rFonts w:ascii="Times New Roman" w:hAnsi="Times New Roman" w:cs="Times New Roman"/>
                <w:sz w:val="24"/>
                <w:szCs w:val="24"/>
              </w:rPr>
              <w:lastRenderedPageBreak/>
              <w:t>agregatit lirimit të pluhurit nga sipërfaqet manipuluese.</w:t>
            </w:r>
          </w:p>
        </w:tc>
      </w:tr>
      <w:tr w:rsidR="0008768D" w:rsidRPr="00E32502" w14:paraId="6283F1DC"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865"/>
        </w:trPr>
        <w:tc>
          <w:tcPr>
            <w:tcW w:w="1080" w:type="dxa"/>
            <w:tcBorders>
              <w:top w:val="single" w:sz="4" w:space="0" w:color="000000"/>
              <w:left w:val="double" w:sz="1" w:space="0" w:color="000000"/>
              <w:bottom w:val="single" w:sz="4" w:space="0" w:color="000000"/>
              <w:right w:val="single" w:sz="4" w:space="0" w:color="000000"/>
            </w:tcBorders>
          </w:tcPr>
          <w:p w14:paraId="6759FD16" w14:textId="50CA92CC"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4.4.</w:t>
            </w:r>
          </w:p>
        </w:tc>
        <w:tc>
          <w:tcPr>
            <w:tcW w:w="2895" w:type="dxa"/>
            <w:gridSpan w:val="2"/>
            <w:tcBorders>
              <w:top w:val="single" w:sz="4" w:space="0" w:color="000000"/>
              <w:left w:val="single" w:sz="4" w:space="0" w:color="000000"/>
              <w:bottom w:val="single" w:sz="4" w:space="0" w:color="000000"/>
              <w:right w:val="single" w:sz="4" w:space="0" w:color="000000"/>
            </w:tcBorders>
          </w:tcPr>
          <w:p w14:paraId="024F29BC" w14:textId="066E8CCE"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Pajisjet për trajtimin 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gazrave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shkarkuese</w:t>
            </w:r>
          </w:p>
        </w:tc>
        <w:tc>
          <w:tcPr>
            <w:tcW w:w="7087" w:type="dxa"/>
            <w:tcBorders>
              <w:top w:val="single" w:sz="4" w:space="0" w:color="000000"/>
              <w:left w:val="single" w:sz="4" w:space="0" w:color="000000"/>
              <w:bottom w:val="single" w:sz="4" w:space="0" w:color="000000"/>
              <w:right w:val="double" w:sz="1" w:space="0" w:color="000000"/>
            </w:tcBorders>
          </w:tcPr>
          <w:p w14:paraId="3200C4A0" w14:textId="03A8751A" w:rsidR="0008768D" w:rsidRPr="00CC2803" w:rsidRDefault="00866439" w:rsidP="0008768D">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Nuk janë te nevojshme tek zona e eksploatimit,</w:t>
            </w:r>
          </w:p>
        </w:tc>
      </w:tr>
      <w:tr w:rsidR="0008768D" w:rsidRPr="00E32502" w14:paraId="592D1023"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523"/>
        </w:trPr>
        <w:tc>
          <w:tcPr>
            <w:tcW w:w="1080" w:type="dxa"/>
            <w:tcBorders>
              <w:top w:val="single" w:sz="4" w:space="0" w:color="000000"/>
              <w:left w:val="double" w:sz="1" w:space="0" w:color="000000"/>
              <w:bottom w:val="single" w:sz="4" w:space="0" w:color="000000"/>
              <w:right w:val="single" w:sz="4" w:space="0" w:color="000000"/>
            </w:tcBorders>
          </w:tcPr>
          <w:p w14:paraId="20E2109E" w14:textId="2AB86A99"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4.5.</w:t>
            </w:r>
          </w:p>
        </w:tc>
        <w:tc>
          <w:tcPr>
            <w:tcW w:w="2895" w:type="dxa"/>
            <w:gridSpan w:val="2"/>
            <w:tcBorders>
              <w:top w:val="single" w:sz="4" w:space="0" w:color="000000"/>
              <w:left w:val="single" w:sz="4" w:space="0" w:color="000000"/>
              <w:bottom w:val="single" w:sz="4" w:space="0" w:color="000000"/>
              <w:right w:val="single" w:sz="4" w:space="0" w:color="000000"/>
            </w:tcBorders>
          </w:tcPr>
          <w:p w14:paraId="1BA44F73" w14:textId="7FDE3D6E"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Pajisjet për de-pluhurim</w:t>
            </w:r>
          </w:p>
        </w:tc>
        <w:tc>
          <w:tcPr>
            <w:tcW w:w="7087" w:type="dxa"/>
            <w:tcBorders>
              <w:top w:val="single" w:sz="4" w:space="0" w:color="000000"/>
              <w:left w:val="single" w:sz="4" w:space="0" w:color="000000"/>
              <w:bottom w:val="single" w:sz="4" w:space="0" w:color="000000"/>
              <w:right w:val="double" w:sz="1" w:space="0" w:color="000000"/>
            </w:tcBorders>
          </w:tcPr>
          <w:p w14:paraId="09889E49" w14:textId="09E4CCD4" w:rsidR="0008768D" w:rsidRPr="00CC2803" w:rsidRDefault="00866439" w:rsidP="0008768D">
            <w:pPr>
              <w:pStyle w:val="TableParagraph"/>
              <w:spacing w:line="360" w:lineRule="auto"/>
              <w:ind w:right="144"/>
              <w:jc w:val="both"/>
              <w:rPr>
                <w:rFonts w:ascii="Times New Roman" w:hAnsi="Times New Roman" w:cs="Times New Roman"/>
                <w:bCs/>
                <w:sz w:val="24"/>
                <w:szCs w:val="24"/>
              </w:rPr>
            </w:pPr>
            <w:r w:rsidRPr="00CC2803">
              <w:rPr>
                <w:rFonts w:ascii="Times New Roman" w:hAnsi="Times New Roman" w:cs="Times New Roman"/>
                <w:sz w:val="24"/>
                <w:szCs w:val="24"/>
              </w:rPr>
              <w:t>Nuk janë te nevojshme tek zona e eksploatimit,</w:t>
            </w:r>
          </w:p>
        </w:tc>
      </w:tr>
      <w:tr w:rsidR="0008768D" w:rsidRPr="00E32502" w14:paraId="54040D23"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748"/>
        </w:trPr>
        <w:tc>
          <w:tcPr>
            <w:tcW w:w="1080" w:type="dxa"/>
            <w:tcBorders>
              <w:top w:val="single" w:sz="4" w:space="0" w:color="000000"/>
              <w:left w:val="double" w:sz="1" w:space="0" w:color="000000"/>
              <w:bottom w:val="single" w:sz="4" w:space="0" w:color="000000"/>
              <w:right w:val="single" w:sz="4" w:space="0" w:color="000000"/>
            </w:tcBorders>
          </w:tcPr>
          <w:p w14:paraId="30D102B5" w14:textId="4F22C050"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4.6.</w:t>
            </w:r>
          </w:p>
        </w:tc>
        <w:tc>
          <w:tcPr>
            <w:tcW w:w="2895" w:type="dxa"/>
            <w:gridSpan w:val="2"/>
            <w:tcBorders>
              <w:top w:val="single" w:sz="4" w:space="0" w:color="000000"/>
              <w:left w:val="single" w:sz="4" w:space="0" w:color="000000"/>
              <w:bottom w:val="single" w:sz="4" w:space="0" w:color="000000"/>
              <w:right w:val="single" w:sz="4" w:space="0" w:color="000000"/>
            </w:tcBorders>
          </w:tcPr>
          <w:p w14:paraId="5D61941F" w14:textId="4755D684"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Monitorimi i</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emisioneve</w:t>
            </w:r>
          </w:p>
        </w:tc>
        <w:tc>
          <w:tcPr>
            <w:tcW w:w="7087" w:type="dxa"/>
            <w:tcBorders>
              <w:top w:val="single" w:sz="4" w:space="0" w:color="000000"/>
              <w:left w:val="single" w:sz="4" w:space="0" w:color="000000"/>
              <w:bottom w:val="single" w:sz="4" w:space="0" w:color="000000"/>
              <w:right w:val="double" w:sz="1" w:space="0" w:color="000000"/>
            </w:tcBorders>
          </w:tcPr>
          <w:p w14:paraId="037C5636" w14:textId="6B07CAA9" w:rsidR="0008768D" w:rsidRPr="00CC2803" w:rsidRDefault="0008768D" w:rsidP="0008768D">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b/>
                <w:sz w:val="24"/>
                <w:szCs w:val="24"/>
              </w:rPr>
            </w:pPr>
            <w:r w:rsidRPr="00CC2803">
              <w:rPr>
                <w:rFonts w:ascii="Times New Roman" w:hAnsi="Times New Roman" w:cs="Times New Roman"/>
                <w:sz w:val="24"/>
                <w:szCs w:val="24"/>
              </w:rPr>
              <w:t>Kompania e</w:t>
            </w:r>
            <w:r w:rsidRPr="00CC2803">
              <w:rPr>
                <w:rFonts w:ascii="Times New Roman" w:hAnsi="Times New Roman" w:cs="Times New Roman"/>
                <w:spacing w:val="-3"/>
                <w:sz w:val="24"/>
                <w:szCs w:val="24"/>
              </w:rPr>
              <w:t xml:space="preserve"> </w:t>
            </w:r>
            <w:r w:rsidRPr="00CC2803">
              <w:rPr>
                <w:rFonts w:ascii="Times New Roman" w:hAnsi="Times New Roman" w:cs="Times New Roman"/>
                <w:sz w:val="24"/>
                <w:szCs w:val="24"/>
              </w:rPr>
              <w:t>bën</w:t>
            </w:r>
            <w:r w:rsidRPr="00CC2803">
              <w:rPr>
                <w:rFonts w:ascii="Times New Roman" w:hAnsi="Times New Roman" w:cs="Times New Roman"/>
                <w:spacing w:val="-3"/>
                <w:sz w:val="24"/>
                <w:szCs w:val="24"/>
              </w:rPr>
              <w:t xml:space="preserve"> </w:t>
            </w:r>
            <w:r w:rsidRPr="00CC2803">
              <w:rPr>
                <w:rFonts w:ascii="Times New Roman" w:hAnsi="Times New Roman" w:cs="Times New Roman"/>
                <w:sz w:val="24"/>
                <w:szCs w:val="24"/>
              </w:rPr>
              <w:t>monitorimi</w:t>
            </w:r>
            <w:r w:rsidRPr="00CC2803">
              <w:rPr>
                <w:rFonts w:ascii="Times New Roman" w:hAnsi="Times New Roman" w:cs="Times New Roman"/>
                <w:spacing w:val="-4"/>
                <w:sz w:val="24"/>
                <w:szCs w:val="24"/>
              </w:rPr>
              <w:t xml:space="preserve"> </w:t>
            </w:r>
            <w:r w:rsidRPr="00CC2803">
              <w:rPr>
                <w:rFonts w:ascii="Times New Roman" w:hAnsi="Times New Roman" w:cs="Times New Roman"/>
                <w:sz w:val="24"/>
                <w:szCs w:val="24"/>
              </w:rPr>
              <w:t>i</w:t>
            </w:r>
            <w:r w:rsidRPr="00CC2803">
              <w:rPr>
                <w:rFonts w:ascii="Times New Roman" w:hAnsi="Times New Roman" w:cs="Times New Roman"/>
                <w:spacing w:val="-3"/>
                <w:sz w:val="24"/>
                <w:szCs w:val="24"/>
              </w:rPr>
              <w:t xml:space="preserve"> </w:t>
            </w:r>
            <w:r w:rsidRPr="00CC2803">
              <w:rPr>
                <w:rFonts w:ascii="Times New Roman" w:hAnsi="Times New Roman" w:cs="Times New Roman"/>
                <w:sz w:val="24"/>
                <w:szCs w:val="24"/>
              </w:rPr>
              <w:t>emisioneve siç kërkohet ne Leje Mjedisore.</w:t>
            </w:r>
          </w:p>
        </w:tc>
      </w:tr>
      <w:tr w:rsidR="0008768D" w:rsidRPr="00E32502" w14:paraId="48F037F6"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991"/>
        </w:trPr>
        <w:tc>
          <w:tcPr>
            <w:tcW w:w="1080" w:type="dxa"/>
            <w:tcBorders>
              <w:top w:val="single" w:sz="4" w:space="0" w:color="000000"/>
              <w:left w:val="double" w:sz="1" w:space="0" w:color="000000"/>
              <w:bottom w:val="single" w:sz="4" w:space="0" w:color="000000"/>
              <w:right w:val="single" w:sz="4" w:space="0" w:color="000000"/>
            </w:tcBorders>
          </w:tcPr>
          <w:p w14:paraId="30F0817C" w14:textId="0E48AF79"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4.7.</w:t>
            </w:r>
          </w:p>
        </w:tc>
        <w:tc>
          <w:tcPr>
            <w:tcW w:w="2895" w:type="dxa"/>
            <w:gridSpan w:val="2"/>
            <w:tcBorders>
              <w:top w:val="single" w:sz="4" w:space="0" w:color="000000"/>
              <w:left w:val="single" w:sz="4" w:space="0" w:color="000000"/>
              <w:bottom w:val="single" w:sz="4" w:space="0" w:color="000000"/>
              <w:right w:val="single" w:sz="4" w:space="0" w:color="000000"/>
            </w:tcBorders>
          </w:tcPr>
          <w:p w14:paraId="15A445D2" w14:textId="1580752C"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Monitorimi i Emisioneve /cilësisë së ajrit</w:t>
            </w:r>
          </w:p>
        </w:tc>
        <w:tc>
          <w:tcPr>
            <w:tcW w:w="7087" w:type="dxa"/>
            <w:tcBorders>
              <w:top w:val="single" w:sz="4" w:space="0" w:color="000000"/>
              <w:left w:val="single" w:sz="4" w:space="0" w:color="000000"/>
              <w:bottom w:val="single" w:sz="4" w:space="0" w:color="000000"/>
              <w:right w:val="double" w:sz="1" w:space="0" w:color="000000"/>
            </w:tcBorders>
          </w:tcPr>
          <w:p w14:paraId="5A173F9C" w14:textId="0174CD20" w:rsidR="0008768D" w:rsidRPr="00CC2803" w:rsidRDefault="0008768D" w:rsidP="0008768D">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Kompania</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“BADALLAJ 5”</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Sh.p.k. e bën kontroll dhe matjet 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emisioneve në ajër ashtu siç kërkohet</w:t>
            </w:r>
          </w:p>
        </w:tc>
      </w:tr>
      <w:tr w:rsidR="0008768D" w:rsidRPr="00E32502" w14:paraId="25E514E8"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613"/>
        </w:trPr>
        <w:tc>
          <w:tcPr>
            <w:tcW w:w="1080" w:type="dxa"/>
            <w:tcBorders>
              <w:top w:val="single" w:sz="4" w:space="0" w:color="000000"/>
              <w:left w:val="double" w:sz="1" w:space="0" w:color="000000"/>
              <w:bottom w:val="single" w:sz="4" w:space="0" w:color="000000"/>
              <w:right w:val="single" w:sz="4" w:space="0" w:color="000000"/>
            </w:tcBorders>
          </w:tcPr>
          <w:p w14:paraId="429FAE9C" w14:textId="1BFFCF99"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 xml:space="preserve"> 4.8.</w:t>
            </w:r>
          </w:p>
        </w:tc>
        <w:tc>
          <w:tcPr>
            <w:tcW w:w="2895" w:type="dxa"/>
            <w:gridSpan w:val="2"/>
            <w:tcBorders>
              <w:top w:val="single" w:sz="4" w:space="0" w:color="000000"/>
              <w:left w:val="single" w:sz="4" w:space="0" w:color="000000"/>
              <w:bottom w:val="single" w:sz="4" w:space="0" w:color="000000"/>
              <w:right w:val="single" w:sz="4" w:space="0" w:color="000000"/>
            </w:tcBorders>
          </w:tcPr>
          <w:p w14:paraId="02FA7323" w14:textId="3FCBD7A8"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Raportimet</w:t>
            </w:r>
          </w:p>
        </w:tc>
        <w:tc>
          <w:tcPr>
            <w:tcW w:w="7087" w:type="dxa"/>
            <w:tcBorders>
              <w:top w:val="single" w:sz="4" w:space="0" w:color="000000"/>
              <w:left w:val="single" w:sz="4" w:space="0" w:color="000000"/>
              <w:bottom w:val="single" w:sz="4" w:space="0" w:color="000000"/>
              <w:right w:val="double" w:sz="1" w:space="0" w:color="000000"/>
            </w:tcBorders>
          </w:tcPr>
          <w:p w14:paraId="5D1FBEBC" w14:textId="73B739F2" w:rsidR="0008768D" w:rsidRPr="00CC2803" w:rsidRDefault="0008768D" w:rsidP="0008768D">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Raportimi behet ne MMPHI</w:t>
            </w:r>
          </w:p>
        </w:tc>
      </w:tr>
      <w:tr w:rsidR="0008768D" w:rsidRPr="00E32502" w14:paraId="121BE8B2" w14:textId="77777777" w:rsidTr="00CC2803">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991"/>
        </w:trPr>
        <w:tc>
          <w:tcPr>
            <w:tcW w:w="1080" w:type="dxa"/>
            <w:tcBorders>
              <w:top w:val="single" w:sz="4" w:space="0" w:color="000000"/>
              <w:left w:val="double" w:sz="1" w:space="0" w:color="000000"/>
              <w:bottom w:val="single" w:sz="4" w:space="0" w:color="000000"/>
              <w:right w:val="single" w:sz="4" w:space="0" w:color="000000"/>
            </w:tcBorders>
          </w:tcPr>
          <w:p w14:paraId="605FD442" w14:textId="5C21717C" w:rsidR="0008768D" w:rsidRPr="00E32502" w:rsidRDefault="0008768D" w:rsidP="0008768D">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 xml:space="preserve"> 4.9.</w:t>
            </w:r>
          </w:p>
        </w:tc>
        <w:tc>
          <w:tcPr>
            <w:tcW w:w="2895" w:type="dxa"/>
            <w:gridSpan w:val="2"/>
            <w:tcBorders>
              <w:top w:val="single" w:sz="4" w:space="0" w:color="000000"/>
              <w:left w:val="single" w:sz="4" w:space="0" w:color="000000"/>
              <w:bottom w:val="single" w:sz="4" w:space="0" w:color="000000"/>
              <w:right w:val="single" w:sz="4" w:space="0" w:color="000000"/>
            </w:tcBorders>
          </w:tcPr>
          <w:p w14:paraId="575EC8DC" w14:textId="0A0B9690" w:rsidR="0008768D" w:rsidRPr="00E32502" w:rsidRDefault="0008768D" w:rsidP="0008768D">
            <w:pPr>
              <w:pStyle w:val="TableParagraph"/>
              <w:tabs>
                <w:tab w:val="left" w:pos="2211"/>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Masat për zvogëlimin e ndotjes së ajrit</w:t>
            </w:r>
          </w:p>
        </w:tc>
        <w:tc>
          <w:tcPr>
            <w:tcW w:w="7087" w:type="dxa"/>
            <w:tcBorders>
              <w:top w:val="single" w:sz="4" w:space="0" w:color="000000"/>
              <w:left w:val="single" w:sz="4" w:space="0" w:color="000000"/>
              <w:bottom w:val="single" w:sz="4" w:space="0" w:color="000000"/>
              <w:right w:val="double" w:sz="1" w:space="0" w:color="000000"/>
            </w:tcBorders>
          </w:tcPr>
          <w:p w14:paraId="15B31F52" w14:textId="77777777" w:rsidR="0008768D" w:rsidRPr="00CC2803" w:rsidRDefault="0008768D" w:rsidP="0008768D">
            <w:pPr>
              <w:pStyle w:val="TableParagraph"/>
              <w:spacing w:line="360" w:lineRule="auto"/>
              <w:rPr>
                <w:rFonts w:ascii="Times New Roman" w:hAnsi="Times New Roman" w:cs="Times New Roman"/>
                <w:sz w:val="24"/>
                <w:szCs w:val="24"/>
              </w:rPr>
            </w:pPr>
            <w:r w:rsidRPr="00CC2803">
              <w:rPr>
                <w:rFonts w:ascii="Times New Roman" w:hAnsi="Times New Roman" w:cs="Times New Roman"/>
                <w:sz w:val="24"/>
                <w:szCs w:val="24"/>
              </w:rPr>
              <w:t xml:space="preserve">Për  ta parandaluar e zvogëluar sasinë e ndikimeve negative ne ajër te cilat i kemi cekur me lart, kompania ka marre te gjitha masat duke </w:t>
            </w:r>
          </w:p>
          <w:p w14:paraId="13C55480" w14:textId="77777777" w:rsidR="0008768D" w:rsidRPr="00CC2803" w:rsidRDefault="0008768D" w:rsidP="0008768D">
            <w:pPr>
              <w:pStyle w:val="TableParagraph"/>
              <w:numPr>
                <w:ilvl w:val="0"/>
                <w:numId w:val="33"/>
              </w:numPr>
              <w:tabs>
                <w:tab w:val="left" w:pos="1294"/>
                <w:tab w:val="left" w:pos="2321"/>
                <w:tab w:val="left" w:pos="3654"/>
                <w:tab w:val="left" w:pos="4515"/>
                <w:tab w:val="left" w:pos="5543"/>
              </w:tabs>
              <w:spacing w:line="360" w:lineRule="auto"/>
              <w:rPr>
                <w:rFonts w:ascii="Times New Roman" w:hAnsi="Times New Roman" w:cs="Times New Roman"/>
                <w:sz w:val="24"/>
                <w:szCs w:val="24"/>
              </w:rPr>
            </w:pPr>
            <w:r w:rsidRPr="00CC2803">
              <w:rPr>
                <w:rFonts w:ascii="Times New Roman" w:hAnsi="Times New Roman" w:cs="Times New Roman"/>
                <w:sz w:val="24"/>
                <w:szCs w:val="24"/>
              </w:rPr>
              <w:t>rrugët ku behet transportimi I masës shkëmbore vazhdimisht spërkaten me ujë.</w:t>
            </w:r>
          </w:p>
          <w:p w14:paraId="14475F76" w14:textId="77777777" w:rsidR="0008768D" w:rsidRPr="00CC2803" w:rsidRDefault="0008768D" w:rsidP="0008768D">
            <w:pPr>
              <w:pStyle w:val="TableParagraph"/>
              <w:numPr>
                <w:ilvl w:val="0"/>
                <w:numId w:val="33"/>
              </w:numPr>
              <w:tabs>
                <w:tab w:val="left" w:pos="1294"/>
                <w:tab w:val="left" w:pos="2321"/>
                <w:tab w:val="left" w:pos="3654"/>
                <w:tab w:val="left" w:pos="4515"/>
                <w:tab w:val="left" w:pos="5543"/>
              </w:tabs>
              <w:spacing w:line="360" w:lineRule="auto"/>
              <w:rPr>
                <w:rFonts w:ascii="Times New Roman" w:hAnsi="Times New Roman" w:cs="Times New Roman"/>
                <w:sz w:val="24"/>
                <w:szCs w:val="24"/>
              </w:rPr>
            </w:pPr>
            <w:r w:rsidRPr="00CC2803">
              <w:rPr>
                <w:rFonts w:ascii="Times New Roman" w:hAnsi="Times New Roman" w:cs="Times New Roman"/>
                <w:sz w:val="24"/>
                <w:szCs w:val="24"/>
              </w:rPr>
              <w:t xml:space="preserve">Behët kontrollimi i rregullt teknik i makinave që konsumojnë lëndë të lëngëta djegëse me qëllim që emetimi i gazrave nga automjetet e punës të jetë sa më kualitativ. </w:t>
            </w:r>
          </w:p>
          <w:p w14:paraId="6A4C7470" w14:textId="1125E4BF" w:rsidR="0008768D" w:rsidRPr="00CC2803" w:rsidRDefault="0008768D" w:rsidP="00866439">
            <w:pPr>
              <w:pStyle w:val="TableParagraph"/>
              <w:numPr>
                <w:ilvl w:val="0"/>
                <w:numId w:val="33"/>
              </w:numPr>
              <w:tabs>
                <w:tab w:val="left" w:pos="1294"/>
                <w:tab w:val="left" w:pos="2321"/>
                <w:tab w:val="left" w:pos="3654"/>
                <w:tab w:val="left" w:pos="4515"/>
                <w:tab w:val="left" w:pos="5543"/>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E gjithë hapësira e kompleksit spërkatet me ujë posaçërisht në kohëra me erëra dhe temperatura të larta.</w:t>
            </w:r>
          </w:p>
        </w:tc>
      </w:tr>
    </w:tbl>
    <w:p w14:paraId="40B9C26B" w14:textId="77777777" w:rsidR="0008768D" w:rsidRPr="00E32502" w:rsidRDefault="0008768D" w:rsidP="002F7B3F">
      <w:pPr>
        <w:spacing w:line="360" w:lineRule="auto"/>
        <w:ind w:right="144"/>
        <w:jc w:val="both"/>
        <w:rPr>
          <w:rFonts w:ascii="Times New Roman" w:hAnsi="Times New Roman" w:cs="Times New Roman"/>
          <w:sz w:val="24"/>
          <w:szCs w:val="24"/>
        </w:rPr>
      </w:pPr>
    </w:p>
    <w:tbl>
      <w:tblPr>
        <w:tblW w:w="11199"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3150"/>
        <w:gridCol w:w="6974"/>
      </w:tblGrid>
      <w:tr w:rsidR="005078EC" w:rsidRPr="00E32502" w14:paraId="05545C10" w14:textId="77777777" w:rsidTr="00B81777">
        <w:trPr>
          <w:trHeight w:val="424"/>
        </w:trPr>
        <w:tc>
          <w:tcPr>
            <w:tcW w:w="11199" w:type="dxa"/>
            <w:gridSpan w:val="3"/>
            <w:tcBorders>
              <w:left w:val="double" w:sz="1" w:space="0" w:color="000000"/>
              <w:right w:val="double" w:sz="1" w:space="0" w:color="000000"/>
            </w:tcBorders>
          </w:tcPr>
          <w:p w14:paraId="5BE54351" w14:textId="302D1346"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b/>
                <w:sz w:val="24"/>
                <w:szCs w:val="24"/>
              </w:rPr>
              <w:t>5.</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UJI</w:t>
            </w:r>
          </w:p>
        </w:tc>
      </w:tr>
      <w:tr w:rsidR="005078EC" w:rsidRPr="00E32502" w14:paraId="6448A998" w14:textId="77777777" w:rsidTr="006F40BF">
        <w:trPr>
          <w:trHeight w:val="1264"/>
        </w:trPr>
        <w:tc>
          <w:tcPr>
            <w:tcW w:w="1075" w:type="dxa"/>
            <w:tcBorders>
              <w:left w:val="double" w:sz="1" w:space="0" w:color="000000"/>
            </w:tcBorders>
          </w:tcPr>
          <w:p w14:paraId="7468F4FC" w14:textId="200F288E"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5.1.</w:t>
            </w:r>
          </w:p>
        </w:tc>
        <w:tc>
          <w:tcPr>
            <w:tcW w:w="3150" w:type="dxa"/>
          </w:tcPr>
          <w:p w14:paraId="798B5AB5" w14:textId="009393A0"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Të dhënat për shfrytëzimin e ujit </w:t>
            </w:r>
          </w:p>
        </w:tc>
        <w:tc>
          <w:tcPr>
            <w:tcW w:w="6974" w:type="dxa"/>
            <w:tcBorders>
              <w:right w:val="double" w:sz="1" w:space="0" w:color="000000"/>
            </w:tcBorders>
          </w:tcPr>
          <w:p w14:paraId="7223D8FF" w14:textId="6345F519" w:rsidR="006F40BF" w:rsidRPr="00E32502" w:rsidRDefault="00CF1F41" w:rsidP="006F40B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Shfrytëzimi i ujerave behet nga pusi i hapur ne parcelën e kompanisë, uji përdoret për nevoja sanitare higjienike, për uljen e grimcave te pluhurit ne ajër si dhe për pastrimin e rrugëve. </w:t>
            </w:r>
          </w:p>
        </w:tc>
      </w:tr>
      <w:tr w:rsidR="005078EC" w:rsidRPr="00E32502" w14:paraId="134530E9" w14:textId="77777777" w:rsidTr="00B81777">
        <w:trPr>
          <w:trHeight w:val="1693"/>
        </w:trPr>
        <w:tc>
          <w:tcPr>
            <w:tcW w:w="1075" w:type="dxa"/>
            <w:tcBorders>
              <w:left w:val="double" w:sz="1" w:space="0" w:color="000000"/>
            </w:tcBorders>
          </w:tcPr>
          <w:p w14:paraId="30CB3F93" w14:textId="50B159FE"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5.2.</w:t>
            </w:r>
          </w:p>
        </w:tc>
        <w:tc>
          <w:tcPr>
            <w:tcW w:w="3150" w:type="dxa"/>
          </w:tcPr>
          <w:p w14:paraId="0052B6FC" w14:textId="12301DF4"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Të dhënat për shkarkimin e ujërave, shkarkimet e ujerave sipërfaqësorë apo në rrjetin e kanalizimit</w:t>
            </w:r>
          </w:p>
        </w:tc>
        <w:tc>
          <w:tcPr>
            <w:tcW w:w="6974" w:type="dxa"/>
            <w:tcBorders>
              <w:right w:val="double" w:sz="1" w:space="0" w:color="000000"/>
            </w:tcBorders>
          </w:tcPr>
          <w:p w14:paraId="7A8262C2" w14:textId="77777777" w:rsidR="00EA6EB4" w:rsidRPr="00E32502" w:rsidRDefault="00057E43"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Shkarkimi i ujerave behet vetëm nga punëtorët edhe pse janë ne numër te vogël dhe sasia e ujit është e pa përfilleshe. </w:t>
            </w:r>
          </w:p>
          <w:p w14:paraId="00428717" w14:textId="796395E9" w:rsidR="00057E43" w:rsidRPr="00E32502" w:rsidRDefault="00057E43"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Po ashtu kemi edhe shkarkimin e ujerave nga sipërfaqet akumuluese te cilat shkarkohen si pasoje e reshjeve atmosferike por këto ujera largohen ne mënyrë natyrore duke u infiltruar ne ujera nëntokësore.</w:t>
            </w:r>
          </w:p>
        </w:tc>
      </w:tr>
      <w:tr w:rsidR="005078EC" w:rsidRPr="00E32502" w14:paraId="16DCFBD8" w14:textId="77777777" w:rsidTr="00B81777">
        <w:trPr>
          <w:trHeight w:val="879"/>
        </w:trPr>
        <w:tc>
          <w:tcPr>
            <w:tcW w:w="1075" w:type="dxa"/>
            <w:tcBorders>
              <w:left w:val="double" w:sz="1" w:space="0" w:color="000000"/>
            </w:tcBorders>
          </w:tcPr>
          <w:p w14:paraId="52700AD6" w14:textId="2113A148"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5.3.</w:t>
            </w:r>
          </w:p>
        </w:tc>
        <w:tc>
          <w:tcPr>
            <w:tcW w:w="3150" w:type="dxa"/>
          </w:tcPr>
          <w:p w14:paraId="2F5CA6D5"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Ndikimet</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ujë</w:t>
            </w:r>
          </w:p>
        </w:tc>
        <w:tc>
          <w:tcPr>
            <w:tcW w:w="6974" w:type="dxa"/>
            <w:tcBorders>
              <w:right w:val="double" w:sz="1" w:space="0" w:color="000000"/>
            </w:tcBorders>
          </w:tcPr>
          <w:p w14:paraId="0FE31D05" w14:textId="7738D20E"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Derdhja</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eventuale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derivateve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si</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nafta,</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vajrat</w:t>
            </w:r>
            <w:r w:rsidRPr="00E32502">
              <w:rPr>
                <w:rFonts w:ascii="Times New Roman" w:hAnsi="Times New Roman" w:cs="Times New Roman"/>
                <w:spacing w:val="29"/>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ndryshme do</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ndikojnë</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ujërat</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sipërfaqësore</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nëntokësore.</w:t>
            </w:r>
          </w:p>
        </w:tc>
      </w:tr>
      <w:tr w:rsidR="005078EC" w:rsidRPr="00E32502" w14:paraId="24CD0900" w14:textId="77777777" w:rsidTr="00B81777">
        <w:trPr>
          <w:trHeight w:val="2341"/>
        </w:trPr>
        <w:tc>
          <w:tcPr>
            <w:tcW w:w="1075" w:type="dxa"/>
            <w:tcBorders>
              <w:left w:val="double" w:sz="1" w:space="0" w:color="000000"/>
            </w:tcBorders>
          </w:tcPr>
          <w:p w14:paraId="36B65BB2" w14:textId="60AC8070"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5.4.</w:t>
            </w:r>
          </w:p>
        </w:tc>
        <w:tc>
          <w:tcPr>
            <w:tcW w:w="3150" w:type="dxa"/>
          </w:tcPr>
          <w:p w14:paraId="0CE8876C" w14:textId="091F09D9"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Emisionet e ujërave 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ndotura -</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treguesi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emisioneve kryesor</w:t>
            </w:r>
            <w:r w:rsidRPr="00E32502">
              <w:rPr>
                <w:rFonts w:ascii="Times New Roman" w:hAnsi="Times New Roman" w:cs="Times New Roman"/>
                <w:spacing w:val="1"/>
                <w:sz w:val="24"/>
                <w:szCs w:val="24"/>
              </w:rPr>
              <w:t xml:space="preserve"> </w:t>
            </w:r>
          </w:p>
        </w:tc>
        <w:tc>
          <w:tcPr>
            <w:tcW w:w="6974" w:type="dxa"/>
            <w:tcBorders>
              <w:right w:val="double" w:sz="1" w:space="0" w:color="000000"/>
            </w:tcBorders>
          </w:tcPr>
          <w:p w14:paraId="435B68B7" w14:textId="77AA14B0" w:rsidR="005078EC" w:rsidRPr="006F40BF" w:rsidRDefault="00057E43" w:rsidP="002F7B3F">
            <w:pPr>
              <w:pStyle w:val="TableParagraph"/>
              <w:spacing w:line="360" w:lineRule="auto"/>
              <w:ind w:right="144"/>
              <w:jc w:val="both"/>
              <w:rPr>
                <w:rFonts w:ascii="Times New Roman" w:hAnsi="Times New Roman" w:cs="Times New Roman"/>
                <w:sz w:val="24"/>
                <w:szCs w:val="24"/>
              </w:rPr>
            </w:pPr>
            <w:r w:rsidRPr="006F40BF">
              <w:rPr>
                <w:rFonts w:ascii="Times New Roman" w:hAnsi="Times New Roman" w:cs="Times New Roman"/>
                <w:sz w:val="24"/>
                <w:szCs w:val="24"/>
              </w:rPr>
              <w:t xml:space="preserve">Në kompaninë </w:t>
            </w:r>
            <w:r w:rsidRPr="006F40BF">
              <w:rPr>
                <w:rFonts w:ascii="Times New Roman" w:hAnsi="Times New Roman" w:cs="Times New Roman"/>
                <w:b/>
                <w:bCs/>
                <w:sz w:val="24"/>
                <w:szCs w:val="24"/>
              </w:rPr>
              <w:t xml:space="preserve">“ </w:t>
            </w:r>
            <w:r w:rsidR="002D5BF0" w:rsidRPr="006F40BF">
              <w:rPr>
                <w:rFonts w:ascii="Times New Roman" w:hAnsi="Times New Roman" w:cs="Times New Roman"/>
                <w:b/>
                <w:bCs/>
                <w:sz w:val="24"/>
                <w:szCs w:val="24"/>
              </w:rPr>
              <w:t>BADALLAJ 5</w:t>
            </w:r>
            <w:r w:rsidRPr="006F40BF">
              <w:rPr>
                <w:rFonts w:ascii="Times New Roman" w:hAnsi="Times New Roman" w:cs="Times New Roman"/>
                <w:b/>
                <w:bCs/>
                <w:sz w:val="24"/>
                <w:szCs w:val="24"/>
              </w:rPr>
              <w:t xml:space="preserve"> ” Sh.p.k.,</w:t>
            </w:r>
            <w:r w:rsidRPr="006F40BF">
              <w:rPr>
                <w:rFonts w:ascii="Times New Roman" w:hAnsi="Times New Roman" w:cs="Times New Roman"/>
                <w:sz w:val="24"/>
                <w:szCs w:val="24"/>
              </w:rPr>
              <w:t xml:space="preserve"> </w:t>
            </w:r>
            <w:r w:rsidR="00332749" w:rsidRPr="006F40BF">
              <w:rPr>
                <w:rFonts w:ascii="Times New Roman" w:hAnsi="Times New Roman" w:cs="Times New Roman"/>
                <w:b/>
                <w:bCs/>
                <w:sz w:val="24"/>
                <w:szCs w:val="24"/>
              </w:rPr>
              <w:t>Eksploatimi i gurit gëlqeror</w:t>
            </w:r>
            <w:r w:rsidRPr="006F40BF">
              <w:rPr>
                <w:rFonts w:ascii="Times New Roman" w:hAnsi="Times New Roman" w:cs="Times New Roman"/>
                <w:sz w:val="24"/>
                <w:szCs w:val="24"/>
              </w:rPr>
              <w:t xml:space="preserve">, nuk gjeneron ndotje </w:t>
            </w:r>
            <w:r w:rsidR="002D5BF0" w:rsidRPr="006F40BF">
              <w:rPr>
                <w:rFonts w:ascii="Times New Roman" w:hAnsi="Times New Roman" w:cs="Times New Roman"/>
                <w:sz w:val="24"/>
                <w:szCs w:val="24"/>
              </w:rPr>
              <w:t>rrezik</w:t>
            </w:r>
            <w:r w:rsidRPr="006F40BF">
              <w:rPr>
                <w:rFonts w:ascii="Times New Roman" w:hAnsi="Times New Roman" w:cs="Times New Roman"/>
                <w:sz w:val="24"/>
                <w:szCs w:val="24"/>
              </w:rPr>
              <w:t xml:space="preserve"> të ujërave sipërfaqësore, e pastaj edhe të ujërave nëntokësore, pasi qe </w:t>
            </w:r>
            <w:r w:rsidR="002D5BF0" w:rsidRPr="006F40BF">
              <w:rPr>
                <w:rFonts w:ascii="Times New Roman" w:hAnsi="Times New Roman" w:cs="Times New Roman"/>
                <w:sz w:val="24"/>
                <w:szCs w:val="24"/>
              </w:rPr>
              <w:t>ndërrimin</w:t>
            </w:r>
            <w:r w:rsidRPr="006F40BF">
              <w:rPr>
                <w:rFonts w:ascii="Times New Roman" w:hAnsi="Times New Roman" w:cs="Times New Roman"/>
                <w:sz w:val="24"/>
                <w:szCs w:val="24"/>
              </w:rPr>
              <w:t xml:space="preserve">  e vajrave  nuk e bënë brenda kompleksit por në autoservis andaj edhe nuk ka emisione të ujerave të ndotura. </w:t>
            </w:r>
          </w:p>
        </w:tc>
      </w:tr>
      <w:tr w:rsidR="005078EC" w:rsidRPr="00E32502" w14:paraId="0362070F" w14:textId="77777777" w:rsidTr="009B6FAE">
        <w:trPr>
          <w:trHeight w:val="70"/>
        </w:trPr>
        <w:tc>
          <w:tcPr>
            <w:tcW w:w="1075" w:type="dxa"/>
            <w:tcBorders>
              <w:left w:val="double" w:sz="1" w:space="0" w:color="000000"/>
            </w:tcBorders>
          </w:tcPr>
          <w:p w14:paraId="0554C35E" w14:textId="52E6CD56"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5.5</w:t>
            </w:r>
          </w:p>
        </w:tc>
        <w:tc>
          <w:tcPr>
            <w:tcW w:w="3150" w:type="dxa"/>
          </w:tcPr>
          <w:p w14:paraId="1FD7928A"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Trajtimi i ujërave të</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ndotura</w:t>
            </w:r>
          </w:p>
        </w:tc>
        <w:tc>
          <w:tcPr>
            <w:tcW w:w="6974" w:type="dxa"/>
            <w:tcBorders>
              <w:right w:val="double" w:sz="1" w:space="0" w:color="000000"/>
            </w:tcBorders>
          </w:tcPr>
          <w:p w14:paraId="0CB1710F" w14:textId="1CE10E6F" w:rsidR="009B6FAE" w:rsidRPr="006F40BF" w:rsidRDefault="00057E43" w:rsidP="009B6FAE">
            <w:pPr>
              <w:pStyle w:val="TableParagraph"/>
              <w:spacing w:line="360" w:lineRule="auto"/>
              <w:ind w:right="144"/>
              <w:jc w:val="both"/>
              <w:rPr>
                <w:rFonts w:ascii="Times New Roman" w:hAnsi="Times New Roman" w:cs="Times New Roman"/>
                <w:sz w:val="24"/>
                <w:szCs w:val="24"/>
              </w:rPr>
            </w:pPr>
            <w:r w:rsidRPr="006F40BF">
              <w:rPr>
                <w:rFonts w:ascii="Times New Roman" w:hAnsi="Times New Roman" w:cs="Times New Roman"/>
                <w:sz w:val="24"/>
                <w:szCs w:val="24"/>
              </w:rPr>
              <w:t xml:space="preserve">Në kompaninë </w:t>
            </w:r>
            <w:r w:rsidRPr="006F40BF">
              <w:rPr>
                <w:rFonts w:ascii="Times New Roman" w:hAnsi="Times New Roman" w:cs="Times New Roman"/>
                <w:b/>
                <w:bCs/>
                <w:sz w:val="24"/>
                <w:szCs w:val="24"/>
              </w:rPr>
              <w:t xml:space="preserve">“ </w:t>
            </w:r>
            <w:r w:rsidR="002D5BF0" w:rsidRPr="006F40BF">
              <w:rPr>
                <w:rFonts w:ascii="Times New Roman" w:hAnsi="Times New Roman" w:cs="Times New Roman"/>
                <w:b/>
                <w:bCs/>
                <w:sz w:val="24"/>
                <w:szCs w:val="24"/>
              </w:rPr>
              <w:t>BADALLAJ 5</w:t>
            </w:r>
            <w:r w:rsidRPr="006F40BF">
              <w:rPr>
                <w:rFonts w:ascii="Times New Roman" w:hAnsi="Times New Roman" w:cs="Times New Roman"/>
                <w:b/>
                <w:bCs/>
                <w:sz w:val="24"/>
                <w:szCs w:val="24"/>
              </w:rPr>
              <w:t>”</w:t>
            </w:r>
            <w:r w:rsidR="002D5BF0" w:rsidRPr="006F40BF">
              <w:rPr>
                <w:rFonts w:ascii="Times New Roman" w:hAnsi="Times New Roman" w:cs="Times New Roman"/>
                <w:b/>
                <w:bCs/>
                <w:sz w:val="24"/>
                <w:szCs w:val="24"/>
              </w:rPr>
              <w:t xml:space="preserve"> Sh.p.k.</w:t>
            </w:r>
            <w:r w:rsidRPr="006F40BF">
              <w:rPr>
                <w:rFonts w:ascii="Times New Roman" w:hAnsi="Times New Roman" w:cs="Times New Roman"/>
                <w:b/>
                <w:bCs/>
                <w:sz w:val="24"/>
                <w:szCs w:val="24"/>
              </w:rPr>
              <w:t xml:space="preserve"> </w:t>
            </w:r>
            <w:r w:rsidR="006F40BF" w:rsidRPr="006F40BF">
              <w:rPr>
                <w:rFonts w:ascii="Times New Roman" w:hAnsi="Times New Roman" w:cs="Times New Roman"/>
                <w:b/>
                <w:bCs/>
                <w:sz w:val="24"/>
                <w:szCs w:val="24"/>
              </w:rPr>
              <w:t>Eksploatimi i gurit gëlqeror</w:t>
            </w:r>
            <w:r w:rsidRPr="006F40BF">
              <w:rPr>
                <w:rFonts w:ascii="Times New Roman" w:hAnsi="Times New Roman" w:cs="Times New Roman"/>
                <w:sz w:val="24"/>
                <w:szCs w:val="24"/>
              </w:rPr>
              <w:t>, nuk gjeneron ndotje</w:t>
            </w:r>
            <w:r w:rsidR="002D5BF0" w:rsidRPr="006F40BF">
              <w:rPr>
                <w:rFonts w:ascii="Times New Roman" w:hAnsi="Times New Roman" w:cs="Times New Roman"/>
                <w:sz w:val="24"/>
                <w:szCs w:val="24"/>
              </w:rPr>
              <w:t xml:space="preserve"> rrezik</w:t>
            </w:r>
            <w:r w:rsidRPr="006F40BF">
              <w:rPr>
                <w:rFonts w:ascii="Times New Roman" w:hAnsi="Times New Roman" w:cs="Times New Roman"/>
                <w:sz w:val="24"/>
                <w:szCs w:val="24"/>
              </w:rPr>
              <w:t xml:space="preserve"> të ujërave sipërfaqësore, e pastaj edhe të ujërave nëntokësore</w:t>
            </w:r>
            <w:r w:rsidR="009B6FAE" w:rsidRPr="006F40BF">
              <w:rPr>
                <w:rFonts w:ascii="Times New Roman" w:hAnsi="Times New Roman" w:cs="Times New Roman"/>
                <w:sz w:val="24"/>
                <w:szCs w:val="24"/>
              </w:rPr>
              <w:t>.</w:t>
            </w:r>
          </w:p>
          <w:p w14:paraId="2C1D841D" w14:textId="3C982592" w:rsidR="00EA6EB4" w:rsidRPr="00E32502" w:rsidRDefault="009B6FAE" w:rsidP="009B6FAE">
            <w:pPr>
              <w:pStyle w:val="TableParagraph"/>
              <w:spacing w:line="360" w:lineRule="auto"/>
              <w:ind w:right="144"/>
              <w:jc w:val="both"/>
              <w:rPr>
                <w:rFonts w:ascii="Times New Roman" w:hAnsi="Times New Roman" w:cs="Times New Roman"/>
                <w:sz w:val="24"/>
                <w:szCs w:val="24"/>
              </w:rPr>
            </w:pPr>
            <w:r w:rsidRPr="006F40BF">
              <w:rPr>
                <w:rFonts w:ascii="Times New Roman" w:hAnsi="Times New Roman" w:cs="Times New Roman"/>
                <w:sz w:val="24"/>
                <w:szCs w:val="24"/>
              </w:rPr>
              <w:t xml:space="preserve">Kompania nuk ka seperator për pastrimin e ujërave të grumbulluara nga sipërfaqet e lart cekura sepse nuk kemi vajra apo ujera te ndotura ne zonën e </w:t>
            </w:r>
            <w:r w:rsidR="006F40BF" w:rsidRPr="006F40BF">
              <w:rPr>
                <w:rFonts w:ascii="Times New Roman" w:hAnsi="Times New Roman" w:cs="Times New Roman"/>
                <w:sz w:val="24"/>
                <w:szCs w:val="24"/>
              </w:rPr>
              <w:t>eksploatimit.</w:t>
            </w:r>
          </w:p>
        </w:tc>
      </w:tr>
      <w:tr w:rsidR="005078EC" w:rsidRPr="00E32502" w14:paraId="4B0BDDC4" w14:textId="77777777" w:rsidTr="00B81777">
        <w:trPr>
          <w:trHeight w:val="460"/>
        </w:trPr>
        <w:tc>
          <w:tcPr>
            <w:tcW w:w="1075" w:type="dxa"/>
            <w:tcBorders>
              <w:left w:val="double" w:sz="1" w:space="0" w:color="000000"/>
            </w:tcBorders>
          </w:tcPr>
          <w:p w14:paraId="33FC84B8" w14:textId="0D5EF616"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5.6.</w:t>
            </w:r>
          </w:p>
        </w:tc>
        <w:tc>
          <w:tcPr>
            <w:tcW w:w="3150" w:type="dxa"/>
          </w:tcPr>
          <w:p w14:paraId="797C5152" w14:textId="0861D73B"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Kontrolli dhe matjet</w:t>
            </w:r>
          </w:p>
        </w:tc>
        <w:tc>
          <w:tcPr>
            <w:tcW w:w="6974" w:type="dxa"/>
            <w:tcBorders>
              <w:right w:val="double" w:sz="1" w:space="0" w:color="000000"/>
            </w:tcBorders>
          </w:tcPr>
          <w:p w14:paraId="3148A5C2" w14:textId="6961E5EB" w:rsidR="005078EC" w:rsidRPr="00E32502" w:rsidRDefault="00057E43"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Nuk është e nevojshme te behet kontrolli dhe matjet e ujerave, vetëm ne rastet kur kërkohet dhe dyshohet për ndotje ndotje</w:t>
            </w:r>
          </w:p>
        </w:tc>
      </w:tr>
      <w:tr w:rsidR="005078EC" w:rsidRPr="00E32502" w14:paraId="30EE16A6" w14:textId="77777777" w:rsidTr="00B81777">
        <w:trPr>
          <w:trHeight w:val="613"/>
        </w:trPr>
        <w:tc>
          <w:tcPr>
            <w:tcW w:w="1075" w:type="dxa"/>
            <w:tcBorders>
              <w:left w:val="double" w:sz="1" w:space="0" w:color="000000"/>
            </w:tcBorders>
          </w:tcPr>
          <w:p w14:paraId="3F229DFD" w14:textId="79C36C1E"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5.7.</w:t>
            </w:r>
          </w:p>
        </w:tc>
        <w:tc>
          <w:tcPr>
            <w:tcW w:w="3150" w:type="dxa"/>
          </w:tcPr>
          <w:p w14:paraId="2E13BFB7" w14:textId="2943460B"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Raportimi</w:t>
            </w:r>
          </w:p>
        </w:tc>
        <w:tc>
          <w:tcPr>
            <w:tcW w:w="6974" w:type="dxa"/>
            <w:tcBorders>
              <w:right w:val="double" w:sz="1" w:space="0" w:color="000000"/>
            </w:tcBorders>
          </w:tcPr>
          <w:p w14:paraId="46AE89ED" w14:textId="0D45A09B" w:rsidR="005078EC" w:rsidRPr="00E32502" w:rsidRDefault="00057E43"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Nuk është i nevojshëm </w:t>
            </w:r>
          </w:p>
        </w:tc>
      </w:tr>
      <w:tr w:rsidR="005078EC" w:rsidRPr="00E32502" w14:paraId="39D3CD13" w14:textId="77777777" w:rsidTr="00B81777">
        <w:trPr>
          <w:trHeight w:val="928"/>
        </w:trPr>
        <w:tc>
          <w:tcPr>
            <w:tcW w:w="1075" w:type="dxa"/>
            <w:tcBorders>
              <w:left w:val="double" w:sz="1" w:space="0" w:color="000000"/>
            </w:tcBorders>
          </w:tcPr>
          <w:p w14:paraId="4BFD1E6F" w14:textId="03DC778C"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5.8.</w:t>
            </w:r>
          </w:p>
        </w:tc>
        <w:tc>
          <w:tcPr>
            <w:tcW w:w="3150" w:type="dxa"/>
          </w:tcPr>
          <w:p w14:paraId="488558CC" w14:textId="69AA8874"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Leje Ujore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shfrytëzim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ujit</w:t>
            </w:r>
          </w:p>
        </w:tc>
        <w:tc>
          <w:tcPr>
            <w:tcW w:w="6974" w:type="dxa"/>
            <w:tcBorders>
              <w:right w:val="double" w:sz="1" w:space="0" w:color="000000"/>
            </w:tcBorders>
          </w:tcPr>
          <w:p w14:paraId="76FBED84" w14:textId="2046C495" w:rsidR="005078EC" w:rsidRPr="00CC2803" w:rsidRDefault="005078EC" w:rsidP="002F7B3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N</w:t>
            </w:r>
            <w:r w:rsidR="00057E43" w:rsidRPr="00CC2803">
              <w:rPr>
                <w:rFonts w:ascii="Times New Roman" w:hAnsi="Times New Roman" w:cs="Times New Roman"/>
                <w:sz w:val="24"/>
                <w:szCs w:val="24"/>
              </w:rPr>
              <w:t xml:space="preserve">uk është e nevojshme, </w:t>
            </w:r>
            <w:r w:rsidR="00866439" w:rsidRPr="00CC2803">
              <w:rPr>
                <w:rFonts w:ascii="Times New Roman" w:hAnsi="Times New Roman" w:cs="Times New Roman"/>
                <w:sz w:val="24"/>
                <w:szCs w:val="24"/>
              </w:rPr>
              <w:t>tek zonat e eksploatimit</w:t>
            </w:r>
          </w:p>
        </w:tc>
      </w:tr>
      <w:tr w:rsidR="005078EC" w:rsidRPr="00E32502" w14:paraId="6CA2736C" w14:textId="77777777" w:rsidTr="00B81777">
        <w:trPr>
          <w:trHeight w:val="658"/>
        </w:trPr>
        <w:tc>
          <w:tcPr>
            <w:tcW w:w="1075" w:type="dxa"/>
            <w:tcBorders>
              <w:left w:val="double" w:sz="1" w:space="0" w:color="000000"/>
            </w:tcBorders>
          </w:tcPr>
          <w:p w14:paraId="0D6F2FF1" w14:textId="294ECAC9"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5.9.</w:t>
            </w:r>
          </w:p>
        </w:tc>
        <w:tc>
          <w:tcPr>
            <w:tcW w:w="3150" w:type="dxa"/>
          </w:tcPr>
          <w:p w14:paraId="7D8EE273" w14:textId="3AC5E22B"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Leje Ujore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 xml:space="preserve">shkarkimin e ujërave </w:t>
            </w:r>
          </w:p>
        </w:tc>
        <w:tc>
          <w:tcPr>
            <w:tcW w:w="6974" w:type="dxa"/>
            <w:tcBorders>
              <w:right w:val="double" w:sz="1" w:space="0" w:color="000000"/>
            </w:tcBorders>
          </w:tcPr>
          <w:p w14:paraId="21D111BE" w14:textId="69CEE42A" w:rsidR="005078EC" w:rsidRPr="00CC2803" w:rsidRDefault="00057E43" w:rsidP="002F7B3F">
            <w:pPr>
              <w:pStyle w:val="TableParagraph"/>
              <w:tabs>
                <w:tab w:val="left" w:pos="1294"/>
                <w:tab w:val="left" w:pos="2321"/>
                <w:tab w:val="left" w:pos="3654"/>
                <w:tab w:val="left" w:pos="4515"/>
                <w:tab w:val="left" w:pos="5543"/>
              </w:tabs>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 xml:space="preserve">Nuk është e nevojshme, </w:t>
            </w:r>
          </w:p>
        </w:tc>
      </w:tr>
      <w:tr w:rsidR="005078EC" w:rsidRPr="00E32502" w14:paraId="0E1A64AC" w14:textId="77777777" w:rsidTr="00B81777">
        <w:trPr>
          <w:trHeight w:val="673"/>
        </w:trPr>
        <w:tc>
          <w:tcPr>
            <w:tcW w:w="1075" w:type="dxa"/>
            <w:tcBorders>
              <w:left w:val="double" w:sz="1" w:space="0" w:color="000000"/>
            </w:tcBorders>
          </w:tcPr>
          <w:p w14:paraId="09F17B31" w14:textId="42874664" w:rsidR="005078EC" w:rsidRPr="00E32502" w:rsidRDefault="005078EC"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5.10.</w:t>
            </w:r>
          </w:p>
        </w:tc>
        <w:tc>
          <w:tcPr>
            <w:tcW w:w="3150" w:type="dxa"/>
          </w:tcPr>
          <w:p w14:paraId="100FBC4E" w14:textId="62F04D7E"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Masat për zvogëlimin e ndotjes së ujërave</w:t>
            </w:r>
          </w:p>
        </w:tc>
        <w:tc>
          <w:tcPr>
            <w:tcW w:w="6974" w:type="dxa"/>
            <w:tcBorders>
              <w:right w:val="double" w:sz="1" w:space="0" w:color="000000"/>
            </w:tcBorders>
          </w:tcPr>
          <w:p w14:paraId="46B7A3F9" w14:textId="00EE3D1F" w:rsidR="006143FA" w:rsidRPr="00CC2803" w:rsidRDefault="006F40BF" w:rsidP="002F7B3F">
            <w:pPr>
              <w:pStyle w:val="TableParagraph"/>
              <w:spacing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Trajtimi i mbeturinave komunale mos te hidhen ne vende te pa caktuara dhe ndërrimi i vajit për makineritë duhet te behet ne servise adekuate dhe jo ne punishte.</w:t>
            </w:r>
          </w:p>
        </w:tc>
      </w:tr>
      <w:tr w:rsidR="00CD792F" w:rsidRPr="00E32502" w14:paraId="16BA83E4" w14:textId="77777777" w:rsidTr="00B81777">
        <w:trPr>
          <w:trHeight w:val="673"/>
        </w:trPr>
        <w:tc>
          <w:tcPr>
            <w:tcW w:w="11199" w:type="dxa"/>
            <w:gridSpan w:val="3"/>
            <w:tcBorders>
              <w:left w:val="nil"/>
              <w:right w:val="nil"/>
            </w:tcBorders>
          </w:tcPr>
          <w:p w14:paraId="7C7B06A3" w14:textId="5E088397" w:rsidR="003357C5" w:rsidRPr="00E32502" w:rsidRDefault="003357C5" w:rsidP="002F7B3F">
            <w:pPr>
              <w:pStyle w:val="TableParagraph"/>
              <w:spacing w:line="360" w:lineRule="auto"/>
              <w:ind w:left="0" w:right="144"/>
              <w:jc w:val="both"/>
              <w:rPr>
                <w:rFonts w:ascii="Times New Roman" w:hAnsi="Times New Roman" w:cs="Times New Roman"/>
                <w:sz w:val="24"/>
                <w:szCs w:val="24"/>
              </w:rPr>
            </w:pPr>
          </w:p>
        </w:tc>
      </w:tr>
      <w:tr w:rsidR="005078EC" w:rsidRPr="00E32502" w14:paraId="0EC29B36" w14:textId="77777777" w:rsidTr="00B81777">
        <w:trPr>
          <w:trHeight w:val="640"/>
        </w:trPr>
        <w:tc>
          <w:tcPr>
            <w:tcW w:w="11199" w:type="dxa"/>
            <w:gridSpan w:val="3"/>
            <w:tcBorders>
              <w:left w:val="double" w:sz="1" w:space="0" w:color="000000"/>
              <w:right w:val="double" w:sz="1" w:space="0" w:color="000000"/>
            </w:tcBorders>
          </w:tcPr>
          <w:p w14:paraId="5874AAA0" w14:textId="28DBA5D0" w:rsidR="005078EC" w:rsidRPr="00E32502" w:rsidRDefault="005078EC" w:rsidP="002F7B3F">
            <w:pPr>
              <w:pStyle w:val="TableParagraph"/>
              <w:spacing w:before="146"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6.</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ZHURMA</w:t>
            </w:r>
          </w:p>
        </w:tc>
      </w:tr>
      <w:tr w:rsidR="005078EC" w:rsidRPr="00E32502" w14:paraId="338F9CB1" w14:textId="77777777" w:rsidTr="00B81777">
        <w:trPr>
          <w:trHeight w:val="3295"/>
        </w:trPr>
        <w:tc>
          <w:tcPr>
            <w:tcW w:w="1075" w:type="dxa"/>
            <w:tcBorders>
              <w:left w:val="double" w:sz="1" w:space="0" w:color="000000"/>
            </w:tcBorders>
          </w:tcPr>
          <w:p w14:paraId="5AC92D59" w14:textId="5A76E697"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6.1.</w:t>
            </w:r>
          </w:p>
        </w:tc>
        <w:tc>
          <w:tcPr>
            <w:tcW w:w="3150" w:type="dxa"/>
          </w:tcPr>
          <w:p w14:paraId="72DD9B27"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Burimet</w:t>
            </w:r>
          </w:p>
        </w:tc>
        <w:tc>
          <w:tcPr>
            <w:tcW w:w="6974" w:type="dxa"/>
            <w:tcBorders>
              <w:right w:val="double" w:sz="1" w:space="0" w:color="000000"/>
            </w:tcBorders>
          </w:tcPr>
          <w:p w14:paraId="41BA909D" w14:textId="77777777" w:rsidR="006F40BF" w:rsidRPr="00CC2803" w:rsidRDefault="002F7B3F" w:rsidP="002F7B3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 xml:space="preserve">Në domenin e mbrojtjes së mjedisit zhurma paraqet një faktor me rëndësi hapësinore e cila ka ndikim të madh në dëmtimin e të dëgjuarit , në sistemin e nervor , në hipertension , në koncentrimin e njeriut në punë etj. </w:t>
            </w:r>
          </w:p>
          <w:p w14:paraId="79D9D648" w14:textId="6FD1ED78" w:rsidR="002F7B3F" w:rsidRPr="00CC2803" w:rsidRDefault="002F7B3F" w:rsidP="006F40BF">
            <w:pPr>
              <w:pStyle w:val="TableParagraph"/>
              <w:spacing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 xml:space="preserve">Lokacioni  ku është i vendosur Gurorja e </w:t>
            </w:r>
            <w:r w:rsidR="00BB47C8" w:rsidRPr="00CC2803">
              <w:rPr>
                <w:rFonts w:ascii="Times New Roman" w:hAnsi="Times New Roman" w:cs="Times New Roman"/>
                <w:sz w:val="24"/>
                <w:szCs w:val="24"/>
              </w:rPr>
              <w:t>kompanisë</w:t>
            </w:r>
            <w:r w:rsidRPr="00CC2803">
              <w:rPr>
                <w:rFonts w:ascii="Times New Roman" w:hAnsi="Times New Roman" w:cs="Times New Roman"/>
                <w:sz w:val="24"/>
                <w:szCs w:val="24"/>
              </w:rPr>
              <w:t xml:space="preserve"> “</w:t>
            </w:r>
            <w:r w:rsidR="00BB47C8" w:rsidRPr="00CC2803">
              <w:rPr>
                <w:rFonts w:ascii="Times New Roman" w:hAnsi="Times New Roman" w:cs="Times New Roman"/>
                <w:sz w:val="24"/>
                <w:szCs w:val="24"/>
              </w:rPr>
              <w:t>BADALLAJ 5</w:t>
            </w:r>
            <w:r w:rsidRPr="00CC2803">
              <w:rPr>
                <w:rFonts w:ascii="Times New Roman" w:hAnsi="Times New Roman" w:cs="Times New Roman"/>
                <w:sz w:val="24"/>
                <w:szCs w:val="24"/>
              </w:rPr>
              <w:t xml:space="preserve"> ” Sh.p.k., </w:t>
            </w:r>
            <w:r w:rsidR="000507BA">
              <w:rPr>
                <w:rFonts w:ascii="Times New Roman" w:hAnsi="Times New Roman" w:cs="Times New Roman"/>
                <w:sz w:val="24"/>
                <w:szCs w:val="24"/>
              </w:rPr>
              <w:t>Eksploatim</w:t>
            </w:r>
            <w:r w:rsidRPr="00CC2803">
              <w:rPr>
                <w:rFonts w:ascii="Times New Roman" w:hAnsi="Times New Roman" w:cs="Times New Roman"/>
                <w:sz w:val="24"/>
                <w:szCs w:val="24"/>
              </w:rPr>
              <w:t xml:space="preserve"> i gurit gëlqeror është i ekspozuar zhurmës së krijuar nga  faktorët e ndryshëm si:</w:t>
            </w:r>
          </w:p>
          <w:p w14:paraId="4741FC9E" w14:textId="77777777" w:rsidR="006F40BF" w:rsidRPr="00CC2803" w:rsidRDefault="006F40BF" w:rsidP="006F40BF">
            <w:pPr>
              <w:pStyle w:val="TableParagraph"/>
              <w:numPr>
                <w:ilvl w:val="0"/>
                <w:numId w:val="33"/>
              </w:numPr>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Ekskavatorët ngarkues</w:t>
            </w:r>
          </w:p>
          <w:p w14:paraId="49850CF1" w14:textId="77777777" w:rsidR="006F40BF" w:rsidRPr="00CC2803" w:rsidRDefault="006F40BF" w:rsidP="006F40BF">
            <w:pPr>
              <w:pStyle w:val="TableParagraph"/>
              <w:numPr>
                <w:ilvl w:val="0"/>
                <w:numId w:val="33"/>
              </w:numPr>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Kamionët e transportit</w:t>
            </w:r>
          </w:p>
          <w:p w14:paraId="7838BBF5" w14:textId="6587D7AD" w:rsidR="005078EC" w:rsidRPr="00CC2803" w:rsidRDefault="006F40BF" w:rsidP="006F40BF">
            <w:pPr>
              <w:pStyle w:val="TableParagraph"/>
              <w:spacing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Por qe këto zhurma janë te pa perfillshme.</w:t>
            </w:r>
          </w:p>
        </w:tc>
      </w:tr>
      <w:tr w:rsidR="005078EC" w:rsidRPr="00E32502" w14:paraId="19B28EF5" w14:textId="77777777" w:rsidTr="00B81777">
        <w:trPr>
          <w:trHeight w:val="3079"/>
        </w:trPr>
        <w:tc>
          <w:tcPr>
            <w:tcW w:w="1075" w:type="dxa"/>
            <w:tcBorders>
              <w:left w:val="double" w:sz="1" w:space="0" w:color="000000"/>
            </w:tcBorders>
          </w:tcPr>
          <w:p w14:paraId="277B015A" w14:textId="53AEE349"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6.2.</w:t>
            </w:r>
          </w:p>
        </w:tc>
        <w:tc>
          <w:tcPr>
            <w:tcW w:w="3150" w:type="dxa"/>
          </w:tcPr>
          <w:p w14:paraId="34EFA560"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Kontrolli</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matjet</w:t>
            </w:r>
          </w:p>
        </w:tc>
        <w:tc>
          <w:tcPr>
            <w:tcW w:w="6974" w:type="dxa"/>
            <w:tcBorders>
              <w:right w:val="double" w:sz="1" w:space="0" w:color="000000"/>
            </w:tcBorders>
          </w:tcPr>
          <w:p w14:paraId="194B2BCE" w14:textId="1AE5D476" w:rsidR="002F7B3F" w:rsidRPr="00CC2803" w:rsidRDefault="002F7B3F" w:rsidP="002F7B3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 xml:space="preserve">Si pasojë e lëvizjes së automjeteve, bagerave, </w:t>
            </w:r>
            <w:r w:rsidR="00BB47C8" w:rsidRPr="00CC2803">
              <w:rPr>
                <w:rFonts w:ascii="Times New Roman" w:hAnsi="Times New Roman" w:cs="Times New Roman"/>
                <w:sz w:val="24"/>
                <w:szCs w:val="24"/>
              </w:rPr>
              <w:t>autocisternave</w:t>
            </w:r>
            <w:r w:rsidRPr="00CC2803">
              <w:rPr>
                <w:rFonts w:ascii="Times New Roman" w:hAnsi="Times New Roman" w:cs="Times New Roman"/>
                <w:sz w:val="24"/>
                <w:szCs w:val="24"/>
              </w:rPr>
              <w:t xml:space="preserve"> mundë të v’ie deri te ngritja e zhurmës ne përmasa te lejuara.</w:t>
            </w:r>
          </w:p>
          <w:p w14:paraId="13CF7B1C" w14:textId="3C26D948" w:rsidR="005078EC" w:rsidRPr="00CC2803" w:rsidRDefault="002F7B3F" w:rsidP="002F7B3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Duhet të bëhen matjet e zhurmës në përputhje me ligjet dhe rregullat mbi mbrojtjen  nga zhurma. Matjet duhet bërë në afërsi të objekteve të banimit. Për vlerësimin e rezultateve të fituara nga matjet duhet ti krahasojmë me vlerat e lejuara me standarde për vendet ku jetojnë dhe punojnë njerëzit.</w:t>
            </w:r>
          </w:p>
        </w:tc>
      </w:tr>
      <w:tr w:rsidR="005078EC" w:rsidRPr="00E32502" w14:paraId="23111D4E" w14:textId="77777777" w:rsidTr="00B81777">
        <w:trPr>
          <w:trHeight w:val="586"/>
        </w:trPr>
        <w:tc>
          <w:tcPr>
            <w:tcW w:w="1075" w:type="dxa"/>
            <w:tcBorders>
              <w:left w:val="double" w:sz="1" w:space="0" w:color="000000"/>
            </w:tcBorders>
          </w:tcPr>
          <w:p w14:paraId="0797A4DC" w14:textId="13C1C68E" w:rsidR="005078EC" w:rsidRPr="00E32502" w:rsidRDefault="005078EC"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6.3.</w:t>
            </w:r>
          </w:p>
        </w:tc>
        <w:tc>
          <w:tcPr>
            <w:tcW w:w="3150" w:type="dxa"/>
          </w:tcPr>
          <w:p w14:paraId="5F9C3FD8" w14:textId="77777777" w:rsidR="005078EC" w:rsidRPr="00E32502" w:rsidRDefault="005078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Raportimet</w:t>
            </w:r>
          </w:p>
        </w:tc>
        <w:tc>
          <w:tcPr>
            <w:tcW w:w="6974" w:type="dxa"/>
            <w:tcBorders>
              <w:right w:val="double" w:sz="1" w:space="0" w:color="000000"/>
            </w:tcBorders>
          </w:tcPr>
          <w:p w14:paraId="33ED454C" w14:textId="77777777" w:rsidR="005078EC" w:rsidRPr="00CC2803" w:rsidRDefault="005078EC" w:rsidP="002F7B3F">
            <w:pPr>
              <w:pStyle w:val="TableParagraph"/>
              <w:spacing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Raportimi i zhurmës do te behet sipas kushteve qe do te dalin nga leja mjedisore, do te behet matja dhe do te raportohet ne MMPHI.</w:t>
            </w:r>
          </w:p>
          <w:p w14:paraId="084A3CF4" w14:textId="69B7BDA0" w:rsidR="009B6FAE" w:rsidRPr="00CC2803" w:rsidRDefault="009B6FAE" w:rsidP="002F7B3F">
            <w:pPr>
              <w:pStyle w:val="TableParagraph"/>
              <w:spacing w:line="360" w:lineRule="auto"/>
              <w:ind w:left="0" w:right="144"/>
              <w:jc w:val="both"/>
              <w:rPr>
                <w:rFonts w:ascii="Times New Roman" w:hAnsi="Times New Roman" w:cs="Times New Roman"/>
                <w:sz w:val="24"/>
                <w:szCs w:val="24"/>
              </w:rPr>
            </w:pPr>
          </w:p>
        </w:tc>
      </w:tr>
    </w:tbl>
    <w:p w14:paraId="629E09CF" w14:textId="77777777" w:rsidR="00172326" w:rsidRDefault="00172326" w:rsidP="002F7B3F">
      <w:pPr>
        <w:pStyle w:val="BodyText"/>
        <w:spacing w:line="360" w:lineRule="auto"/>
        <w:ind w:right="144"/>
        <w:jc w:val="both"/>
        <w:rPr>
          <w:rFonts w:ascii="Times New Roman" w:hAnsi="Times New Roman" w:cs="Times New Roman"/>
        </w:rPr>
      </w:pPr>
    </w:p>
    <w:p w14:paraId="6EECF372" w14:textId="77777777" w:rsidR="00CC2803" w:rsidRPr="00E32502" w:rsidRDefault="00CC2803" w:rsidP="002F7B3F">
      <w:pPr>
        <w:pStyle w:val="BodyText"/>
        <w:spacing w:line="360" w:lineRule="auto"/>
        <w:ind w:right="144"/>
        <w:jc w:val="both"/>
        <w:rPr>
          <w:rFonts w:ascii="Times New Roman" w:hAnsi="Times New Roman" w:cs="Times New Roman"/>
        </w:rPr>
      </w:pPr>
    </w:p>
    <w:tbl>
      <w:tblPr>
        <w:tblW w:w="10890"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
        <w:gridCol w:w="540"/>
        <w:gridCol w:w="90"/>
        <w:gridCol w:w="3150"/>
        <w:gridCol w:w="90"/>
        <w:gridCol w:w="6840"/>
      </w:tblGrid>
      <w:tr w:rsidR="00172326" w:rsidRPr="00E32502" w14:paraId="79EEAE72" w14:textId="77777777" w:rsidTr="00CC2803">
        <w:trPr>
          <w:trHeight w:val="517"/>
        </w:trPr>
        <w:tc>
          <w:tcPr>
            <w:tcW w:w="10890" w:type="dxa"/>
            <w:gridSpan w:val="6"/>
            <w:tcBorders>
              <w:left w:val="double" w:sz="1" w:space="0" w:color="000000"/>
              <w:right w:val="double" w:sz="1" w:space="0" w:color="000000"/>
            </w:tcBorders>
          </w:tcPr>
          <w:p w14:paraId="79EC510F" w14:textId="107948AB" w:rsidR="00172326" w:rsidRPr="00E32502" w:rsidRDefault="00EF0CB1"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7.</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TOKA</w:t>
            </w:r>
          </w:p>
        </w:tc>
      </w:tr>
      <w:tr w:rsidR="00172326" w:rsidRPr="00E32502" w14:paraId="1A21DCF0" w14:textId="77777777" w:rsidTr="00CC2803">
        <w:trPr>
          <w:trHeight w:val="892"/>
        </w:trPr>
        <w:tc>
          <w:tcPr>
            <w:tcW w:w="720" w:type="dxa"/>
            <w:gridSpan w:val="2"/>
            <w:tcBorders>
              <w:left w:val="double" w:sz="1" w:space="0" w:color="000000"/>
            </w:tcBorders>
          </w:tcPr>
          <w:p w14:paraId="54A7514F" w14:textId="5AC062DF" w:rsidR="00172326" w:rsidRPr="00E32502" w:rsidRDefault="00EF0CB1"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7.1.</w:t>
            </w:r>
          </w:p>
        </w:tc>
        <w:tc>
          <w:tcPr>
            <w:tcW w:w="3330" w:type="dxa"/>
            <w:gridSpan w:val="3"/>
          </w:tcPr>
          <w:p w14:paraId="31E73451" w14:textId="77777777"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Ndikimet</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tokë</w:t>
            </w:r>
          </w:p>
        </w:tc>
        <w:tc>
          <w:tcPr>
            <w:tcW w:w="6840" w:type="dxa"/>
            <w:tcBorders>
              <w:right w:val="double" w:sz="1" w:space="0" w:color="000000"/>
            </w:tcBorders>
          </w:tcPr>
          <w:p w14:paraId="54AD5EFC" w14:textId="5C559AF7" w:rsidR="00172326" w:rsidRPr="00CC2803" w:rsidRDefault="002F7B3F" w:rsidP="002F7B3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 xml:space="preserve">Gjate fazës së, </w:t>
            </w:r>
            <w:r w:rsidR="006F40BF" w:rsidRPr="00CC2803">
              <w:rPr>
                <w:rFonts w:ascii="Times New Roman" w:hAnsi="Times New Roman" w:cs="Times New Roman"/>
                <w:sz w:val="24"/>
                <w:szCs w:val="24"/>
              </w:rPr>
              <w:t xml:space="preserve">eksploatimit të </w:t>
            </w:r>
            <w:r w:rsidRPr="00CC2803">
              <w:rPr>
                <w:rFonts w:ascii="Times New Roman" w:hAnsi="Times New Roman" w:cs="Times New Roman"/>
                <w:sz w:val="24"/>
                <w:szCs w:val="24"/>
              </w:rPr>
              <w:t>gurit gëlqeror  ne vendburimin e kompanisë, ndikim negative në tokë paraqitet në aspektin e degradimit të  sipërfaqes së tokës, ndikim negative ne toke paraqitet nga mbeturinat e ngurta,</w:t>
            </w:r>
            <w:r w:rsidRPr="00CC2803">
              <w:rPr>
                <w:rFonts w:ascii="Times New Roman" w:hAnsi="Times New Roman" w:cs="Times New Roman"/>
                <w:b/>
                <w:sz w:val="24"/>
                <w:szCs w:val="24"/>
              </w:rPr>
              <w:t xml:space="preserve"> </w:t>
            </w:r>
            <w:r w:rsidRPr="00CC2803">
              <w:rPr>
                <w:rFonts w:ascii="Times New Roman" w:hAnsi="Times New Roman" w:cs="Times New Roman"/>
                <w:sz w:val="24"/>
                <w:szCs w:val="24"/>
              </w:rPr>
              <w:t xml:space="preserve"> prishja e peizazhit, ndotja e dheut është si pasoje e sedimentimit të ndotjeve që sjellën përmes ujërave sipërfaqësore qe vine nga sipërfaqet e kompleksit të kompanisë </w:t>
            </w:r>
            <w:r w:rsidR="00BF593D" w:rsidRPr="00CC2803">
              <w:rPr>
                <w:rFonts w:ascii="Times New Roman" w:hAnsi="Times New Roman" w:cs="Times New Roman"/>
                <w:sz w:val="24"/>
                <w:szCs w:val="24"/>
              </w:rPr>
              <w:t>për</w:t>
            </w:r>
            <w:r w:rsidR="009669CF" w:rsidRPr="00CC2803">
              <w:rPr>
                <w:rFonts w:ascii="Times New Roman" w:hAnsi="Times New Roman" w:cs="Times New Roman"/>
                <w:sz w:val="24"/>
                <w:szCs w:val="24"/>
              </w:rPr>
              <w:t xml:space="preserve"> </w:t>
            </w:r>
            <w:r w:rsidR="000507BA">
              <w:rPr>
                <w:rFonts w:ascii="Times New Roman" w:hAnsi="Times New Roman" w:cs="Times New Roman"/>
                <w:sz w:val="24"/>
                <w:szCs w:val="24"/>
              </w:rPr>
              <w:t>Eksploatimi</w:t>
            </w:r>
            <w:r w:rsidRPr="00CC2803">
              <w:rPr>
                <w:rFonts w:ascii="Times New Roman" w:hAnsi="Times New Roman" w:cs="Times New Roman"/>
                <w:sz w:val="24"/>
                <w:szCs w:val="24"/>
              </w:rPr>
              <w:t xml:space="preserve"> i gurit gëlqeror dhe nga fundrrimet e komponentëve ndotëse nga ajri. Ndotja aksidentale e dheut e cila vije si pasoje e avarive të mëdha apo edhe të vogla</w:t>
            </w:r>
          </w:p>
        </w:tc>
      </w:tr>
      <w:tr w:rsidR="00314FDE" w:rsidRPr="00E32502" w14:paraId="3945B630" w14:textId="77777777" w:rsidTr="00CC2803">
        <w:trPr>
          <w:trHeight w:val="2196"/>
        </w:trPr>
        <w:tc>
          <w:tcPr>
            <w:tcW w:w="720" w:type="dxa"/>
            <w:gridSpan w:val="2"/>
            <w:tcBorders>
              <w:left w:val="double" w:sz="1" w:space="0" w:color="000000"/>
            </w:tcBorders>
          </w:tcPr>
          <w:p w14:paraId="1A015B9A" w14:textId="365B62BA" w:rsidR="00314FDE" w:rsidRPr="00E32502" w:rsidRDefault="00314FDE"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7.2.</w:t>
            </w:r>
          </w:p>
        </w:tc>
        <w:tc>
          <w:tcPr>
            <w:tcW w:w="3330" w:type="dxa"/>
            <w:gridSpan w:val="3"/>
          </w:tcPr>
          <w:p w14:paraId="4123F597" w14:textId="6AE752BC" w:rsidR="00314FDE" w:rsidRPr="00E32502" w:rsidRDefault="00314FDE"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Masat për zvogëlimin 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ndikimeve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në tokë</w:t>
            </w:r>
          </w:p>
        </w:tc>
        <w:tc>
          <w:tcPr>
            <w:tcW w:w="6840" w:type="dxa"/>
            <w:tcBorders>
              <w:right w:val="double" w:sz="1" w:space="0" w:color="000000"/>
            </w:tcBorders>
          </w:tcPr>
          <w:p w14:paraId="7C736091" w14:textId="77777777" w:rsidR="006F40BF" w:rsidRPr="00CC2803" w:rsidRDefault="006F40BF" w:rsidP="006F40B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 xml:space="preserve">Për të parandaluar e zvogëluar sasinë e ndikimeve negative në tokë Kompania ka marre  këto masa mbrojtëse: </w:t>
            </w:r>
          </w:p>
          <w:p w14:paraId="714C92B5" w14:textId="77777777" w:rsidR="006F40BF" w:rsidRPr="00CC2803" w:rsidRDefault="006F40BF" w:rsidP="006F40BF">
            <w:pPr>
              <w:pStyle w:val="TableParagraph"/>
              <w:numPr>
                <w:ilvl w:val="0"/>
                <w:numId w:val="33"/>
              </w:numPr>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Të gjitha mbeturinat e ngurta që nuk trajtohen më tutje si dhe mbeturinat e ngurta komunale  grumbullohen dhe vendosen në kontejner të posaçëm të pajisur me kapak për mbulim, me transport vetanak apo nëpërmjet ndërmarrjeve për menaxhimin e mbeturinave, këto mbeturina të dërgohen në deponint regjionale edhe pse shume pak krijohen tek zona e eksploatimit.</w:t>
            </w:r>
          </w:p>
          <w:p w14:paraId="1B91891C" w14:textId="1FF1ACA6" w:rsidR="00314FDE" w:rsidRPr="00CC2803" w:rsidRDefault="006F40BF" w:rsidP="006F40B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Vaji, derivatet dhe fluidet tjera që i posedojnë automjetet ( ekskavatorët, kamionët etj)  nxirren në hapësirën e ndërtuar nga kompania ne zonën afër eksploatimit ku behet se</w:t>
            </w:r>
            <w:r w:rsidR="000507BA">
              <w:rPr>
                <w:rFonts w:ascii="Times New Roman" w:hAnsi="Times New Roman" w:cs="Times New Roman"/>
                <w:sz w:val="24"/>
                <w:szCs w:val="24"/>
              </w:rPr>
              <w:t>perimi</w:t>
            </w:r>
            <w:r w:rsidRPr="00CC2803">
              <w:rPr>
                <w:rFonts w:ascii="Times New Roman" w:hAnsi="Times New Roman" w:cs="Times New Roman"/>
                <w:sz w:val="24"/>
                <w:szCs w:val="24"/>
              </w:rPr>
              <w:t>, thërrmimi i gurit gëlqeror por jo ne zonën e eksploatimit.</w:t>
            </w:r>
          </w:p>
        </w:tc>
      </w:tr>
      <w:tr w:rsidR="00314FDE" w:rsidRPr="00E32502" w14:paraId="5B81A13D" w14:textId="77777777" w:rsidTr="00CC2803">
        <w:trPr>
          <w:trHeight w:val="70"/>
        </w:trPr>
        <w:tc>
          <w:tcPr>
            <w:tcW w:w="720" w:type="dxa"/>
            <w:gridSpan w:val="2"/>
            <w:tcBorders>
              <w:left w:val="double" w:sz="1" w:space="0" w:color="000000"/>
            </w:tcBorders>
          </w:tcPr>
          <w:p w14:paraId="1697F0A6" w14:textId="2FA5B35A" w:rsidR="00314FDE" w:rsidRPr="00E32502" w:rsidRDefault="00314FDE"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7.3.</w:t>
            </w:r>
          </w:p>
        </w:tc>
        <w:tc>
          <w:tcPr>
            <w:tcW w:w="3330" w:type="dxa"/>
            <w:gridSpan w:val="3"/>
          </w:tcPr>
          <w:p w14:paraId="02DE5093" w14:textId="77777777" w:rsidR="00314FDE" w:rsidRPr="00E32502" w:rsidRDefault="00314FDE" w:rsidP="002F7B3F">
            <w:pPr>
              <w:pStyle w:val="TableParagraph"/>
              <w:tabs>
                <w:tab w:val="left" w:pos="2357"/>
              </w:tabs>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Përshkrimi</w:t>
            </w:r>
            <w:r w:rsidRPr="00E32502">
              <w:rPr>
                <w:rFonts w:ascii="Times New Roman" w:hAnsi="Times New Roman" w:cs="Times New Roman"/>
                <w:sz w:val="24"/>
                <w:szCs w:val="24"/>
              </w:rPr>
              <w:tab/>
              <w:t>i</w:t>
            </w:r>
          </w:p>
          <w:p w14:paraId="5DF7CD25" w14:textId="25C5D8D1" w:rsidR="00314FDE" w:rsidRPr="00E32502" w:rsidRDefault="00314FDE"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rehabilitimit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zonës</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pas</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përfundimit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aktivitetit</w:t>
            </w:r>
          </w:p>
        </w:tc>
        <w:tc>
          <w:tcPr>
            <w:tcW w:w="6840" w:type="dxa"/>
            <w:tcBorders>
              <w:right w:val="double" w:sz="1" w:space="0" w:color="000000"/>
            </w:tcBorders>
          </w:tcPr>
          <w:p w14:paraId="321B935C" w14:textId="4D1695FF" w:rsidR="00314FDE" w:rsidRPr="00E32502" w:rsidRDefault="00314FDE" w:rsidP="002F7B3F">
            <w:pPr>
              <w:pStyle w:val="TableParagraph"/>
              <w:spacing w:line="360" w:lineRule="auto"/>
              <w:ind w:right="144"/>
              <w:jc w:val="both"/>
              <w:rPr>
                <w:rFonts w:ascii="Times New Roman" w:hAnsi="Times New Roman" w:cs="Times New Roman"/>
                <w:b/>
                <w:sz w:val="24"/>
                <w:szCs w:val="24"/>
              </w:rPr>
            </w:pPr>
            <w:r w:rsidRPr="00E32502">
              <w:rPr>
                <w:rFonts w:ascii="Times New Roman" w:hAnsi="Times New Roman" w:cs="Times New Roman"/>
                <w:b/>
                <w:sz w:val="24"/>
                <w:szCs w:val="24"/>
              </w:rPr>
              <w:t>Marrja e Masave Rehabilituese pas Përfundimit të</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Aktiviteteve</w:t>
            </w:r>
            <w:r w:rsidRPr="00E32502">
              <w:rPr>
                <w:rFonts w:ascii="Times New Roman" w:hAnsi="Times New Roman" w:cs="Times New Roman"/>
                <w:b/>
                <w:spacing w:val="-5"/>
                <w:sz w:val="24"/>
                <w:szCs w:val="24"/>
              </w:rPr>
              <w:t xml:space="preserve"> </w:t>
            </w:r>
            <w:r w:rsidRPr="00E32502">
              <w:rPr>
                <w:rFonts w:ascii="Times New Roman" w:hAnsi="Times New Roman" w:cs="Times New Roman"/>
                <w:b/>
                <w:sz w:val="24"/>
                <w:szCs w:val="24"/>
              </w:rPr>
              <w:t>te</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kompanisë</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w:t>
            </w:r>
            <w:r w:rsidR="00BF593D">
              <w:rPr>
                <w:rFonts w:ascii="Times New Roman" w:hAnsi="Times New Roman" w:cs="Times New Roman"/>
                <w:b/>
                <w:sz w:val="24"/>
                <w:szCs w:val="24"/>
              </w:rPr>
              <w:t>BADALLAJ 5</w:t>
            </w:r>
            <w:r w:rsidRPr="00E32502">
              <w:rPr>
                <w:rFonts w:ascii="Times New Roman" w:hAnsi="Times New Roman" w:cs="Times New Roman"/>
                <w:b/>
                <w:sz w:val="24"/>
                <w:szCs w:val="24"/>
              </w:rPr>
              <w:t>”</w:t>
            </w:r>
            <w:r w:rsidRPr="00E32502">
              <w:rPr>
                <w:rFonts w:ascii="Times New Roman" w:hAnsi="Times New Roman" w:cs="Times New Roman"/>
                <w:b/>
                <w:spacing w:val="-5"/>
                <w:sz w:val="24"/>
                <w:szCs w:val="24"/>
              </w:rPr>
              <w:t xml:space="preserve"> </w:t>
            </w:r>
            <w:r w:rsidRPr="00E32502">
              <w:rPr>
                <w:rFonts w:ascii="Times New Roman" w:hAnsi="Times New Roman" w:cs="Times New Roman"/>
                <w:b/>
                <w:sz w:val="24"/>
                <w:szCs w:val="24"/>
              </w:rPr>
              <w:t>Sh.p.k.</w:t>
            </w:r>
            <w:r w:rsidR="002F7B3F" w:rsidRPr="00E32502">
              <w:rPr>
                <w:rFonts w:ascii="Times New Roman" w:hAnsi="Times New Roman" w:cs="Times New Roman"/>
                <w:b/>
                <w:sz w:val="24"/>
                <w:szCs w:val="24"/>
              </w:rPr>
              <w:t xml:space="preserve"> </w:t>
            </w:r>
            <w:r w:rsidR="00BF593D">
              <w:rPr>
                <w:rFonts w:ascii="Times New Roman" w:hAnsi="Times New Roman" w:cs="Times New Roman"/>
                <w:b/>
                <w:sz w:val="24"/>
                <w:szCs w:val="24"/>
              </w:rPr>
              <w:t>Zhur</w:t>
            </w:r>
            <w:r w:rsidR="002F7B3F" w:rsidRPr="00E32502">
              <w:rPr>
                <w:rFonts w:ascii="Times New Roman" w:hAnsi="Times New Roman" w:cs="Times New Roman"/>
                <w:b/>
                <w:sz w:val="24"/>
                <w:szCs w:val="24"/>
              </w:rPr>
              <w:t xml:space="preserve">, K. </w:t>
            </w:r>
            <w:r w:rsidR="00BF593D">
              <w:rPr>
                <w:rFonts w:ascii="Times New Roman" w:hAnsi="Times New Roman" w:cs="Times New Roman"/>
                <w:b/>
                <w:sz w:val="24"/>
                <w:szCs w:val="24"/>
              </w:rPr>
              <w:t>Prizren</w:t>
            </w:r>
          </w:p>
          <w:p w14:paraId="3FB0A86F" w14:textId="77777777" w:rsidR="00E32502" w:rsidRPr="00E32502" w:rsidRDefault="00E32502" w:rsidP="006F40BF">
            <w:pPr>
              <w:pStyle w:val="TableParagraph"/>
              <w:spacing w:line="360" w:lineRule="auto"/>
              <w:ind w:right="144"/>
              <w:jc w:val="center"/>
              <w:rPr>
                <w:rFonts w:ascii="Times New Roman" w:hAnsi="Times New Roman" w:cs="Times New Roman"/>
                <w:b/>
                <w:bCs/>
                <w:sz w:val="24"/>
                <w:szCs w:val="24"/>
              </w:rPr>
            </w:pPr>
            <w:r w:rsidRPr="00E32502">
              <w:rPr>
                <w:rFonts w:ascii="Times New Roman" w:hAnsi="Times New Roman" w:cs="Times New Roman"/>
                <w:b/>
                <w:bCs/>
                <w:sz w:val="24"/>
                <w:szCs w:val="24"/>
              </w:rPr>
              <w:t>Objektivat e rikultivimit</w:t>
            </w:r>
          </w:p>
          <w:p w14:paraId="5AAAF82D"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Trajtimi i rikultivimit në përputhje me kërkesat bashkohore të mbrojtjes dhe regjenerimit të mjedisit, duhet parë si një prioritet të rëndësishëm edhe në këtë regjion ku zhvillohet veprimtari minerare. </w:t>
            </w:r>
          </w:p>
          <w:p w14:paraId="6BFFBD5F" w14:textId="0593C7E6"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Marrja e Masave Rehabilituese pas Përfundimit të Aktiviteteve te kompanisë </w:t>
            </w:r>
            <w:r w:rsidR="00E32502" w:rsidRPr="00E32502">
              <w:rPr>
                <w:rFonts w:ascii="Times New Roman" w:hAnsi="Times New Roman" w:cs="Times New Roman"/>
                <w:sz w:val="24"/>
                <w:szCs w:val="24"/>
              </w:rPr>
              <w:t xml:space="preserve">për </w:t>
            </w:r>
            <w:r w:rsidR="009669CF">
              <w:rPr>
                <w:rFonts w:ascii="Times New Roman" w:hAnsi="Times New Roman" w:cs="Times New Roman"/>
                <w:sz w:val="24"/>
                <w:szCs w:val="24"/>
              </w:rPr>
              <w:t xml:space="preserve"> </w:t>
            </w:r>
            <w:r w:rsidR="000507BA">
              <w:rPr>
                <w:rFonts w:ascii="Times New Roman" w:hAnsi="Times New Roman" w:cs="Times New Roman"/>
                <w:sz w:val="24"/>
                <w:szCs w:val="24"/>
              </w:rPr>
              <w:t>Eksploatimi</w:t>
            </w:r>
            <w:r w:rsidR="000507BA" w:rsidRPr="00E32502">
              <w:rPr>
                <w:rFonts w:ascii="Times New Roman" w:hAnsi="Times New Roman" w:cs="Times New Roman"/>
                <w:sz w:val="24"/>
                <w:szCs w:val="24"/>
              </w:rPr>
              <w:t xml:space="preserve"> </w:t>
            </w:r>
            <w:r w:rsidR="000507BA">
              <w:rPr>
                <w:rFonts w:ascii="Times New Roman" w:hAnsi="Times New Roman" w:cs="Times New Roman"/>
                <w:sz w:val="24"/>
                <w:szCs w:val="24"/>
              </w:rPr>
              <w:t>të</w:t>
            </w:r>
            <w:r w:rsidRPr="00E32502">
              <w:rPr>
                <w:rFonts w:ascii="Times New Roman" w:hAnsi="Times New Roman" w:cs="Times New Roman"/>
                <w:sz w:val="24"/>
                <w:szCs w:val="24"/>
              </w:rPr>
              <w:t xml:space="preserve"> gurit gëlqeror</w:t>
            </w:r>
          </w:p>
          <w:p w14:paraId="6FDE0FF7" w14:textId="27129B62"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Nga proceset teknologjike të, </w:t>
            </w:r>
            <w:r w:rsidR="000507BA">
              <w:rPr>
                <w:rFonts w:ascii="Times New Roman" w:hAnsi="Times New Roman" w:cs="Times New Roman"/>
                <w:sz w:val="24"/>
                <w:szCs w:val="24"/>
              </w:rPr>
              <w:t>Eksploatimit</w:t>
            </w:r>
            <w:r w:rsidRPr="00E32502">
              <w:rPr>
                <w:rFonts w:ascii="Times New Roman" w:hAnsi="Times New Roman" w:cs="Times New Roman"/>
                <w:sz w:val="24"/>
                <w:szCs w:val="24"/>
              </w:rPr>
              <w:t xml:space="preserve"> të gurit gëlqeror do të krijohen substrate që i takojnë kategorisë së tokave të dëmtuara d.m.th. substrate të pa përshtatshme (sterile) për rikultivim. Substrate me përmbamës të areniteve, që pa tjetër duhet ti nënshtrohen rehabilitimit gjerë në masën e përmirësimit të pjesërishëm të vetive të tyre dhe krijimit ose zëvendësimit të tij me at të rrethit ashtu qe të krijohet një substrat produktiv i përshtatshëm për rikultivim bujqësor dhe at malor. Rikultivimi i këtyre sipërfaqeve të dëmtuara përfshin rivilitalizimin në tërësi të hapësirave të shfrytëzuara dhe dëmtuara nga punimet minerare. Zgjedhja e modelit të rikultivimit varet nga: Qëllimi i rekultivimit  i cili nënkupton që pas përfundimit të punimeve minerale, sipërfaqeve të degraduara, prapë tu kthehet </w:t>
            </w:r>
            <w:r w:rsidRPr="00E32502">
              <w:rPr>
                <w:rFonts w:ascii="Times New Roman" w:hAnsi="Times New Roman" w:cs="Times New Roman"/>
                <w:sz w:val="24"/>
                <w:szCs w:val="24"/>
              </w:rPr>
              <w:lastRenderedPageBreak/>
              <w:t xml:space="preserve">funksioni i saj primar (prodhimi i biomasës), dhe kështu zvogëlohet ndikimi negativ i këtij projekti në ekosistem. </w:t>
            </w:r>
          </w:p>
          <w:p w14:paraId="35175A9C"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Planifikimi i shfrytëzimit të tokës– planifikohet që toka  në lokalitet të mihjes të  rikultivohët duke iu përshtatur gjendjes se përafërt me at të rrethit.</w:t>
            </w:r>
          </w:p>
          <w:p w14:paraId="5BFBF174"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Niveli i punimeve minerare - punimet minerare janë në fillim e sipër, rikultivimi është i lidhur  me aktivitet minerare, përkatësisht përfundimin e punëve dhe shpalljen e mihjes sipërfaqësore dhe gurthyesit të mbyllur. Të gjitha aktivitetet e lartshënuara synojnë objektivat e rikultivimit që kanë këto qëllime:</w:t>
            </w:r>
          </w:p>
          <w:p w14:paraId="40E08EDA"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Prodhimi i  biomasës  - drurit. </w:t>
            </w:r>
          </w:p>
          <w:p w14:paraId="1F8B5B8A"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Kthimin e profilit pedologjik të tokës së degraduar me rastin e punimeve minerare.</w:t>
            </w:r>
          </w:p>
          <w:p w14:paraId="7393ED78"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Pyllëzimi i sipërfaqeve të ç’veshura si pasoj e punimeve minerare.</w:t>
            </w:r>
          </w:p>
          <w:p w14:paraId="0ABD0E3B"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Krijimin e një peizazhi të bukur, të përafërt me at të natyrës për rreth</w:t>
            </w:r>
          </w:p>
          <w:p w14:paraId="2FD14E07" w14:textId="77777777" w:rsid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Rehabilitimin e peizazhit dhe kthimin e pamjes vizuele në harmoni me formën relefore të terrenit.</w:t>
            </w:r>
          </w:p>
          <w:p w14:paraId="440EBDA6" w14:textId="4F73FD82" w:rsidR="002F7B3F" w:rsidRPr="00E32502" w:rsidRDefault="002F7B3F" w:rsidP="00E32502">
            <w:pPr>
              <w:pStyle w:val="TableParagraph"/>
              <w:numPr>
                <w:ilvl w:val="1"/>
                <w:numId w:val="17"/>
              </w:numPr>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Zgjerimi i kapacitetit filtrues natyror të ajrit.</w:t>
            </w:r>
          </w:p>
          <w:p w14:paraId="048E63BF" w14:textId="77777777" w:rsidR="002F7B3F" w:rsidRPr="00E32502" w:rsidRDefault="002F7B3F" w:rsidP="006F40BF">
            <w:pPr>
              <w:pStyle w:val="TableParagraph"/>
              <w:spacing w:line="360" w:lineRule="auto"/>
              <w:ind w:right="144"/>
              <w:jc w:val="center"/>
              <w:rPr>
                <w:rFonts w:ascii="Times New Roman" w:hAnsi="Times New Roman" w:cs="Times New Roman"/>
                <w:b/>
                <w:bCs/>
                <w:sz w:val="24"/>
                <w:szCs w:val="24"/>
              </w:rPr>
            </w:pPr>
            <w:r w:rsidRPr="00E32502">
              <w:rPr>
                <w:rFonts w:ascii="Times New Roman" w:hAnsi="Times New Roman" w:cs="Times New Roman"/>
                <w:b/>
                <w:bCs/>
                <w:sz w:val="24"/>
                <w:szCs w:val="24"/>
              </w:rPr>
              <w:t>Struktura përfundimtare e sipërfaqeve</w:t>
            </w:r>
          </w:p>
          <w:p w14:paraId="65955314" w14:textId="08A47F41" w:rsidR="002F7B3F"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Struktura përfundimtare e sipërfaqes për rikultivim është e paraqitur në planin dhe projektin e rikultivimit. Pas përfundimit të punimeve minerare me rikultivimin teknik do të krijohet një profil i ri i tokës, e cila mund të përdoret edhe për nevoja tjera . Propozohet që rikultivimi të bahet me pyllëzimin e sipërfaqeve të zhveshura dhe të pyllëzuara me bimë halore në pjesën e ngastrës ku bëhet </w:t>
            </w:r>
            <w:r w:rsidR="000507BA">
              <w:rPr>
                <w:rFonts w:ascii="Times New Roman" w:hAnsi="Times New Roman" w:cs="Times New Roman"/>
                <w:sz w:val="24"/>
                <w:szCs w:val="24"/>
              </w:rPr>
              <w:t xml:space="preserve"> eksploatimi</w:t>
            </w:r>
            <w:r w:rsidR="000507BA" w:rsidRPr="00E32502">
              <w:rPr>
                <w:rFonts w:ascii="Times New Roman" w:hAnsi="Times New Roman" w:cs="Times New Roman"/>
                <w:sz w:val="24"/>
                <w:szCs w:val="24"/>
              </w:rPr>
              <w:t xml:space="preserve"> </w:t>
            </w:r>
            <w:r w:rsidRPr="00E32502">
              <w:rPr>
                <w:rFonts w:ascii="Times New Roman" w:hAnsi="Times New Roman" w:cs="Times New Roman"/>
                <w:sz w:val="24"/>
                <w:szCs w:val="24"/>
              </w:rPr>
              <w:t xml:space="preserve">I gurit </w:t>
            </w:r>
            <w:r w:rsidR="00E32502" w:rsidRPr="00E32502">
              <w:rPr>
                <w:rFonts w:ascii="Times New Roman" w:hAnsi="Times New Roman" w:cs="Times New Roman"/>
                <w:sz w:val="24"/>
                <w:szCs w:val="24"/>
              </w:rPr>
              <w:t>gëlqeror</w:t>
            </w:r>
            <w:r w:rsidRPr="00E32502">
              <w:rPr>
                <w:rFonts w:ascii="Times New Roman" w:hAnsi="Times New Roman" w:cs="Times New Roman"/>
                <w:sz w:val="24"/>
                <w:szCs w:val="24"/>
              </w:rPr>
              <w:t>. Për të qen rikultivimi sa më i suksesshëm duhet të kryhen këto faza të procesit të rikultivimit:  Rikultivimi teknik, Rikultivimi agroteknik dhe  Rikultivimi biologjik.</w:t>
            </w:r>
          </w:p>
          <w:p w14:paraId="3143641A" w14:textId="77777777" w:rsidR="006F40BF" w:rsidRPr="00E32502" w:rsidRDefault="006F40BF" w:rsidP="002F7B3F">
            <w:pPr>
              <w:pStyle w:val="TableParagraph"/>
              <w:spacing w:line="360" w:lineRule="auto"/>
              <w:ind w:right="144"/>
              <w:jc w:val="both"/>
              <w:rPr>
                <w:rFonts w:ascii="Times New Roman" w:hAnsi="Times New Roman" w:cs="Times New Roman"/>
                <w:sz w:val="24"/>
                <w:szCs w:val="24"/>
              </w:rPr>
            </w:pPr>
          </w:p>
          <w:p w14:paraId="2CA1050D" w14:textId="0A0A3807" w:rsidR="002F7B3F" w:rsidRPr="00E32502" w:rsidRDefault="002F7B3F" w:rsidP="006F40BF">
            <w:pPr>
              <w:pStyle w:val="TableParagraph"/>
              <w:spacing w:line="360" w:lineRule="auto"/>
              <w:ind w:right="144"/>
              <w:jc w:val="center"/>
              <w:rPr>
                <w:rFonts w:ascii="Times New Roman" w:hAnsi="Times New Roman" w:cs="Times New Roman"/>
                <w:b/>
                <w:bCs/>
                <w:sz w:val="24"/>
                <w:szCs w:val="24"/>
              </w:rPr>
            </w:pPr>
            <w:r w:rsidRPr="00E32502">
              <w:rPr>
                <w:rFonts w:ascii="Times New Roman" w:hAnsi="Times New Roman" w:cs="Times New Roman"/>
                <w:b/>
                <w:bCs/>
                <w:sz w:val="24"/>
                <w:szCs w:val="24"/>
              </w:rPr>
              <w:t>Rikultivimi teknik</w:t>
            </w:r>
          </w:p>
          <w:p w14:paraId="384B94F2" w14:textId="30391FC8" w:rsidR="002F7B3F"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Në bazë të ligjeve relevante të mjedisit çdo tokë e dëmtuar si shkas i </w:t>
            </w:r>
            <w:r w:rsidRPr="00E32502">
              <w:rPr>
                <w:rFonts w:ascii="Times New Roman" w:hAnsi="Times New Roman" w:cs="Times New Roman"/>
                <w:sz w:val="24"/>
                <w:szCs w:val="24"/>
              </w:rPr>
              <w:lastRenderedPageBreak/>
              <w:t xml:space="preserve">aktiviteteve minerare, pas skadimit të afatit të shfrytëzimit ekonomik të karrierës, investitori është i obliguar që tokës ti kthej pamjen e më parëshme. Në bazë të punimeve të kryera hartografike- pedologjike në mihjen sipërfaqësore duhet konstatuar se cilët pjesë iu është nënshtruar dëmtimeve nga veprimet minerare, për këtë arsye duhet studiuar llojet e dëmtimeve si dhe intezitetin dhe ndikimin e tyre në botën bimore e pastaj të shqyrtohen mundësit e sanimit të efekteve të pavolitshme si dhe rikultivimi i kësaj pjese. Gjatë rikultivimit teknik duhet të përvetësohet teknologjia e tillë që rikultivimi të kryhet njëkohësisht gjatë punimeve në minierë, pra me teknologjinë mih – transporto – palos. Me krijimin e sipërfaqes së lirë nga sheshet punuese duhet të fillohet me dizajnimin teknik të hapësirës së lirë duke bërë përgatitjen e </w:t>
            </w:r>
            <w:r w:rsidR="00E32502" w:rsidRPr="00E32502">
              <w:rPr>
                <w:rFonts w:ascii="Times New Roman" w:hAnsi="Times New Roman" w:cs="Times New Roman"/>
                <w:sz w:val="24"/>
                <w:szCs w:val="24"/>
              </w:rPr>
              <w:t>terrenit</w:t>
            </w:r>
            <w:r w:rsidRPr="00E32502">
              <w:rPr>
                <w:rFonts w:ascii="Times New Roman" w:hAnsi="Times New Roman" w:cs="Times New Roman"/>
                <w:sz w:val="24"/>
                <w:szCs w:val="24"/>
              </w:rPr>
              <w:t xml:space="preserve"> për rikultivim. Pas përfundimit të aktiviteteve minerare hapësira do të merr formën e degraduar e ndryshuar me peizazhin ekzistues, e cila me rastin e rikultivimit zonës i jep një pamje natyrale. Pas përfundimit të punimeve minerare fillon rikultivimi teknik i sipërfaqeve tokësore të degraduara. Degradimi i tokës gjatë punimeve minerare shkon deri në at masë sa bëhet zhdukja fizike e profilit pedologjik të tokës, prandaj për këtë fazë të rikultivimit propozojmë krijimin e profilit pedologjik të tokës në sipërfaqet e dëmtuara. Për formimin e shtresës së sipërme sipërfaqësore produktive të tokës parashihet mihja selektive e humusit dhe vendosja direkte në sipërfaqet punuese ku janë kryer punimet, d.m.th. duhet të përvetësohet teknologjia e tillë që rikultivimi teknik të kryhet njëkohësisht gjatë zhvillimit të punimeve në minierë. Pra me përfundimin e shfrytëzimit të vendburimit nga punimet e para minerare të lira, fillon shtresimi i dheut dhe humusit në këto shkallë. Nëse konstatojmë se shterpa nuk i plotëson kërkesat kualitative për rikultivim kem cek edhe më parë, duhet të konsultohen ekspertët profesional të lëmisë së agronomisë dhe  të sillet sasia e dheut nga një vend tjetër me qëllim të suksesit të rikultivimit.</w:t>
            </w:r>
          </w:p>
          <w:p w14:paraId="73ACD293" w14:textId="77777777" w:rsidR="006F40BF" w:rsidRPr="00E32502" w:rsidRDefault="006F40BF" w:rsidP="002F7B3F">
            <w:pPr>
              <w:pStyle w:val="TableParagraph"/>
              <w:spacing w:line="360" w:lineRule="auto"/>
              <w:ind w:right="144"/>
              <w:jc w:val="both"/>
              <w:rPr>
                <w:rFonts w:ascii="Times New Roman" w:hAnsi="Times New Roman" w:cs="Times New Roman"/>
                <w:sz w:val="24"/>
                <w:szCs w:val="24"/>
              </w:rPr>
            </w:pPr>
          </w:p>
          <w:p w14:paraId="469DDDDB" w14:textId="77777777" w:rsidR="002F7B3F" w:rsidRPr="00E32502" w:rsidRDefault="002F7B3F" w:rsidP="006F40BF">
            <w:pPr>
              <w:pStyle w:val="TableParagraph"/>
              <w:spacing w:line="360" w:lineRule="auto"/>
              <w:ind w:right="144"/>
              <w:jc w:val="center"/>
              <w:rPr>
                <w:rFonts w:ascii="Times New Roman" w:hAnsi="Times New Roman" w:cs="Times New Roman"/>
                <w:b/>
                <w:bCs/>
                <w:sz w:val="24"/>
                <w:szCs w:val="24"/>
              </w:rPr>
            </w:pPr>
            <w:r w:rsidRPr="00E32502">
              <w:rPr>
                <w:rFonts w:ascii="Times New Roman" w:hAnsi="Times New Roman" w:cs="Times New Roman"/>
                <w:b/>
                <w:bCs/>
                <w:sz w:val="24"/>
                <w:szCs w:val="24"/>
              </w:rPr>
              <w:t>Rikultivimi agroteknik</w:t>
            </w:r>
          </w:p>
          <w:p w14:paraId="31550183" w14:textId="0CDC66E3"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 xml:space="preserve">Pas fazës së rikultivimit teknik fillon faza e rikultivimit agroteknik e cila fazë starton me analizimin e substratit të krijuar, për të përcaktuar vetit agrokimike dhe pedologjike. Në bazë të analizave të propozohen masat meliorative dhe agroteknike që do të aplikohen në këtë tokë të re. </w:t>
            </w:r>
            <w:r w:rsidR="000507BA">
              <w:rPr>
                <w:rFonts w:ascii="Times New Roman" w:hAnsi="Times New Roman" w:cs="Times New Roman"/>
                <w:sz w:val="24"/>
                <w:szCs w:val="24"/>
              </w:rPr>
              <w:t>Eksploatimi</w:t>
            </w:r>
            <w:r w:rsidR="000507BA" w:rsidRPr="00E32502">
              <w:rPr>
                <w:rFonts w:ascii="Times New Roman" w:hAnsi="Times New Roman" w:cs="Times New Roman"/>
                <w:sz w:val="24"/>
                <w:szCs w:val="24"/>
              </w:rPr>
              <w:t xml:space="preserve"> </w:t>
            </w:r>
            <w:r w:rsidRPr="00E32502">
              <w:rPr>
                <w:rFonts w:ascii="Times New Roman" w:hAnsi="Times New Roman" w:cs="Times New Roman"/>
                <w:sz w:val="24"/>
                <w:szCs w:val="24"/>
              </w:rPr>
              <w:t xml:space="preserve">I gurit </w:t>
            </w:r>
            <w:r w:rsidR="00E32502" w:rsidRPr="00E32502">
              <w:rPr>
                <w:rFonts w:ascii="Times New Roman" w:hAnsi="Times New Roman" w:cs="Times New Roman"/>
                <w:sz w:val="24"/>
                <w:szCs w:val="24"/>
              </w:rPr>
              <w:t>gëlqeror</w:t>
            </w:r>
            <w:r w:rsidRPr="00E32502">
              <w:rPr>
                <w:rFonts w:ascii="Times New Roman" w:hAnsi="Times New Roman" w:cs="Times New Roman"/>
                <w:sz w:val="24"/>
                <w:szCs w:val="24"/>
              </w:rPr>
              <w:t xml:space="preserve">  me teknologjinë minerare dëmton mjedisin jetësor. Toka është njeri prej elementeve të </w:t>
            </w:r>
            <w:r w:rsidR="00E32502" w:rsidRPr="00E32502">
              <w:rPr>
                <w:rFonts w:ascii="Times New Roman" w:hAnsi="Times New Roman" w:cs="Times New Roman"/>
                <w:sz w:val="24"/>
                <w:szCs w:val="24"/>
              </w:rPr>
              <w:t>këtij</w:t>
            </w:r>
            <w:r w:rsidRPr="00E32502">
              <w:rPr>
                <w:rFonts w:ascii="Times New Roman" w:hAnsi="Times New Roman" w:cs="Times New Roman"/>
                <w:sz w:val="24"/>
                <w:szCs w:val="24"/>
              </w:rPr>
              <w:t xml:space="preserve"> mjedisi të cilës përveç që i ndërrohet destinimi primar, pëson degradim të rënd, deri në zhdukjen fizike të profilit pedologjik të sajë. Kjo paraqet formën më të rënd të dëmtimit të tokave. Në rastin konkret kemi të bëjmë me një masiv të fort e cila është e mbuluar me tokë të cektë. </w:t>
            </w:r>
          </w:p>
          <w:p w14:paraId="2527C819" w14:textId="6B87887E"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Për të llogaritur numrin e </w:t>
            </w:r>
            <w:r w:rsidR="00E32502" w:rsidRPr="00E32502">
              <w:rPr>
                <w:rFonts w:ascii="Times New Roman" w:hAnsi="Times New Roman" w:cs="Times New Roman"/>
                <w:sz w:val="24"/>
                <w:szCs w:val="24"/>
              </w:rPr>
              <w:t>fidanëve</w:t>
            </w:r>
            <w:r w:rsidRPr="00E32502">
              <w:rPr>
                <w:rFonts w:ascii="Times New Roman" w:hAnsi="Times New Roman" w:cs="Times New Roman"/>
                <w:sz w:val="24"/>
                <w:szCs w:val="24"/>
              </w:rPr>
              <w:t xml:space="preserve">  për tërë  sipërfaqen që  do të rikultivohet, duhet të kalkulohet me distancën në mes rendeve dhe distancën në rend.</w:t>
            </w:r>
          </w:p>
          <w:p w14:paraId="023421D4" w14:textId="147F38EA" w:rsidR="002F7B3F" w:rsidRPr="00E32502" w:rsidRDefault="002F7B3F" w:rsidP="002F7B3F">
            <w:pPr>
              <w:pStyle w:val="TableParagraph"/>
              <w:spacing w:line="360" w:lineRule="auto"/>
              <w:ind w:right="144"/>
              <w:jc w:val="both"/>
              <w:rPr>
                <w:rFonts w:ascii="Times New Roman" w:hAnsi="Times New Roman" w:cs="Times New Roman"/>
                <w:b/>
                <w:bCs/>
                <w:sz w:val="24"/>
                <w:szCs w:val="24"/>
              </w:rPr>
            </w:pPr>
            <w:r w:rsidRPr="00E32502">
              <w:rPr>
                <w:rFonts w:ascii="Times New Roman" w:hAnsi="Times New Roman" w:cs="Times New Roman"/>
                <w:sz w:val="24"/>
                <w:szCs w:val="24"/>
              </w:rPr>
              <w:t xml:space="preserve"> </w:t>
            </w:r>
            <w:r w:rsidRPr="00E32502">
              <w:rPr>
                <w:rFonts w:ascii="Times New Roman" w:hAnsi="Times New Roman" w:cs="Times New Roman"/>
                <w:b/>
                <w:bCs/>
                <w:sz w:val="24"/>
                <w:szCs w:val="24"/>
              </w:rPr>
              <w:t>Nf  = S / a x b</w:t>
            </w:r>
          </w:p>
          <w:p w14:paraId="25028514"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S - paraqet sipërfaqen, a – paraqet distancën në mes rendeve  b – paraqet distancën në mes fidaneve. Në rastin tonë propozojmë që të dy këto distance të jenë nga 2 m. Në pjesët ku do të behët mbjellja e  bimëve duhet të vendoset një shtresë e humusit prej 0,5m trashësi të analizuar nga aspekti agrokimik, pastaj duhet të bëhet ngjeshja e këtij substrati me qëllim që të jetë shtresa ma kompakte. Pas këtij operacioni duhet të bëhen vrimat në mënyrë të mekanizuar. </w:t>
            </w:r>
          </w:p>
          <w:p w14:paraId="6CB8198C" w14:textId="327D88EB"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Thellësia e  gropës duhet të jetë aq sa është i gjatë habitusi qendror i sistemit rrënjor të bimës, ndërsa gjerësia duhet të jetë e atillë që rrënjës t’i siguroj shtrirje sa më të lirë. Nëpër këto gropa duhet të hedhet 150 gr pleh mineral dhe pleh të djegur të shtallës e pastaj rreth bimës hidhet shtresa e dheut e cila duhet të jetë e ngjeshur sa më mirë. Të gjitha këto bimë duhet të kontrollohen me kujdes gjendja shëndetësore e fidaneve. Fidanët duhet të shoqërohen me ambullazh përkatëse ne momentin e blerjes. Nga sistemi rrënjor hiqen të gjitha pjesët e dëmtuara. Para se të mbillen fidanët, rrënjët e tyre duhet të zhyten në solucion prej </w:t>
            </w:r>
            <w:r w:rsidR="00BB47C8" w:rsidRPr="00E32502">
              <w:rPr>
                <w:rFonts w:ascii="Times New Roman" w:hAnsi="Times New Roman" w:cs="Times New Roman"/>
                <w:sz w:val="24"/>
                <w:szCs w:val="24"/>
              </w:rPr>
              <w:t>bajgë</w:t>
            </w:r>
            <w:r w:rsidRPr="00E32502">
              <w:rPr>
                <w:rFonts w:ascii="Times New Roman" w:hAnsi="Times New Roman" w:cs="Times New Roman"/>
                <w:sz w:val="24"/>
                <w:szCs w:val="24"/>
              </w:rPr>
              <w:t xml:space="preserve"> të freskët dhe argjile me qëllim që kjo përzierje të shërbejë si ushqim fillestar për bimën, si dhe dheu të ngjitet sa më mirë për rrënje. Bima e përgatitur në këtë mënyrë është </w:t>
            </w:r>
            <w:r w:rsidRPr="00E32502">
              <w:rPr>
                <w:rFonts w:ascii="Times New Roman" w:hAnsi="Times New Roman" w:cs="Times New Roman"/>
                <w:sz w:val="24"/>
                <w:szCs w:val="24"/>
              </w:rPr>
              <w:lastRenderedPageBreak/>
              <w:t xml:space="preserve">e gatshme për mbjellje. Koha më e përshtatshme për mbjelljen e kulturave shumëvjeçare është vjeshta. Gjatë dimrit rrënja është aktive si dhe posedon sasitë optimale të lagështisë, kështu ne pranverë bima ka një startim më të suksesshëm. </w:t>
            </w:r>
          </w:p>
          <w:p w14:paraId="6DB8F310" w14:textId="77777777" w:rsidR="002F7B3F" w:rsidRPr="00E32502" w:rsidRDefault="002F7B3F" w:rsidP="006F40BF">
            <w:pPr>
              <w:pStyle w:val="TableParagraph"/>
              <w:spacing w:line="360" w:lineRule="auto"/>
              <w:ind w:right="144"/>
              <w:jc w:val="center"/>
              <w:rPr>
                <w:rFonts w:ascii="Times New Roman" w:hAnsi="Times New Roman" w:cs="Times New Roman"/>
                <w:b/>
                <w:bCs/>
                <w:sz w:val="24"/>
                <w:szCs w:val="24"/>
              </w:rPr>
            </w:pPr>
            <w:r w:rsidRPr="00E32502">
              <w:rPr>
                <w:rFonts w:ascii="Times New Roman" w:hAnsi="Times New Roman" w:cs="Times New Roman"/>
                <w:b/>
                <w:bCs/>
                <w:sz w:val="24"/>
                <w:szCs w:val="24"/>
              </w:rPr>
              <w:t>Rikultivimi biologjik</w:t>
            </w:r>
          </w:p>
          <w:p w14:paraId="6B519988" w14:textId="77777777" w:rsidR="002F7B3F" w:rsidRPr="00E32502" w:rsidRDefault="002F7B3F"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Qëllimi afatgjatë i rikultivimit biologjik është që të krijojmë ekosistem të ri në hapësirat e shfrytëzuara dhe të  dëmtuara në të cilën do të krijohet baraspeshë relative e të gjitha elementeve të ekosistemit siç janë: toka, flora, fauna dhe efekti ekonomik në prodhimtarin bujqësore, blegtorale dhe në silvikulturë. Rikultivimi biologjik është faza përfundimtare me të cilën arrihet edhe qëllimi i rikultivimit. Bimët të cilat i kemi propozuar në këtë projekt në sipërfaqet e mihjes sipërfaqësore është  Pisha e zezë - Pinus tigra L. dhe Pisha e bardhë- Pinus silvestris L. Me kurorën e tyre pisha e zezë dhe e bardhë , i japin  pamje të bukur peizazhit, janë bimë që i përgjigjen lartësisë mbidetare të  cekura ne pasuset e më sipërme , si dhe janë bimë lehtë adaptuese dhe rezistuese ndaj dëmtuesve biologjik. Edhe pse janë propozuar këto bimë duhet të bëhet konsultimi me autoritetin e Ministrisë së Bujqësisë dhe Zhvillimit Rural . </w:t>
            </w:r>
          </w:p>
          <w:p w14:paraId="04DBB70A" w14:textId="77777777" w:rsidR="002F7B3F" w:rsidRDefault="002F7B3F" w:rsidP="003357C5">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Mirëmbajtjes së plantacionit të krijuar duhet kushtuar kujdes i vaçant sidomos në ujitje, prashitje, krasitje etj.   Pas mbjelljes së silvokulturave, pronari më tutje do të kujdeset për zhvillimin e tyre .</w:t>
            </w:r>
          </w:p>
          <w:p w14:paraId="0685F12B" w14:textId="7C09A184" w:rsidR="00E92A9D" w:rsidRPr="00E32502" w:rsidRDefault="00E92A9D" w:rsidP="003357C5">
            <w:pPr>
              <w:pStyle w:val="TableParagraph"/>
              <w:spacing w:line="360" w:lineRule="auto"/>
              <w:ind w:right="144"/>
              <w:jc w:val="both"/>
              <w:rPr>
                <w:rFonts w:ascii="Times New Roman" w:hAnsi="Times New Roman" w:cs="Times New Roman"/>
                <w:sz w:val="24"/>
                <w:szCs w:val="24"/>
              </w:rPr>
            </w:pPr>
            <w:r>
              <w:rPr>
                <w:noProof/>
                <w:lang w:val="en-US"/>
              </w:rPr>
              <w:drawing>
                <wp:inline distT="0" distB="0" distL="0" distR="0" wp14:anchorId="18864F93" wp14:editId="73A76F60">
                  <wp:extent cx="4199861" cy="2379635"/>
                  <wp:effectExtent l="0" t="0" r="0" b="1905"/>
                  <wp:docPr id="1090812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213607" cy="2387423"/>
                          </a:xfrm>
                          <a:prstGeom prst="rect">
                            <a:avLst/>
                          </a:prstGeom>
                          <a:noFill/>
                          <a:ln>
                            <a:noFill/>
                          </a:ln>
                        </pic:spPr>
                      </pic:pic>
                    </a:graphicData>
                  </a:graphic>
                </wp:inline>
              </w:drawing>
            </w:r>
          </w:p>
        </w:tc>
      </w:tr>
      <w:tr w:rsidR="00172326" w:rsidRPr="00E32502" w14:paraId="2B0367BF" w14:textId="77777777" w:rsidTr="00CC2803">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180" w:type="dxa"/>
          <w:trHeight w:val="837"/>
        </w:trPr>
        <w:tc>
          <w:tcPr>
            <w:tcW w:w="10710" w:type="dxa"/>
            <w:gridSpan w:val="5"/>
            <w:tcBorders>
              <w:bottom w:val="single" w:sz="4" w:space="0" w:color="000000"/>
            </w:tcBorders>
          </w:tcPr>
          <w:p w14:paraId="5BD8E8C7" w14:textId="58115E05" w:rsidR="00172326" w:rsidRPr="00E32502" w:rsidRDefault="00172326" w:rsidP="002F7B3F">
            <w:pPr>
              <w:pStyle w:val="TableParagraph"/>
              <w:spacing w:before="7" w:line="360" w:lineRule="auto"/>
              <w:ind w:left="0" w:right="144"/>
              <w:jc w:val="both"/>
              <w:rPr>
                <w:rFonts w:ascii="Times New Roman" w:hAnsi="Times New Roman" w:cs="Times New Roman"/>
                <w:sz w:val="24"/>
                <w:szCs w:val="24"/>
              </w:rPr>
            </w:pPr>
          </w:p>
          <w:p w14:paraId="2B670A50" w14:textId="7889E47A" w:rsidR="00172326" w:rsidRPr="00E32502" w:rsidRDefault="00DD71F1" w:rsidP="002F7B3F">
            <w:pPr>
              <w:pStyle w:val="TableParagraph"/>
              <w:spacing w:before="1"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8.</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MENAXHIMI</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I</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MBETURINAVE</w:t>
            </w:r>
          </w:p>
        </w:tc>
      </w:tr>
      <w:tr w:rsidR="00E00C1E" w:rsidRPr="00E32502" w14:paraId="02C3CCDC" w14:textId="77777777" w:rsidTr="00CC2803">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180" w:type="dxa"/>
          <w:trHeight w:val="8649"/>
        </w:trPr>
        <w:tc>
          <w:tcPr>
            <w:tcW w:w="630" w:type="dxa"/>
            <w:gridSpan w:val="2"/>
            <w:tcBorders>
              <w:top w:val="single" w:sz="4" w:space="0" w:color="000000"/>
              <w:bottom w:val="single" w:sz="4" w:space="0" w:color="000000"/>
              <w:right w:val="single" w:sz="4" w:space="0" w:color="000000"/>
            </w:tcBorders>
          </w:tcPr>
          <w:p w14:paraId="2E47A723" w14:textId="66211D20" w:rsidR="00E00C1E" w:rsidRPr="00E32502" w:rsidRDefault="00E00C1E"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8.1.</w:t>
            </w:r>
          </w:p>
        </w:tc>
        <w:tc>
          <w:tcPr>
            <w:tcW w:w="3150" w:type="dxa"/>
            <w:tcBorders>
              <w:top w:val="single" w:sz="4" w:space="0" w:color="000000"/>
              <w:left w:val="single" w:sz="4" w:space="0" w:color="000000"/>
              <w:bottom w:val="single" w:sz="4" w:space="0" w:color="000000"/>
              <w:right w:val="single" w:sz="4" w:space="0" w:color="000000"/>
            </w:tcBorders>
          </w:tcPr>
          <w:p w14:paraId="0DE3ADFA" w14:textId="3A596644" w:rsidR="00E00C1E" w:rsidRPr="00E32502" w:rsidRDefault="00E00C1E"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Përshkrimi i llojit të mbeturinave dhe klasifikimi sipas katalogut shtetëror të mbeturinave</w:t>
            </w:r>
          </w:p>
        </w:tc>
        <w:tc>
          <w:tcPr>
            <w:tcW w:w="6930" w:type="dxa"/>
            <w:gridSpan w:val="2"/>
            <w:tcBorders>
              <w:top w:val="single" w:sz="4" w:space="0" w:color="000000"/>
              <w:left w:val="single" w:sz="4" w:space="0" w:color="000000"/>
              <w:bottom w:val="single" w:sz="4" w:space="0" w:color="000000"/>
            </w:tcBorders>
          </w:tcPr>
          <w:p w14:paraId="1ACADD36" w14:textId="77777777" w:rsidR="00E00C1E" w:rsidRPr="00CC2803" w:rsidRDefault="00E00C1E" w:rsidP="002F7B3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Llojet e Mbeturinave janë:</w:t>
            </w:r>
          </w:p>
          <w:p w14:paraId="50014161" w14:textId="7F165773" w:rsidR="00E92A9D" w:rsidRPr="00CC2803" w:rsidRDefault="00E92A9D" w:rsidP="00E92A9D">
            <w:pPr>
              <w:pStyle w:val="TableParagraph"/>
              <w:spacing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Edhe pse janë ne numër te vogël po i paraqesim mbeturinat te cilat here pas here mund në ndodhin ne zonën e eksploatimit.</w:t>
            </w:r>
          </w:p>
          <w:p w14:paraId="3D835C9A" w14:textId="77777777" w:rsidR="00E00C1E" w:rsidRPr="00CC2803" w:rsidRDefault="00E00C1E" w:rsidP="002F7B3F">
            <w:pPr>
              <w:pStyle w:val="TableParagraph"/>
              <w:spacing w:before="199"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Mbeturina të ngurta komunale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grumbullohen, klasifikohen dhe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të vendosen në kontejnerë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të posaçëm të pajisur me kapak për</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mbulim</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qëllim</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mbrojtjes</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së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tokës</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dhe</w:t>
            </w:r>
            <w:r w:rsidRPr="00CC2803">
              <w:rPr>
                <w:rFonts w:ascii="Times New Roman" w:hAnsi="Times New Roman" w:cs="Times New Roman"/>
                <w:spacing w:val="55"/>
                <w:sz w:val="24"/>
                <w:szCs w:val="24"/>
              </w:rPr>
              <w:t xml:space="preserve"> </w:t>
            </w:r>
            <w:r w:rsidRPr="00CC2803">
              <w:rPr>
                <w:rFonts w:ascii="Times New Roman" w:hAnsi="Times New Roman" w:cs="Times New Roman"/>
                <w:sz w:val="24"/>
                <w:szCs w:val="24"/>
              </w:rPr>
              <w:t>ujërave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nëntokësor.</w:t>
            </w:r>
          </w:p>
          <w:p w14:paraId="5E01126B" w14:textId="77777777" w:rsidR="00E92A9D" w:rsidRPr="00CC2803" w:rsidRDefault="00E92A9D" w:rsidP="00E92A9D">
            <w:pPr>
              <w:pStyle w:val="TableParagraph"/>
              <w:spacing w:before="199"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Mbeturina të ngurta komunale</w:t>
            </w:r>
            <w:r w:rsidRPr="00CC2803">
              <w:rPr>
                <w:rFonts w:ascii="Times New Roman" w:hAnsi="Times New Roman" w:cs="Times New Roman"/>
                <w:spacing w:val="1"/>
                <w:sz w:val="24"/>
                <w:szCs w:val="24"/>
              </w:rPr>
              <w:t xml:space="preserve"> i </w:t>
            </w:r>
            <w:r w:rsidRPr="00CC2803">
              <w:rPr>
                <w:rFonts w:ascii="Times New Roman" w:hAnsi="Times New Roman" w:cs="Times New Roman"/>
                <w:sz w:val="24"/>
                <w:szCs w:val="24"/>
              </w:rPr>
              <w:t>grumbullohen dhe i vendosen në kontejnerë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të posaçëm të pajisur me kapak për</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mbulim</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qëllim</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mbrojtjes</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së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tokës</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dhe</w:t>
            </w:r>
            <w:r w:rsidRPr="00CC2803">
              <w:rPr>
                <w:rFonts w:ascii="Times New Roman" w:hAnsi="Times New Roman" w:cs="Times New Roman"/>
                <w:spacing w:val="55"/>
                <w:sz w:val="24"/>
                <w:szCs w:val="24"/>
              </w:rPr>
              <w:t xml:space="preserve"> </w:t>
            </w:r>
            <w:r w:rsidRPr="00CC2803">
              <w:rPr>
                <w:rFonts w:ascii="Times New Roman" w:hAnsi="Times New Roman" w:cs="Times New Roman"/>
                <w:sz w:val="24"/>
                <w:szCs w:val="24"/>
              </w:rPr>
              <w:t>ujërave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nëntokësor.</w:t>
            </w:r>
          </w:p>
          <w:p w14:paraId="0D49A9BB" w14:textId="4EDDA427" w:rsidR="00E92A9D" w:rsidRPr="00CC2803" w:rsidRDefault="00E92A9D" w:rsidP="002F7B3F">
            <w:pPr>
              <w:pStyle w:val="TableParagraph"/>
              <w:spacing w:before="199"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Për shkak se zona e eksploatimit është afër me zonën e thërrmimit dhe separimit atëherë mbeturinat vendosen ne kontejner tek zona e thërrmimit dhe separimit.</w:t>
            </w:r>
          </w:p>
          <w:p w14:paraId="55CD1A10" w14:textId="77D8A6F2" w:rsidR="00E00C1E" w:rsidRPr="00CC2803" w:rsidRDefault="00E00C1E" w:rsidP="002F7B3F">
            <w:pPr>
              <w:pStyle w:val="TableParagraph"/>
              <w:spacing w:before="200" w:line="360" w:lineRule="auto"/>
              <w:ind w:left="0" w:right="144"/>
              <w:jc w:val="both"/>
              <w:rPr>
                <w:rFonts w:ascii="Times New Roman" w:hAnsi="Times New Roman" w:cs="Times New Roman"/>
                <w:sz w:val="24"/>
                <w:szCs w:val="24"/>
              </w:rPr>
            </w:pPr>
            <w:r w:rsidRPr="00CC2803">
              <w:rPr>
                <w:rFonts w:ascii="Times New Roman" w:hAnsi="Times New Roman" w:cs="Times New Roman"/>
                <w:sz w:val="24"/>
                <w:szCs w:val="24"/>
              </w:rPr>
              <w:t>Menaxhimin</w:t>
            </w:r>
            <w:r w:rsidRPr="00CC2803">
              <w:rPr>
                <w:rFonts w:ascii="Times New Roman" w:hAnsi="Times New Roman" w:cs="Times New Roman"/>
                <w:spacing w:val="29"/>
                <w:sz w:val="24"/>
                <w:szCs w:val="24"/>
              </w:rPr>
              <w:t xml:space="preserve"> </w:t>
            </w:r>
            <w:r w:rsidRPr="00CC2803">
              <w:rPr>
                <w:rFonts w:ascii="Times New Roman" w:hAnsi="Times New Roman" w:cs="Times New Roman"/>
                <w:sz w:val="24"/>
                <w:szCs w:val="24"/>
              </w:rPr>
              <w:t>me</w:t>
            </w:r>
            <w:r w:rsidRPr="00CC2803">
              <w:rPr>
                <w:rFonts w:ascii="Times New Roman" w:hAnsi="Times New Roman" w:cs="Times New Roman"/>
                <w:spacing w:val="31"/>
                <w:sz w:val="24"/>
                <w:szCs w:val="24"/>
              </w:rPr>
              <w:t xml:space="preserve"> </w:t>
            </w:r>
            <w:r w:rsidRPr="00CC2803">
              <w:rPr>
                <w:rFonts w:ascii="Times New Roman" w:hAnsi="Times New Roman" w:cs="Times New Roman"/>
                <w:sz w:val="24"/>
                <w:szCs w:val="24"/>
              </w:rPr>
              <w:t>vajrat</w:t>
            </w:r>
            <w:r w:rsidRPr="00CC2803">
              <w:rPr>
                <w:rFonts w:ascii="Times New Roman" w:hAnsi="Times New Roman" w:cs="Times New Roman"/>
                <w:spacing w:val="31"/>
                <w:sz w:val="24"/>
                <w:szCs w:val="24"/>
              </w:rPr>
              <w:t xml:space="preserve"> </w:t>
            </w:r>
            <w:r w:rsidRPr="00CC2803">
              <w:rPr>
                <w:rFonts w:ascii="Times New Roman" w:hAnsi="Times New Roman" w:cs="Times New Roman"/>
                <w:sz w:val="24"/>
                <w:szCs w:val="24"/>
              </w:rPr>
              <w:t>mbeturinë</w:t>
            </w:r>
            <w:r w:rsidRPr="00CC2803">
              <w:rPr>
                <w:rFonts w:ascii="Times New Roman" w:hAnsi="Times New Roman" w:cs="Times New Roman"/>
                <w:spacing w:val="30"/>
                <w:sz w:val="24"/>
                <w:szCs w:val="24"/>
              </w:rPr>
              <w:t xml:space="preserve"> </w:t>
            </w:r>
            <w:r w:rsidRPr="00CC2803">
              <w:rPr>
                <w:rFonts w:ascii="Times New Roman" w:hAnsi="Times New Roman" w:cs="Times New Roman"/>
                <w:sz w:val="24"/>
                <w:szCs w:val="24"/>
              </w:rPr>
              <w:t>duhet</w:t>
            </w:r>
            <w:r w:rsidRPr="00CC2803">
              <w:rPr>
                <w:rFonts w:ascii="Times New Roman" w:hAnsi="Times New Roman" w:cs="Times New Roman"/>
                <w:spacing w:val="32"/>
                <w:sz w:val="24"/>
                <w:szCs w:val="24"/>
              </w:rPr>
              <w:t xml:space="preserve"> </w:t>
            </w:r>
            <w:r w:rsidRPr="00CC2803">
              <w:rPr>
                <w:rFonts w:ascii="Times New Roman" w:hAnsi="Times New Roman" w:cs="Times New Roman"/>
                <w:sz w:val="24"/>
                <w:szCs w:val="24"/>
              </w:rPr>
              <w:t>të</w:t>
            </w:r>
            <w:r w:rsidRPr="00CC2803">
              <w:rPr>
                <w:rFonts w:ascii="Times New Roman" w:hAnsi="Times New Roman" w:cs="Times New Roman"/>
                <w:spacing w:val="31"/>
                <w:sz w:val="24"/>
                <w:szCs w:val="24"/>
              </w:rPr>
              <w:t xml:space="preserve"> </w:t>
            </w:r>
            <w:r w:rsidRPr="00CC2803">
              <w:rPr>
                <w:rFonts w:ascii="Times New Roman" w:hAnsi="Times New Roman" w:cs="Times New Roman"/>
                <w:sz w:val="24"/>
                <w:szCs w:val="24"/>
              </w:rPr>
              <w:t>grumbullohen</w:t>
            </w:r>
            <w:r w:rsidRPr="00CC2803">
              <w:rPr>
                <w:rFonts w:ascii="Times New Roman" w:hAnsi="Times New Roman" w:cs="Times New Roman"/>
                <w:spacing w:val="29"/>
                <w:sz w:val="24"/>
                <w:szCs w:val="24"/>
              </w:rPr>
              <w:t xml:space="preserve"> </w:t>
            </w:r>
            <w:r w:rsidRPr="00CC2803">
              <w:rPr>
                <w:rFonts w:ascii="Times New Roman" w:hAnsi="Times New Roman" w:cs="Times New Roman"/>
                <w:sz w:val="24"/>
                <w:szCs w:val="24"/>
              </w:rPr>
              <w:t>dhe</w:t>
            </w:r>
            <w:r w:rsidRPr="00CC2803">
              <w:rPr>
                <w:rFonts w:ascii="Times New Roman" w:hAnsi="Times New Roman" w:cs="Times New Roman"/>
                <w:spacing w:val="-52"/>
                <w:sz w:val="24"/>
                <w:szCs w:val="24"/>
              </w:rPr>
              <w:t xml:space="preserve"> </w:t>
            </w:r>
            <w:r w:rsidRPr="00CC2803">
              <w:rPr>
                <w:rFonts w:ascii="Times New Roman" w:hAnsi="Times New Roman" w:cs="Times New Roman"/>
                <w:sz w:val="24"/>
                <w:szCs w:val="24"/>
              </w:rPr>
              <w:t>të</w:t>
            </w:r>
            <w:r w:rsidRPr="00CC2803">
              <w:rPr>
                <w:rFonts w:ascii="Times New Roman" w:hAnsi="Times New Roman" w:cs="Times New Roman"/>
                <w:spacing w:val="-1"/>
                <w:sz w:val="24"/>
                <w:szCs w:val="24"/>
              </w:rPr>
              <w:t xml:space="preserve"> </w:t>
            </w:r>
            <w:r w:rsidR="00292D5C" w:rsidRPr="00CC2803">
              <w:rPr>
                <w:rFonts w:ascii="Times New Roman" w:hAnsi="Times New Roman" w:cs="Times New Roman"/>
                <w:sz w:val="24"/>
                <w:szCs w:val="24"/>
              </w:rPr>
              <w:t>vendosen</w:t>
            </w:r>
            <w:r w:rsidRPr="00CC2803">
              <w:rPr>
                <w:rFonts w:ascii="Times New Roman" w:hAnsi="Times New Roman" w:cs="Times New Roman"/>
                <w:spacing w:val="-3"/>
                <w:sz w:val="24"/>
                <w:szCs w:val="24"/>
              </w:rPr>
              <w:t xml:space="preserve"> </w:t>
            </w:r>
            <w:r w:rsidRPr="00CC2803">
              <w:rPr>
                <w:rFonts w:ascii="Times New Roman" w:hAnsi="Times New Roman" w:cs="Times New Roman"/>
                <w:sz w:val="24"/>
                <w:szCs w:val="24"/>
              </w:rPr>
              <w:t>në fuqi</w:t>
            </w:r>
            <w:r w:rsidRPr="00CC2803">
              <w:rPr>
                <w:rFonts w:ascii="Times New Roman" w:hAnsi="Times New Roman" w:cs="Times New Roman"/>
                <w:spacing w:val="52"/>
                <w:sz w:val="24"/>
                <w:szCs w:val="24"/>
              </w:rPr>
              <w:t xml:space="preserve"> </w:t>
            </w:r>
            <w:r w:rsidRPr="00CC2803">
              <w:rPr>
                <w:rFonts w:ascii="Times New Roman" w:hAnsi="Times New Roman" w:cs="Times New Roman"/>
                <w:sz w:val="24"/>
                <w:szCs w:val="24"/>
              </w:rPr>
              <w:t>të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mbyllura</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dhe të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siguruara</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mirë. Kompania “</w:t>
            </w:r>
            <w:r w:rsidR="00BB47C8" w:rsidRPr="00CC2803">
              <w:rPr>
                <w:rFonts w:ascii="Times New Roman" w:hAnsi="Times New Roman" w:cs="Times New Roman"/>
                <w:sz w:val="24"/>
                <w:szCs w:val="24"/>
              </w:rPr>
              <w:t>BADALLAJ 5</w:t>
            </w:r>
            <w:r w:rsidRPr="00CC2803">
              <w:rPr>
                <w:rFonts w:ascii="Times New Roman" w:hAnsi="Times New Roman" w:cs="Times New Roman"/>
                <w:sz w:val="24"/>
                <w:szCs w:val="24"/>
              </w:rPr>
              <w:t>” Sh.p.k.</w:t>
            </w:r>
            <w:r w:rsidR="0039483E"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Klasifikimin</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dhe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mënyrën</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magazinimit</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përkohshëm të mbeturinave e bene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ne bazë te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rregullave dhe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kushteve</w:t>
            </w:r>
            <w:r w:rsidRPr="00CC2803">
              <w:rPr>
                <w:rFonts w:ascii="Times New Roman" w:hAnsi="Times New Roman" w:cs="Times New Roman"/>
                <w:spacing w:val="-2"/>
                <w:sz w:val="24"/>
                <w:szCs w:val="24"/>
              </w:rPr>
              <w:t xml:space="preserve"> </w:t>
            </w:r>
            <w:r w:rsidRPr="00CC2803">
              <w:rPr>
                <w:rFonts w:ascii="Times New Roman" w:hAnsi="Times New Roman" w:cs="Times New Roman"/>
                <w:sz w:val="24"/>
                <w:szCs w:val="24"/>
              </w:rPr>
              <w:t>të</w:t>
            </w:r>
            <w:r w:rsidRPr="00CC2803">
              <w:rPr>
                <w:rFonts w:ascii="Times New Roman" w:hAnsi="Times New Roman" w:cs="Times New Roman"/>
                <w:spacing w:val="-2"/>
                <w:sz w:val="24"/>
                <w:szCs w:val="24"/>
              </w:rPr>
              <w:t xml:space="preserve"> </w:t>
            </w:r>
            <w:r w:rsidRPr="00CC2803">
              <w:rPr>
                <w:rFonts w:ascii="Times New Roman" w:hAnsi="Times New Roman" w:cs="Times New Roman"/>
                <w:sz w:val="24"/>
                <w:szCs w:val="24"/>
              </w:rPr>
              <w:t>përcaktuara</w:t>
            </w:r>
            <w:r w:rsidRPr="00CC2803">
              <w:rPr>
                <w:rFonts w:ascii="Times New Roman" w:hAnsi="Times New Roman" w:cs="Times New Roman"/>
                <w:spacing w:val="-3"/>
                <w:sz w:val="24"/>
                <w:szCs w:val="24"/>
              </w:rPr>
              <w:t xml:space="preserve"> </w:t>
            </w:r>
            <w:r w:rsidRPr="00CC2803">
              <w:rPr>
                <w:rFonts w:ascii="Times New Roman" w:hAnsi="Times New Roman" w:cs="Times New Roman"/>
                <w:sz w:val="24"/>
                <w:szCs w:val="24"/>
              </w:rPr>
              <w:t>me</w:t>
            </w:r>
            <w:r w:rsidRPr="00CC2803">
              <w:rPr>
                <w:rFonts w:ascii="Times New Roman" w:hAnsi="Times New Roman" w:cs="Times New Roman"/>
                <w:spacing w:val="-2"/>
                <w:sz w:val="24"/>
                <w:szCs w:val="24"/>
              </w:rPr>
              <w:t xml:space="preserve"> </w:t>
            </w:r>
            <w:r w:rsidRPr="00CC2803">
              <w:rPr>
                <w:rFonts w:ascii="Times New Roman" w:hAnsi="Times New Roman" w:cs="Times New Roman"/>
                <w:sz w:val="24"/>
                <w:szCs w:val="24"/>
              </w:rPr>
              <w:t>Ligj</w:t>
            </w:r>
            <w:r w:rsidRPr="00CC2803">
              <w:rPr>
                <w:rFonts w:ascii="Times New Roman" w:hAnsi="Times New Roman" w:cs="Times New Roman"/>
                <w:spacing w:val="-3"/>
                <w:sz w:val="24"/>
                <w:szCs w:val="24"/>
              </w:rPr>
              <w:t xml:space="preserve"> </w:t>
            </w:r>
            <w:r w:rsidRPr="00CC2803">
              <w:rPr>
                <w:rFonts w:ascii="Times New Roman" w:hAnsi="Times New Roman" w:cs="Times New Roman"/>
                <w:sz w:val="24"/>
                <w:szCs w:val="24"/>
              </w:rPr>
              <w:t>të</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mbeturinave,</w:t>
            </w:r>
            <w:r w:rsidRPr="00CC2803">
              <w:rPr>
                <w:rFonts w:ascii="Times New Roman" w:hAnsi="Times New Roman" w:cs="Times New Roman"/>
                <w:spacing w:val="-3"/>
                <w:sz w:val="24"/>
                <w:szCs w:val="24"/>
              </w:rPr>
              <w:t xml:space="preserve"> </w:t>
            </w:r>
            <w:r w:rsidRPr="00CC2803">
              <w:rPr>
                <w:rFonts w:ascii="Times New Roman" w:hAnsi="Times New Roman" w:cs="Times New Roman"/>
                <w:sz w:val="24"/>
                <w:szCs w:val="24"/>
              </w:rPr>
              <w:t>Nr.04/L-060.</w:t>
            </w:r>
          </w:p>
          <w:p w14:paraId="56101EF4" w14:textId="476F2900" w:rsidR="00E00C1E" w:rsidRPr="00CC2803" w:rsidRDefault="00292D5C" w:rsidP="002F7B3F">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z w:val="24"/>
                <w:szCs w:val="24"/>
              </w:rPr>
              <w:t>Sipas katalogut shtetëror kemi te bëjmë me mbeturina komunale siç janë:</w:t>
            </w:r>
          </w:p>
          <w:tbl>
            <w:tblPr>
              <w:tblW w:w="6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1423"/>
              <w:gridCol w:w="1997"/>
              <w:gridCol w:w="1926"/>
            </w:tblGrid>
            <w:tr w:rsidR="00E92A9D" w:rsidRPr="009D69E9" w14:paraId="2931C18E" w14:textId="77777777" w:rsidTr="00723705">
              <w:trPr>
                <w:trHeight w:val="411"/>
              </w:trPr>
              <w:tc>
                <w:tcPr>
                  <w:tcW w:w="1525" w:type="dxa"/>
                  <w:shd w:val="clear" w:color="auto" w:fill="D9D9D9" w:themeFill="background1" w:themeFillShade="D9"/>
                </w:tcPr>
                <w:p w14:paraId="785D5A55" w14:textId="77777777" w:rsidR="00E92A9D" w:rsidRPr="00CC2803" w:rsidRDefault="00E92A9D" w:rsidP="00E92A9D">
                  <w:pPr>
                    <w:pStyle w:val="TableParagraph"/>
                    <w:spacing w:line="360" w:lineRule="auto"/>
                    <w:ind w:right="144"/>
                    <w:jc w:val="both"/>
                    <w:rPr>
                      <w:rFonts w:ascii="Times New Roman" w:hAnsi="Times New Roman" w:cs="Times New Roman"/>
                      <w:b/>
                      <w:sz w:val="20"/>
                      <w:szCs w:val="20"/>
                    </w:rPr>
                  </w:pPr>
                  <w:r w:rsidRPr="00CC2803">
                    <w:rPr>
                      <w:rFonts w:ascii="Times New Roman" w:hAnsi="Times New Roman" w:cs="Times New Roman"/>
                      <w:b/>
                      <w:sz w:val="20"/>
                      <w:szCs w:val="20"/>
                    </w:rPr>
                    <w:t>Mbeturina</w:t>
                  </w:r>
                </w:p>
              </w:tc>
              <w:tc>
                <w:tcPr>
                  <w:tcW w:w="1423" w:type="dxa"/>
                  <w:shd w:val="clear" w:color="auto" w:fill="D9D9D9" w:themeFill="background1" w:themeFillShade="D9"/>
                </w:tcPr>
                <w:p w14:paraId="305F65A4" w14:textId="77777777" w:rsidR="00E92A9D" w:rsidRPr="00CC2803" w:rsidRDefault="00E92A9D" w:rsidP="00E92A9D">
                  <w:pPr>
                    <w:pStyle w:val="TableParagraph"/>
                    <w:tabs>
                      <w:tab w:val="left" w:pos="1158"/>
                    </w:tabs>
                    <w:spacing w:line="360" w:lineRule="auto"/>
                    <w:ind w:left="106" w:right="144"/>
                    <w:rPr>
                      <w:rFonts w:ascii="Times New Roman" w:hAnsi="Times New Roman" w:cs="Times New Roman"/>
                      <w:b/>
                      <w:sz w:val="20"/>
                      <w:szCs w:val="20"/>
                    </w:rPr>
                  </w:pPr>
                  <w:r w:rsidRPr="00CC2803">
                    <w:rPr>
                      <w:rFonts w:ascii="Times New Roman" w:hAnsi="Times New Roman" w:cs="Times New Roman"/>
                      <w:b/>
                      <w:sz w:val="20"/>
                      <w:szCs w:val="20"/>
                    </w:rPr>
                    <w:t>Emri i mbeturinës</w:t>
                  </w:r>
                </w:p>
              </w:tc>
              <w:tc>
                <w:tcPr>
                  <w:tcW w:w="1997" w:type="dxa"/>
                  <w:shd w:val="clear" w:color="auto" w:fill="D9D9D9" w:themeFill="background1" w:themeFillShade="D9"/>
                </w:tcPr>
                <w:p w14:paraId="56CB1AAB" w14:textId="77777777" w:rsidR="00E92A9D" w:rsidRPr="00CC2803" w:rsidRDefault="00E92A9D" w:rsidP="00E92A9D">
                  <w:pPr>
                    <w:pStyle w:val="TableParagraph"/>
                    <w:spacing w:line="360" w:lineRule="auto"/>
                    <w:ind w:right="144"/>
                    <w:jc w:val="both"/>
                    <w:rPr>
                      <w:rFonts w:ascii="Times New Roman" w:hAnsi="Times New Roman" w:cs="Times New Roman"/>
                      <w:b/>
                      <w:sz w:val="20"/>
                      <w:szCs w:val="20"/>
                    </w:rPr>
                  </w:pPr>
                  <w:r w:rsidRPr="00CC2803">
                    <w:rPr>
                      <w:rFonts w:ascii="Times New Roman" w:hAnsi="Times New Roman" w:cs="Times New Roman"/>
                      <w:b/>
                      <w:sz w:val="20"/>
                      <w:szCs w:val="20"/>
                    </w:rPr>
                    <w:t>Shkalla</w:t>
                  </w:r>
                  <w:r w:rsidRPr="00CC2803">
                    <w:rPr>
                      <w:rFonts w:ascii="Times New Roman" w:hAnsi="Times New Roman" w:cs="Times New Roman"/>
                      <w:b/>
                      <w:spacing w:val="1"/>
                      <w:sz w:val="20"/>
                      <w:szCs w:val="20"/>
                    </w:rPr>
                    <w:t xml:space="preserve"> </w:t>
                  </w:r>
                  <w:r w:rsidRPr="00CC2803">
                    <w:rPr>
                      <w:rFonts w:ascii="Times New Roman" w:hAnsi="Times New Roman" w:cs="Times New Roman"/>
                      <w:b/>
                      <w:spacing w:val="-1"/>
                      <w:sz w:val="20"/>
                      <w:szCs w:val="20"/>
                    </w:rPr>
                    <w:t>rrezikshmërisë</w:t>
                  </w:r>
                </w:p>
              </w:tc>
              <w:tc>
                <w:tcPr>
                  <w:tcW w:w="1926" w:type="dxa"/>
                  <w:shd w:val="clear" w:color="auto" w:fill="D9D9D9" w:themeFill="background1" w:themeFillShade="D9"/>
                </w:tcPr>
                <w:p w14:paraId="48CB0702" w14:textId="77777777" w:rsidR="00E92A9D" w:rsidRPr="00CC2803" w:rsidRDefault="00E92A9D" w:rsidP="00E92A9D">
                  <w:pPr>
                    <w:pStyle w:val="TableParagraph"/>
                    <w:spacing w:line="360" w:lineRule="auto"/>
                    <w:ind w:left="106" w:right="144"/>
                    <w:jc w:val="both"/>
                    <w:rPr>
                      <w:rFonts w:ascii="Times New Roman" w:hAnsi="Times New Roman" w:cs="Times New Roman"/>
                      <w:b/>
                      <w:sz w:val="20"/>
                      <w:szCs w:val="20"/>
                    </w:rPr>
                  </w:pPr>
                  <w:r w:rsidRPr="00CC2803">
                    <w:rPr>
                      <w:rFonts w:ascii="Times New Roman" w:hAnsi="Times New Roman" w:cs="Times New Roman"/>
                      <w:b/>
                      <w:sz w:val="20"/>
                      <w:szCs w:val="20"/>
                    </w:rPr>
                    <w:t>Lloji i</w:t>
                  </w:r>
                  <w:r w:rsidRPr="00CC2803">
                    <w:rPr>
                      <w:rFonts w:ascii="Times New Roman" w:hAnsi="Times New Roman" w:cs="Times New Roman"/>
                      <w:b/>
                      <w:spacing w:val="1"/>
                      <w:sz w:val="20"/>
                      <w:szCs w:val="20"/>
                    </w:rPr>
                    <w:t xml:space="preserve"> </w:t>
                  </w:r>
                  <w:r w:rsidRPr="00CC2803">
                    <w:rPr>
                      <w:rFonts w:ascii="Times New Roman" w:hAnsi="Times New Roman" w:cs="Times New Roman"/>
                      <w:b/>
                      <w:sz w:val="20"/>
                      <w:szCs w:val="20"/>
                    </w:rPr>
                    <w:t>deponimit</w:t>
                  </w:r>
                </w:p>
                <w:p w14:paraId="2FD8BF5B" w14:textId="77777777" w:rsidR="00E92A9D" w:rsidRPr="00CC2803" w:rsidRDefault="00E92A9D" w:rsidP="00E92A9D">
                  <w:pPr>
                    <w:pStyle w:val="TableParagraph"/>
                    <w:spacing w:line="360" w:lineRule="auto"/>
                    <w:ind w:left="0" w:right="144"/>
                    <w:jc w:val="both"/>
                    <w:rPr>
                      <w:rFonts w:ascii="Times New Roman" w:hAnsi="Times New Roman" w:cs="Times New Roman"/>
                      <w:b/>
                      <w:sz w:val="20"/>
                      <w:szCs w:val="20"/>
                    </w:rPr>
                  </w:pPr>
                </w:p>
              </w:tc>
            </w:tr>
            <w:tr w:rsidR="00E92A9D" w:rsidRPr="009D69E9" w14:paraId="2B814BD4" w14:textId="77777777" w:rsidTr="00723705">
              <w:trPr>
                <w:trHeight w:val="271"/>
              </w:trPr>
              <w:tc>
                <w:tcPr>
                  <w:tcW w:w="1525" w:type="dxa"/>
                </w:tcPr>
                <w:p w14:paraId="74DB209A" w14:textId="77777777" w:rsidR="00E92A9D" w:rsidRPr="00CC2803" w:rsidRDefault="00E92A9D" w:rsidP="00E92A9D">
                  <w:pPr>
                    <w:pStyle w:val="TableParagraph"/>
                    <w:spacing w:line="360" w:lineRule="auto"/>
                    <w:ind w:left="0" w:right="144"/>
                    <w:jc w:val="center"/>
                    <w:rPr>
                      <w:rFonts w:ascii="Times New Roman" w:hAnsi="Times New Roman" w:cs="Times New Roman"/>
                    </w:rPr>
                  </w:pPr>
                  <w:r w:rsidRPr="00CC2803">
                    <w:rPr>
                      <w:rFonts w:ascii="Times New Roman" w:hAnsi="Times New Roman" w:cs="Times New Roman"/>
                    </w:rPr>
                    <w:t>15 01 01</w:t>
                  </w:r>
                </w:p>
              </w:tc>
              <w:tc>
                <w:tcPr>
                  <w:tcW w:w="1423" w:type="dxa"/>
                </w:tcPr>
                <w:p w14:paraId="157EA0BE" w14:textId="77777777" w:rsidR="00E92A9D" w:rsidRPr="00CC2803" w:rsidRDefault="00E92A9D" w:rsidP="00E92A9D">
                  <w:pPr>
                    <w:pStyle w:val="TableParagraph"/>
                    <w:spacing w:line="360" w:lineRule="auto"/>
                    <w:ind w:left="106" w:right="144"/>
                    <w:jc w:val="both"/>
                    <w:rPr>
                      <w:rFonts w:ascii="Times New Roman" w:hAnsi="Times New Roman" w:cs="Times New Roman"/>
                    </w:rPr>
                  </w:pPr>
                  <w:r w:rsidRPr="00CC2803">
                    <w:rPr>
                      <w:rFonts w:ascii="Times New Roman" w:hAnsi="Times New Roman" w:cs="Times New Roman"/>
                    </w:rPr>
                    <w:t>Letër</w:t>
                  </w:r>
                </w:p>
              </w:tc>
              <w:tc>
                <w:tcPr>
                  <w:tcW w:w="1997" w:type="dxa"/>
                </w:tcPr>
                <w:p w14:paraId="35E968F9" w14:textId="77777777" w:rsidR="00E92A9D" w:rsidRPr="00CC2803" w:rsidRDefault="00E92A9D" w:rsidP="00E92A9D">
                  <w:pPr>
                    <w:pStyle w:val="TableParagraph"/>
                    <w:spacing w:line="360" w:lineRule="auto"/>
                    <w:ind w:right="144"/>
                    <w:jc w:val="both"/>
                    <w:rPr>
                      <w:rFonts w:ascii="Times New Roman" w:hAnsi="Times New Roman" w:cs="Times New Roman"/>
                    </w:rPr>
                  </w:pPr>
                  <w:r w:rsidRPr="00CC2803">
                    <w:rPr>
                      <w:rFonts w:ascii="Times New Roman" w:hAnsi="Times New Roman" w:cs="Times New Roman"/>
                    </w:rPr>
                    <w:t>Jo</w:t>
                  </w:r>
                  <w:r w:rsidRPr="00CC2803">
                    <w:rPr>
                      <w:rFonts w:ascii="Times New Roman" w:hAnsi="Times New Roman" w:cs="Times New Roman"/>
                      <w:spacing w:val="-3"/>
                    </w:rPr>
                    <w:t xml:space="preserve"> </w:t>
                  </w:r>
                  <w:r w:rsidRPr="00CC2803">
                    <w:rPr>
                      <w:rFonts w:ascii="Times New Roman" w:hAnsi="Times New Roman" w:cs="Times New Roman"/>
                    </w:rPr>
                    <w:t>të</w:t>
                  </w:r>
                  <w:r w:rsidRPr="00CC2803">
                    <w:rPr>
                      <w:rFonts w:ascii="Times New Roman" w:hAnsi="Times New Roman" w:cs="Times New Roman"/>
                      <w:spacing w:val="-2"/>
                    </w:rPr>
                    <w:t xml:space="preserve"> </w:t>
                  </w:r>
                  <w:r w:rsidRPr="00CC2803">
                    <w:rPr>
                      <w:rFonts w:ascii="Times New Roman" w:hAnsi="Times New Roman" w:cs="Times New Roman"/>
                    </w:rPr>
                    <w:t>rrezikshme</w:t>
                  </w:r>
                </w:p>
              </w:tc>
              <w:tc>
                <w:tcPr>
                  <w:tcW w:w="1926" w:type="dxa"/>
                </w:tcPr>
                <w:p w14:paraId="566CEB07" w14:textId="77777777" w:rsidR="00E92A9D" w:rsidRPr="00CC2803" w:rsidRDefault="00E92A9D" w:rsidP="00E92A9D">
                  <w:pPr>
                    <w:pStyle w:val="TableParagraph"/>
                    <w:spacing w:line="360" w:lineRule="auto"/>
                    <w:ind w:left="106" w:right="144"/>
                    <w:jc w:val="both"/>
                    <w:rPr>
                      <w:rFonts w:ascii="Times New Roman" w:hAnsi="Times New Roman" w:cs="Times New Roman"/>
                    </w:rPr>
                  </w:pPr>
                  <w:r w:rsidRPr="00CC2803">
                    <w:rPr>
                      <w:rFonts w:ascii="Times New Roman" w:hAnsi="Times New Roman" w:cs="Times New Roman"/>
                    </w:rPr>
                    <w:t>Kontejner</w:t>
                  </w:r>
                </w:p>
              </w:tc>
            </w:tr>
            <w:tr w:rsidR="00E92A9D" w:rsidRPr="009D69E9" w14:paraId="6FF3A2AF" w14:textId="77777777" w:rsidTr="00723705">
              <w:trPr>
                <w:trHeight w:val="567"/>
              </w:trPr>
              <w:tc>
                <w:tcPr>
                  <w:tcW w:w="1525" w:type="dxa"/>
                </w:tcPr>
                <w:p w14:paraId="1A46C727" w14:textId="77777777" w:rsidR="00E92A9D" w:rsidRPr="00CC2803" w:rsidRDefault="00E92A9D" w:rsidP="00E92A9D">
                  <w:pPr>
                    <w:pStyle w:val="TableParagraph"/>
                    <w:spacing w:line="360" w:lineRule="auto"/>
                    <w:ind w:right="144"/>
                    <w:jc w:val="center"/>
                    <w:rPr>
                      <w:rFonts w:ascii="Times New Roman" w:hAnsi="Times New Roman" w:cs="Times New Roman"/>
                    </w:rPr>
                  </w:pPr>
                  <w:r w:rsidRPr="00CC2803">
                    <w:rPr>
                      <w:rFonts w:ascii="Times New Roman" w:hAnsi="Times New Roman" w:cs="Times New Roman"/>
                    </w:rPr>
                    <w:t>17</w:t>
                  </w:r>
                  <w:r w:rsidRPr="00CC2803">
                    <w:rPr>
                      <w:rFonts w:ascii="Times New Roman" w:hAnsi="Times New Roman" w:cs="Times New Roman"/>
                      <w:spacing w:val="-2"/>
                    </w:rPr>
                    <w:t xml:space="preserve"> </w:t>
                  </w:r>
                  <w:r w:rsidRPr="00CC2803">
                    <w:rPr>
                      <w:rFonts w:ascii="Times New Roman" w:hAnsi="Times New Roman" w:cs="Times New Roman"/>
                    </w:rPr>
                    <w:t>02</w:t>
                  </w:r>
                  <w:r w:rsidRPr="00CC2803">
                    <w:rPr>
                      <w:rFonts w:ascii="Times New Roman" w:hAnsi="Times New Roman" w:cs="Times New Roman"/>
                      <w:spacing w:val="-1"/>
                    </w:rPr>
                    <w:t xml:space="preserve"> </w:t>
                  </w:r>
                  <w:r w:rsidRPr="00CC2803">
                    <w:rPr>
                      <w:rFonts w:ascii="Times New Roman" w:hAnsi="Times New Roman" w:cs="Times New Roman"/>
                    </w:rPr>
                    <w:t>03</w:t>
                  </w:r>
                </w:p>
              </w:tc>
              <w:tc>
                <w:tcPr>
                  <w:tcW w:w="1423" w:type="dxa"/>
                </w:tcPr>
                <w:p w14:paraId="2852F36B" w14:textId="77777777" w:rsidR="00E92A9D" w:rsidRPr="00CC2803" w:rsidRDefault="00E92A9D" w:rsidP="00E92A9D">
                  <w:pPr>
                    <w:pStyle w:val="TableParagraph"/>
                    <w:spacing w:line="360" w:lineRule="auto"/>
                    <w:ind w:left="106" w:right="144"/>
                    <w:jc w:val="both"/>
                    <w:rPr>
                      <w:rFonts w:ascii="Times New Roman" w:hAnsi="Times New Roman" w:cs="Times New Roman"/>
                    </w:rPr>
                  </w:pPr>
                  <w:r w:rsidRPr="00CC2803">
                    <w:rPr>
                      <w:rFonts w:ascii="Times New Roman" w:hAnsi="Times New Roman" w:cs="Times New Roman"/>
                    </w:rPr>
                    <w:t>Plastika</w:t>
                  </w:r>
                </w:p>
              </w:tc>
              <w:tc>
                <w:tcPr>
                  <w:tcW w:w="1997" w:type="dxa"/>
                </w:tcPr>
                <w:p w14:paraId="115117F5" w14:textId="77777777" w:rsidR="00E92A9D" w:rsidRPr="00CC2803" w:rsidRDefault="00E92A9D" w:rsidP="00E92A9D">
                  <w:pPr>
                    <w:pStyle w:val="TableParagraph"/>
                    <w:spacing w:line="360" w:lineRule="auto"/>
                    <w:ind w:right="144"/>
                    <w:jc w:val="both"/>
                    <w:rPr>
                      <w:rFonts w:ascii="Times New Roman" w:hAnsi="Times New Roman" w:cs="Times New Roman"/>
                    </w:rPr>
                  </w:pPr>
                  <w:r w:rsidRPr="00CC2803">
                    <w:rPr>
                      <w:rFonts w:ascii="Times New Roman" w:hAnsi="Times New Roman" w:cs="Times New Roman"/>
                    </w:rPr>
                    <w:t>Jo</w:t>
                  </w:r>
                  <w:r w:rsidRPr="00CC2803">
                    <w:rPr>
                      <w:rFonts w:ascii="Times New Roman" w:hAnsi="Times New Roman" w:cs="Times New Roman"/>
                      <w:spacing w:val="-3"/>
                    </w:rPr>
                    <w:t xml:space="preserve"> </w:t>
                  </w:r>
                  <w:r w:rsidRPr="00CC2803">
                    <w:rPr>
                      <w:rFonts w:ascii="Times New Roman" w:hAnsi="Times New Roman" w:cs="Times New Roman"/>
                    </w:rPr>
                    <w:t>të</w:t>
                  </w:r>
                  <w:r w:rsidRPr="00CC2803">
                    <w:rPr>
                      <w:rFonts w:ascii="Times New Roman" w:hAnsi="Times New Roman" w:cs="Times New Roman"/>
                      <w:spacing w:val="-2"/>
                    </w:rPr>
                    <w:t xml:space="preserve"> </w:t>
                  </w:r>
                  <w:r w:rsidRPr="00CC2803">
                    <w:rPr>
                      <w:rFonts w:ascii="Times New Roman" w:hAnsi="Times New Roman" w:cs="Times New Roman"/>
                    </w:rPr>
                    <w:t>rrezikshme</w:t>
                  </w:r>
                </w:p>
              </w:tc>
              <w:tc>
                <w:tcPr>
                  <w:tcW w:w="1926" w:type="dxa"/>
                </w:tcPr>
                <w:p w14:paraId="6F10BB70" w14:textId="77777777" w:rsidR="00E92A9D" w:rsidRPr="00CC2803" w:rsidRDefault="00E92A9D" w:rsidP="00E92A9D">
                  <w:pPr>
                    <w:pStyle w:val="TableParagraph"/>
                    <w:spacing w:line="360" w:lineRule="auto"/>
                    <w:ind w:left="106" w:right="144"/>
                    <w:jc w:val="both"/>
                    <w:rPr>
                      <w:rFonts w:ascii="Times New Roman" w:hAnsi="Times New Roman" w:cs="Times New Roman"/>
                    </w:rPr>
                  </w:pPr>
                  <w:r w:rsidRPr="00CC2803">
                    <w:rPr>
                      <w:rFonts w:ascii="Times New Roman" w:hAnsi="Times New Roman" w:cs="Times New Roman"/>
                    </w:rPr>
                    <w:t>Kontejner</w:t>
                  </w:r>
                  <w:r w:rsidRPr="00CC2803">
                    <w:rPr>
                      <w:rFonts w:ascii="Times New Roman" w:hAnsi="Times New Roman" w:cs="Times New Roman"/>
                      <w:spacing w:val="1"/>
                    </w:rPr>
                    <w:t xml:space="preserve"> </w:t>
                  </w:r>
                  <w:r w:rsidRPr="00CC2803">
                    <w:rPr>
                      <w:rFonts w:ascii="Times New Roman" w:hAnsi="Times New Roman" w:cs="Times New Roman"/>
                    </w:rPr>
                    <w:t>për</w:t>
                  </w:r>
                  <w:r w:rsidRPr="00CC2803">
                    <w:rPr>
                      <w:rFonts w:ascii="Times New Roman" w:hAnsi="Times New Roman" w:cs="Times New Roman"/>
                      <w:spacing w:val="1"/>
                    </w:rPr>
                    <w:t xml:space="preserve"> </w:t>
                  </w:r>
                  <w:r w:rsidRPr="00CC2803">
                    <w:rPr>
                      <w:rFonts w:ascii="Times New Roman" w:hAnsi="Times New Roman" w:cs="Times New Roman"/>
                      <w:spacing w:val="-1"/>
                    </w:rPr>
                    <w:t>mbeturina</w:t>
                  </w:r>
                </w:p>
              </w:tc>
            </w:tr>
            <w:tr w:rsidR="00E92A9D" w:rsidRPr="009D69E9" w14:paraId="468766A7" w14:textId="77777777" w:rsidTr="00723705">
              <w:trPr>
                <w:trHeight w:val="155"/>
              </w:trPr>
              <w:tc>
                <w:tcPr>
                  <w:tcW w:w="1525" w:type="dxa"/>
                  <w:tcBorders>
                    <w:bottom w:val="nil"/>
                  </w:tcBorders>
                </w:tcPr>
                <w:p w14:paraId="70B4FC19" w14:textId="77777777" w:rsidR="00E92A9D" w:rsidRPr="00CC2803" w:rsidRDefault="00E92A9D" w:rsidP="00E92A9D">
                  <w:pPr>
                    <w:pStyle w:val="TableParagraph"/>
                    <w:spacing w:line="360" w:lineRule="auto"/>
                    <w:ind w:right="144"/>
                    <w:jc w:val="center"/>
                    <w:rPr>
                      <w:rFonts w:ascii="Times New Roman" w:hAnsi="Times New Roman" w:cs="Times New Roman"/>
                    </w:rPr>
                  </w:pPr>
                  <w:r w:rsidRPr="00CC2803">
                    <w:rPr>
                      <w:rFonts w:ascii="Times New Roman" w:hAnsi="Times New Roman" w:cs="Times New Roman"/>
                    </w:rPr>
                    <w:t>15</w:t>
                  </w:r>
                  <w:r w:rsidRPr="00CC2803">
                    <w:rPr>
                      <w:rFonts w:ascii="Times New Roman" w:hAnsi="Times New Roman" w:cs="Times New Roman"/>
                      <w:spacing w:val="-2"/>
                    </w:rPr>
                    <w:t xml:space="preserve"> </w:t>
                  </w:r>
                  <w:r w:rsidRPr="00CC2803">
                    <w:rPr>
                      <w:rFonts w:ascii="Times New Roman" w:hAnsi="Times New Roman" w:cs="Times New Roman"/>
                    </w:rPr>
                    <w:t>01</w:t>
                  </w:r>
                  <w:r w:rsidRPr="00CC2803">
                    <w:rPr>
                      <w:rFonts w:ascii="Times New Roman" w:hAnsi="Times New Roman" w:cs="Times New Roman"/>
                      <w:spacing w:val="-1"/>
                    </w:rPr>
                    <w:t xml:space="preserve"> </w:t>
                  </w:r>
                  <w:r w:rsidRPr="00CC2803">
                    <w:rPr>
                      <w:rFonts w:ascii="Times New Roman" w:hAnsi="Times New Roman" w:cs="Times New Roman"/>
                    </w:rPr>
                    <w:t>01</w:t>
                  </w:r>
                </w:p>
              </w:tc>
              <w:tc>
                <w:tcPr>
                  <w:tcW w:w="1423" w:type="dxa"/>
                  <w:tcBorders>
                    <w:bottom w:val="nil"/>
                  </w:tcBorders>
                </w:tcPr>
                <w:p w14:paraId="6A3833E8" w14:textId="77777777" w:rsidR="00E92A9D" w:rsidRPr="00CC2803" w:rsidRDefault="00E92A9D" w:rsidP="00E92A9D">
                  <w:pPr>
                    <w:pStyle w:val="TableParagraph"/>
                    <w:spacing w:line="360" w:lineRule="auto"/>
                    <w:ind w:left="106" w:right="144"/>
                    <w:jc w:val="both"/>
                    <w:rPr>
                      <w:rFonts w:ascii="Times New Roman" w:hAnsi="Times New Roman" w:cs="Times New Roman"/>
                    </w:rPr>
                  </w:pPr>
                  <w:r w:rsidRPr="00CC2803">
                    <w:rPr>
                      <w:rFonts w:ascii="Times New Roman" w:hAnsi="Times New Roman" w:cs="Times New Roman"/>
                    </w:rPr>
                    <w:t>Mbeturinat</w:t>
                  </w:r>
                </w:p>
              </w:tc>
              <w:tc>
                <w:tcPr>
                  <w:tcW w:w="1997" w:type="dxa"/>
                  <w:tcBorders>
                    <w:bottom w:val="nil"/>
                  </w:tcBorders>
                </w:tcPr>
                <w:p w14:paraId="092C299F" w14:textId="77777777" w:rsidR="00E92A9D" w:rsidRPr="00CC2803" w:rsidRDefault="00E92A9D" w:rsidP="00E92A9D">
                  <w:pPr>
                    <w:pStyle w:val="TableParagraph"/>
                    <w:spacing w:line="360" w:lineRule="auto"/>
                    <w:ind w:right="144"/>
                    <w:jc w:val="both"/>
                    <w:rPr>
                      <w:rFonts w:ascii="Times New Roman" w:hAnsi="Times New Roman" w:cs="Times New Roman"/>
                    </w:rPr>
                  </w:pPr>
                  <w:r w:rsidRPr="00CC2803">
                    <w:rPr>
                      <w:rFonts w:ascii="Times New Roman" w:hAnsi="Times New Roman" w:cs="Times New Roman"/>
                    </w:rPr>
                    <w:t>Jo</w:t>
                  </w:r>
                  <w:r w:rsidRPr="00CC2803">
                    <w:rPr>
                      <w:rFonts w:ascii="Times New Roman" w:hAnsi="Times New Roman" w:cs="Times New Roman"/>
                      <w:spacing w:val="-2"/>
                    </w:rPr>
                    <w:t xml:space="preserve"> </w:t>
                  </w:r>
                  <w:r w:rsidRPr="00CC2803">
                    <w:rPr>
                      <w:rFonts w:ascii="Times New Roman" w:hAnsi="Times New Roman" w:cs="Times New Roman"/>
                    </w:rPr>
                    <w:t>te</w:t>
                  </w:r>
                  <w:r w:rsidRPr="00CC2803">
                    <w:rPr>
                      <w:rFonts w:ascii="Times New Roman" w:hAnsi="Times New Roman" w:cs="Times New Roman"/>
                      <w:spacing w:val="-2"/>
                    </w:rPr>
                    <w:t xml:space="preserve"> </w:t>
                  </w:r>
                  <w:r w:rsidRPr="00CC2803">
                    <w:rPr>
                      <w:rFonts w:ascii="Times New Roman" w:hAnsi="Times New Roman" w:cs="Times New Roman"/>
                    </w:rPr>
                    <w:t>rrezikshme</w:t>
                  </w:r>
                </w:p>
              </w:tc>
              <w:tc>
                <w:tcPr>
                  <w:tcW w:w="1926" w:type="dxa"/>
                  <w:tcBorders>
                    <w:bottom w:val="nil"/>
                  </w:tcBorders>
                </w:tcPr>
                <w:p w14:paraId="7E45602C" w14:textId="77777777" w:rsidR="00E92A9D" w:rsidRPr="00CC2803" w:rsidRDefault="00E92A9D" w:rsidP="00E92A9D">
                  <w:pPr>
                    <w:pStyle w:val="TableParagraph"/>
                    <w:spacing w:line="360" w:lineRule="auto"/>
                    <w:ind w:left="106" w:right="144"/>
                    <w:jc w:val="both"/>
                    <w:rPr>
                      <w:rFonts w:ascii="Times New Roman" w:hAnsi="Times New Roman" w:cs="Times New Roman"/>
                    </w:rPr>
                  </w:pPr>
                  <w:r w:rsidRPr="00CC2803">
                    <w:rPr>
                      <w:rFonts w:ascii="Times New Roman" w:hAnsi="Times New Roman" w:cs="Times New Roman"/>
                    </w:rPr>
                    <w:t>Kontejner</w:t>
                  </w:r>
                </w:p>
              </w:tc>
            </w:tr>
            <w:tr w:rsidR="00E92A9D" w:rsidRPr="009D69E9" w14:paraId="191363B3" w14:textId="77777777" w:rsidTr="00723705">
              <w:trPr>
                <w:trHeight w:val="332"/>
              </w:trPr>
              <w:tc>
                <w:tcPr>
                  <w:tcW w:w="1525" w:type="dxa"/>
                  <w:tcBorders>
                    <w:top w:val="nil"/>
                    <w:bottom w:val="nil"/>
                  </w:tcBorders>
                </w:tcPr>
                <w:p w14:paraId="5379F972" w14:textId="77777777" w:rsidR="00E92A9D" w:rsidRPr="00CC2803" w:rsidRDefault="00E92A9D" w:rsidP="00E92A9D">
                  <w:pPr>
                    <w:pStyle w:val="TableParagraph"/>
                    <w:spacing w:before="4" w:line="360" w:lineRule="auto"/>
                    <w:ind w:left="0" w:right="144"/>
                    <w:jc w:val="center"/>
                    <w:rPr>
                      <w:rFonts w:ascii="Times New Roman" w:hAnsi="Times New Roman" w:cs="Times New Roman"/>
                    </w:rPr>
                  </w:pPr>
                </w:p>
                <w:p w14:paraId="09637005" w14:textId="77777777" w:rsidR="00E92A9D" w:rsidRPr="00CC2803" w:rsidRDefault="00E92A9D" w:rsidP="00E92A9D">
                  <w:pPr>
                    <w:pStyle w:val="TableParagraph"/>
                    <w:spacing w:line="360" w:lineRule="auto"/>
                    <w:ind w:right="144"/>
                    <w:jc w:val="center"/>
                    <w:rPr>
                      <w:rFonts w:ascii="Times New Roman" w:hAnsi="Times New Roman" w:cs="Times New Roman"/>
                    </w:rPr>
                  </w:pPr>
                  <w:r w:rsidRPr="00CC2803">
                    <w:rPr>
                      <w:rFonts w:ascii="Times New Roman" w:hAnsi="Times New Roman" w:cs="Times New Roman"/>
                    </w:rPr>
                    <w:t>20</w:t>
                  </w:r>
                  <w:r w:rsidRPr="00CC2803">
                    <w:rPr>
                      <w:rFonts w:ascii="Times New Roman" w:hAnsi="Times New Roman" w:cs="Times New Roman"/>
                      <w:spacing w:val="-2"/>
                    </w:rPr>
                    <w:t xml:space="preserve"> </w:t>
                  </w:r>
                  <w:r w:rsidRPr="00CC2803">
                    <w:rPr>
                      <w:rFonts w:ascii="Times New Roman" w:hAnsi="Times New Roman" w:cs="Times New Roman"/>
                    </w:rPr>
                    <w:t>01</w:t>
                  </w:r>
                  <w:r w:rsidRPr="00CC2803">
                    <w:rPr>
                      <w:rFonts w:ascii="Times New Roman" w:hAnsi="Times New Roman" w:cs="Times New Roman"/>
                      <w:spacing w:val="-1"/>
                    </w:rPr>
                    <w:t xml:space="preserve"> </w:t>
                  </w:r>
                  <w:r w:rsidRPr="00CC2803">
                    <w:rPr>
                      <w:rFonts w:ascii="Times New Roman" w:hAnsi="Times New Roman" w:cs="Times New Roman"/>
                    </w:rPr>
                    <w:t>01</w:t>
                  </w:r>
                </w:p>
              </w:tc>
              <w:tc>
                <w:tcPr>
                  <w:tcW w:w="1423" w:type="dxa"/>
                  <w:tcBorders>
                    <w:top w:val="nil"/>
                    <w:bottom w:val="nil"/>
                  </w:tcBorders>
                </w:tcPr>
                <w:p w14:paraId="46CD2EFB" w14:textId="77777777" w:rsidR="00E92A9D" w:rsidRPr="00CC2803" w:rsidRDefault="00E92A9D" w:rsidP="00E92A9D">
                  <w:pPr>
                    <w:pStyle w:val="TableParagraph"/>
                    <w:tabs>
                      <w:tab w:val="left" w:pos="623"/>
                    </w:tabs>
                    <w:spacing w:line="360" w:lineRule="auto"/>
                    <w:ind w:left="106" w:right="144"/>
                    <w:jc w:val="both"/>
                    <w:rPr>
                      <w:rFonts w:ascii="Times New Roman" w:hAnsi="Times New Roman" w:cs="Times New Roman"/>
                    </w:rPr>
                  </w:pPr>
                  <w:r w:rsidRPr="00CC2803">
                    <w:rPr>
                      <w:rFonts w:ascii="Times New Roman" w:hAnsi="Times New Roman" w:cs="Times New Roman"/>
                    </w:rPr>
                    <w:t xml:space="preserve">E </w:t>
                  </w:r>
                  <w:r w:rsidRPr="00CC2803">
                    <w:rPr>
                      <w:rFonts w:ascii="Times New Roman" w:hAnsi="Times New Roman" w:cs="Times New Roman"/>
                      <w:spacing w:val="-1"/>
                    </w:rPr>
                    <w:t>ngurta</w:t>
                  </w:r>
                  <w:r w:rsidRPr="00CC2803">
                    <w:rPr>
                      <w:rFonts w:ascii="Times New Roman" w:hAnsi="Times New Roman" w:cs="Times New Roman"/>
                      <w:spacing w:val="-47"/>
                    </w:rPr>
                    <w:t xml:space="preserve"> </w:t>
                  </w:r>
                  <w:r w:rsidRPr="00CC2803">
                    <w:rPr>
                      <w:rFonts w:ascii="Times New Roman" w:hAnsi="Times New Roman" w:cs="Times New Roman"/>
                    </w:rPr>
                    <w:t>komunale</w:t>
                  </w:r>
                </w:p>
              </w:tc>
              <w:tc>
                <w:tcPr>
                  <w:tcW w:w="1997" w:type="dxa"/>
                  <w:tcBorders>
                    <w:top w:val="nil"/>
                    <w:bottom w:val="nil"/>
                  </w:tcBorders>
                </w:tcPr>
                <w:p w14:paraId="489031BE" w14:textId="77777777" w:rsidR="00E92A9D" w:rsidRPr="00CC2803" w:rsidRDefault="00E92A9D" w:rsidP="00E92A9D">
                  <w:pPr>
                    <w:pStyle w:val="TableParagraph"/>
                    <w:spacing w:line="360" w:lineRule="auto"/>
                    <w:ind w:left="0" w:right="144"/>
                    <w:jc w:val="both"/>
                    <w:rPr>
                      <w:rFonts w:ascii="Times New Roman" w:hAnsi="Times New Roman" w:cs="Times New Roman"/>
                    </w:rPr>
                  </w:pPr>
                </w:p>
              </w:tc>
              <w:tc>
                <w:tcPr>
                  <w:tcW w:w="1926" w:type="dxa"/>
                  <w:tcBorders>
                    <w:top w:val="nil"/>
                    <w:bottom w:val="nil"/>
                  </w:tcBorders>
                </w:tcPr>
                <w:p w14:paraId="5ED128B4" w14:textId="77777777" w:rsidR="00E92A9D" w:rsidRPr="00CC2803" w:rsidRDefault="00E92A9D" w:rsidP="00E92A9D">
                  <w:pPr>
                    <w:pStyle w:val="TableParagraph"/>
                    <w:spacing w:line="360" w:lineRule="auto"/>
                    <w:ind w:left="106" w:right="144"/>
                    <w:jc w:val="both"/>
                    <w:rPr>
                      <w:rFonts w:ascii="Times New Roman" w:hAnsi="Times New Roman" w:cs="Times New Roman"/>
                    </w:rPr>
                  </w:pPr>
                  <w:r w:rsidRPr="00CC2803">
                    <w:rPr>
                      <w:rFonts w:ascii="Times New Roman" w:hAnsi="Times New Roman" w:cs="Times New Roman"/>
                    </w:rPr>
                    <w:t>për</w:t>
                  </w:r>
                  <w:r w:rsidRPr="00CC2803">
                    <w:rPr>
                      <w:rFonts w:ascii="Times New Roman" w:hAnsi="Times New Roman" w:cs="Times New Roman"/>
                      <w:spacing w:val="1"/>
                    </w:rPr>
                    <w:t xml:space="preserve"> </w:t>
                  </w:r>
                  <w:r w:rsidRPr="00CC2803">
                    <w:rPr>
                      <w:rFonts w:ascii="Times New Roman" w:hAnsi="Times New Roman" w:cs="Times New Roman"/>
                      <w:spacing w:val="-1"/>
                    </w:rPr>
                    <w:t>mbeturina</w:t>
                  </w:r>
                </w:p>
              </w:tc>
            </w:tr>
            <w:tr w:rsidR="00E92A9D" w:rsidRPr="009D69E9" w14:paraId="3D84470E" w14:textId="77777777" w:rsidTr="00723705">
              <w:trPr>
                <w:trHeight w:val="177"/>
              </w:trPr>
              <w:tc>
                <w:tcPr>
                  <w:tcW w:w="1525" w:type="dxa"/>
                  <w:tcBorders>
                    <w:top w:val="nil"/>
                  </w:tcBorders>
                </w:tcPr>
                <w:p w14:paraId="17E4897F" w14:textId="77777777" w:rsidR="00E92A9D" w:rsidRPr="00CC2803" w:rsidRDefault="00E92A9D" w:rsidP="00E92A9D">
                  <w:pPr>
                    <w:pStyle w:val="TableParagraph"/>
                    <w:spacing w:before="45" w:line="360" w:lineRule="auto"/>
                    <w:ind w:right="144"/>
                    <w:jc w:val="center"/>
                    <w:rPr>
                      <w:rFonts w:ascii="Times New Roman" w:hAnsi="Times New Roman" w:cs="Times New Roman"/>
                    </w:rPr>
                  </w:pPr>
                  <w:r w:rsidRPr="00CC2803">
                    <w:rPr>
                      <w:rFonts w:ascii="Times New Roman" w:hAnsi="Times New Roman" w:cs="Times New Roman"/>
                    </w:rPr>
                    <w:t>20</w:t>
                  </w:r>
                  <w:r w:rsidRPr="00CC2803">
                    <w:rPr>
                      <w:rFonts w:ascii="Times New Roman" w:hAnsi="Times New Roman" w:cs="Times New Roman"/>
                      <w:spacing w:val="-2"/>
                    </w:rPr>
                    <w:t xml:space="preserve"> </w:t>
                  </w:r>
                  <w:r w:rsidRPr="00CC2803">
                    <w:rPr>
                      <w:rFonts w:ascii="Times New Roman" w:hAnsi="Times New Roman" w:cs="Times New Roman"/>
                    </w:rPr>
                    <w:t>01</w:t>
                  </w:r>
                  <w:r w:rsidRPr="00CC2803">
                    <w:rPr>
                      <w:rFonts w:ascii="Times New Roman" w:hAnsi="Times New Roman" w:cs="Times New Roman"/>
                      <w:spacing w:val="-1"/>
                    </w:rPr>
                    <w:t xml:space="preserve"> </w:t>
                  </w:r>
                  <w:r w:rsidRPr="00CC2803">
                    <w:rPr>
                      <w:rFonts w:ascii="Times New Roman" w:hAnsi="Times New Roman" w:cs="Times New Roman"/>
                    </w:rPr>
                    <w:t>08</w:t>
                  </w:r>
                </w:p>
              </w:tc>
              <w:tc>
                <w:tcPr>
                  <w:tcW w:w="1423" w:type="dxa"/>
                  <w:tcBorders>
                    <w:top w:val="nil"/>
                  </w:tcBorders>
                </w:tcPr>
                <w:p w14:paraId="357B7AD8" w14:textId="77777777" w:rsidR="00E92A9D" w:rsidRPr="00CC2803" w:rsidRDefault="00E92A9D" w:rsidP="00E92A9D">
                  <w:pPr>
                    <w:pStyle w:val="TableParagraph"/>
                    <w:spacing w:line="360" w:lineRule="auto"/>
                    <w:ind w:left="0" w:right="144"/>
                    <w:jc w:val="both"/>
                    <w:rPr>
                      <w:rFonts w:ascii="Times New Roman" w:hAnsi="Times New Roman" w:cs="Times New Roman"/>
                    </w:rPr>
                  </w:pPr>
                </w:p>
              </w:tc>
              <w:tc>
                <w:tcPr>
                  <w:tcW w:w="1997" w:type="dxa"/>
                  <w:tcBorders>
                    <w:top w:val="nil"/>
                  </w:tcBorders>
                </w:tcPr>
                <w:p w14:paraId="5D2482AA" w14:textId="77777777" w:rsidR="00E92A9D" w:rsidRPr="00CC2803" w:rsidRDefault="00E92A9D" w:rsidP="00E92A9D">
                  <w:pPr>
                    <w:pStyle w:val="TableParagraph"/>
                    <w:spacing w:line="360" w:lineRule="auto"/>
                    <w:ind w:left="0" w:right="144"/>
                    <w:jc w:val="both"/>
                    <w:rPr>
                      <w:rFonts w:ascii="Times New Roman" w:hAnsi="Times New Roman" w:cs="Times New Roman"/>
                    </w:rPr>
                  </w:pPr>
                </w:p>
              </w:tc>
              <w:tc>
                <w:tcPr>
                  <w:tcW w:w="1926" w:type="dxa"/>
                  <w:tcBorders>
                    <w:top w:val="nil"/>
                  </w:tcBorders>
                </w:tcPr>
                <w:p w14:paraId="5CB59790" w14:textId="77777777" w:rsidR="00E92A9D" w:rsidRPr="00CC2803" w:rsidRDefault="00E92A9D" w:rsidP="00E92A9D">
                  <w:pPr>
                    <w:pStyle w:val="TableParagraph"/>
                    <w:spacing w:line="360" w:lineRule="auto"/>
                    <w:ind w:left="0" w:right="144"/>
                    <w:jc w:val="both"/>
                    <w:rPr>
                      <w:rFonts w:ascii="Times New Roman" w:hAnsi="Times New Roman" w:cs="Times New Roman"/>
                    </w:rPr>
                  </w:pPr>
                </w:p>
              </w:tc>
            </w:tr>
          </w:tbl>
          <w:p w14:paraId="72961580" w14:textId="46BD2E71" w:rsidR="002173D2" w:rsidRPr="00E32502" w:rsidRDefault="002173D2" w:rsidP="002F7B3F">
            <w:pPr>
              <w:pStyle w:val="TableParagraph"/>
              <w:spacing w:line="360" w:lineRule="auto"/>
              <w:ind w:left="0" w:right="144"/>
              <w:jc w:val="both"/>
              <w:rPr>
                <w:rFonts w:ascii="Times New Roman" w:hAnsi="Times New Roman" w:cs="Times New Roman"/>
                <w:sz w:val="24"/>
                <w:szCs w:val="24"/>
              </w:rPr>
            </w:pPr>
          </w:p>
        </w:tc>
      </w:tr>
      <w:tr w:rsidR="002173D2" w:rsidRPr="00E32502" w14:paraId="1D92659E" w14:textId="77777777" w:rsidTr="00CC2803">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180" w:type="dxa"/>
          <w:trHeight w:val="1340"/>
        </w:trPr>
        <w:tc>
          <w:tcPr>
            <w:tcW w:w="630" w:type="dxa"/>
            <w:gridSpan w:val="2"/>
            <w:tcBorders>
              <w:top w:val="single" w:sz="4" w:space="0" w:color="000000"/>
              <w:bottom w:val="single" w:sz="4" w:space="0" w:color="000000"/>
              <w:right w:val="single" w:sz="4" w:space="0" w:color="000000"/>
            </w:tcBorders>
          </w:tcPr>
          <w:p w14:paraId="3CAFC535" w14:textId="722E0CF7" w:rsidR="002173D2" w:rsidRPr="00E32502" w:rsidRDefault="002173D2"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8.2.</w:t>
            </w:r>
          </w:p>
        </w:tc>
        <w:tc>
          <w:tcPr>
            <w:tcW w:w="3150" w:type="dxa"/>
            <w:tcBorders>
              <w:top w:val="single" w:sz="4" w:space="0" w:color="000000"/>
              <w:left w:val="single" w:sz="4" w:space="0" w:color="000000"/>
              <w:bottom w:val="single" w:sz="4" w:space="0" w:color="000000"/>
              <w:right w:val="single" w:sz="4" w:space="0" w:color="000000"/>
            </w:tcBorders>
          </w:tcPr>
          <w:p w14:paraId="3E2D4C49" w14:textId="6DE3160C" w:rsidR="002173D2" w:rsidRPr="00E32502" w:rsidRDefault="002173D2"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Përshkrimi i</w:t>
            </w:r>
            <w:r w:rsidR="00B770B7" w:rsidRPr="00E32502">
              <w:rPr>
                <w:rFonts w:ascii="Times New Roman" w:hAnsi="Times New Roman" w:cs="Times New Roman"/>
                <w:sz w:val="24"/>
                <w:szCs w:val="24"/>
              </w:rPr>
              <w:t xml:space="preserve"> </w:t>
            </w:r>
            <w:r w:rsidRPr="00E32502">
              <w:rPr>
                <w:rFonts w:ascii="Times New Roman" w:hAnsi="Times New Roman" w:cs="Times New Roman"/>
                <w:sz w:val="24"/>
                <w:szCs w:val="24"/>
              </w:rPr>
              <w:t>Magazinimit apo</w:t>
            </w:r>
            <w:r w:rsidR="00B770B7" w:rsidRPr="00E32502">
              <w:rPr>
                <w:rFonts w:ascii="Times New Roman" w:hAnsi="Times New Roman" w:cs="Times New Roman"/>
                <w:sz w:val="24"/>
                <w:szCs w:val="24"/>
              </w:rPr>
              <w:t xml:space="preserve"> </w:t>
            </w:r>
            <w:r w:rsidRPr="00E32502">
              <w:rPr>
                <w:rFonts w:ascii="Times New Roman" w:hAnsi="Times New Roman" w:cs="Times New Roman"/>
                <w:sz w:val="24"/>
                <w:szCs w:val="24"/>
              </w:rPr>
              <w:t>deponimit te</w:t>
            </w:r>
            <w:r w:rsidR="00B770B7" w:rsidRPr="00E32502">
              <w:rPr>
                <w:rFonts w:ascii="Times New Roman" w:hAnsi="Times New Roman" w:cs="Times New Roman"/>
                <w:sz w:val="24"/>
                <w:szCs w:val="24"/>
              </w:rPr>
              <w:t xml:space="preserve"> </w:t>
            </w:r>
            <w:r w:rsidRPr="00E32502">
              <w:rPr>
                <w:rFonts w:ascii="Times New Roman" w:hAnsi="Times New Roman" w:cs="Times New Roman"/>
                <w:sz w:val="24"/>
                <w:szCs w:val="24"/>
              </w:rPr>
              <w:t>mbeturinave</w:t>
            </w:r>
          </w:p>
        </w:tc>
        <w:tc>
          <w:tcPr>
            <w:tcW w:w="6930" w:type="dxa"/>
            <w:gridSpan w:val="2"/>
            <w:tcBorders>
              <w:top w:val="single" w:sz="4" w:space="0" w:color="000000"/>
              <w:left w:val="single" w:sz="4" w:space="0" w:color="000000"/>
              <w:bottom w:val="single" w:sz="4" w:space="0" w:color="000000"/>
            </w:tcBorders>
          </w:tcPr>
          <w:p w14:paraId="7BDE633F" w14:textId="59291EBF" w:rsidR="0039483E" w:rsidRPr="00E32502" w:rsidRDefault="002173D2" w:rsidP="00E32502">
            <w:pPr>
              <w:pStyle w:val="TableParagraph"/>
              <w:spacing w:before="201"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Gjatë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aktivitetit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Kompanisë</w:t>
            </w:r>
            <w:r w:rsidR="00E32502" w:rsidRPr="00E32502">
              <w:rPr>
                <w:rFonts w:ascii="Times New Roman" w:hAnsi="Times New Roman" w:cs="Times New Roman"/>
                <w:spacing w:val="1"/>
                <w:sz w:val="24"/>
                <w:szCs w:val="24"/>
              </w:rPr>
              <w:t xml:space="preserve"> për </w:t>
            </w:r>
            <w:r w:rsidR="000507BA">
              <w:rPr>
                <w:rFonts w:ascii="Times New Roman" w:hAnsi="Times New Roman" w:cs="Times New Roman"/>
                <w:sz w:val="24"/>
                <w:szCs w:val="24"/>
              </w:rPr>
              <w:t>Eksploatim të</w:t>
            </w:r>
            <w:r w:rsidR="00E32502" w:rsidRPr="00E32502">
              <w:rPr>
                <w:rFonts w:ascii="Times New Roman" w:hAnsi="Times New Roman" w:cs="Times New Roman"/>
                <w:sz w:val="24"/>
                <w:szCs w:val="24"/>
              </w:rPr>
              <w:t xml:space="preserve"> gurit gëlqeror nuk bë</w:t>
            </w:r>
            <w:r w:rsidR="00E32502">
              <w:rPr>
                <w:rFonts w:ascii="Times New Roman" w:hAnsi="Times New Roman" w:cs="Times New Roman"/>
                <w:sz w:val="24"/>
                <w:szCs w:val="24"/>
              </w:rPr>
              <w:t>het</w:t>
            </w:r>
            <w:r w:rsidR="00E32502" w:rsidRPr="00E32502">
              <w:rPr>
                <w:rFonts w:ascii="Times New Roman" w:hAnsi="Times New Roman" w:cs="Times New Roman"/>
                <w:sz w:val="24"/>
                <w:szCs w:val="24"/>
              </w:rPr>
              <w:t xml:space="preserve"> magazinimin </w:t>
            </w:r>
            <w:r w:rsidR="00E32502">
              <w:rPr>
                <w:rFonts w:ascii="Times New Roman" w:hAnsi="Times New Roman" w:cs="Times New Roman"/>
                <w:sz w:val="24"/>
                <w:szCs w:val="24"/>
              </w:rPr>
              <w:t>i</w:t>
            </w:r>
            <w:r w:rsidR="00E32502" w:rsidRPr="00E32502">
              <w:rPr>
                <w:rFonts w:ascii="Times New Roman" w:hAnsi="Times New Roman" w:cs="Times New Roman"/>
                <w:sz w:val="24"/>
                <w:szCs w:val="24"/>
              </w:rPr>
              <w:t xml:space="preserve"> përkohshëm te mbeturinave por </w:t>
            </w:r>
            <w:r w:rsidR="00E32502" w:rsidRPr="00E32502">
              <w:rPr>
                <w:rFonts w:ascii="Times New Roman" w:eastAsia="Times New Roman" w:hAnsi="Times New Roman" w:cs="Times New Roman"/>
                <w:sz w:val="24"/>
                <w:szCs w:val="24"/>
              </w:rPr>
              <w:t>mbeturinat e ngurta komunale grumbullohen, klasifikohen dhe  vendosen  në kontejnerë  të posaçëm të pajisur me kapak për mbulim.</w:t>
            </w:r>
          </w:p>
        </w:tc>
      </w:tr>
      <w:tr w:rsidR="00FD2DF3" w:rsidRPr="00E32502" w14:paraId="504C417A" w14:textId="77777777" w:rsidTr="00CC2803">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180" w:type="dxa"/>
          <w:trHeight w:val="766"/>
        </w:trPr>
        <w:tc>
          <w:tcPr>
            <w:tcW w:w="630" w:type="dxa"/>
            <w:gridSpan w:val="2"/>
            <w:tcBorders>
              <w:left w:val="double" w:sz="1" w:space="0" w:color="000000"/>
            </w:tcBorders>
          </w:tcPr>
          <w:p w14:paraId="1F1E8DE6" w14:textId="4372B420" w:rsidR="002173D2" w:rsidRPr="00E32502" w:rsidRDefault="002173D2"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8.3.</w:t>
            </w:r>
          </w:p>
        </w:tc>
        <w:tc>
          <w:tcPr>
            <w:tcW w:w="3150" w:type="dxa"/>
          </w:tcPr>
          <w:p w14:paraId="1DDBD8A5" w14:textId="77777777" w:rsidR="002173D2" w:rsidRPr="00E32502" w:rsidRDefault="002173D2" w:rsidP="002F7B3F">
            <w:pPr>
              <w:pStyle w:val="TableParagraph"/>
              <w:tabs>
                <w:tab w:val="left" w:pos="1722"/>
              </w:tabs>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Përshkrimi</w:t>
            </w:r>
            <w:r w:rsidRPr="00E32502">
              <w:rPr>
                <w:rFonts w:ascii="Times New Roman" w:hAnsi="Times New Roman" w:cs="Times New Roman"/>
                <w:sz w:val="24"/>
                <w:szCs w:val="24"/>
              </w:rPr>
              <w:tab/>
            </w:r>
            <w:r w:rsidRPr="00E32502">
              <w:rPr>
                <w:rFonts w:ascii="Times New Roman" w:hAnsi="Times New Roman" w:cs="Times New Roman"/>
                <w:spacing w:val="-1"/>
                <w:sz w:val="24"/>
                <w:szCs w:val="24"/>
              </w:rPr>
              <w:t>për</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trajtim,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përpunim</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riciklimi</w:t>
            </w:r>
            <w:r w:rsidRPr="00E32502">
              <w:rPr>
                <w:rFonts w:ascii="Times New Roman" w:hAnsi="Times New Roman" w:cs="Times New Roman"/>
                <w:spacing w:val="31"/>
                <w:sz w:val="24"/>
                <w:szCs w:val="24"/>
              </w:rPr>
              <w:t xml:space="preserve"> </w:t>
            </w:r>
            <w:r w:rsidRPr="00E32502">
              <w:rPr>
                <w:rFonts w:ascii="Times New Roman" w:hAnsi="Times New Roman" w:cs="Times New Roman"/>
                <w:sz w:val="24"/>
                <w:szCs w:val="24"/>
              </w:rPr>
              <w:t>të</w:t>
            </w:r>
          </w:p>
          <w:p w14:paraId="72367C87" w14:textId="1612EB90" w:rsidR="002173D2" w:rsidRPr="00E32502" w:rsidRDefault="002173D2"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mbeturinave</w:t>
            </w:r>
          </w:p>
        </w:tc>
        <w:tc>
          <w:tcPr>
            <w:tcW w:w="6930" w:type="dxa"/>
            <w:gridSpan w:val="2"/>
            <w:tcBorders>
              <w:right w:val="double" w:sz="1" w:space="0" w:color="000000"/>
            </w:tcBorders>
          </w:tcPr>
          <w:p w14:paraId="2F544E4A" w14:textId="5988FDC9" w:rsidR="002173D2" w:rsidRPr="00E32502" w:rsidRDefault="002173D2"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Gjatë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aktivitetit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te</w:t>
            </w:r>
            <w:r w:rsidRPr="00E32502">
              <w:rPr>
                <w:rFonts w:ascii="Times New Roman" w:hAnsi="Times New Roman" w:cs="Times New Roman"/>
                <w:spacing w:val="1"/>
                <w:sz w:val="24"/>
                <w:szCs w:val="24"/>
              </w:rPr>
              <w:t xml:space="preserve"> </w:t>
            </w:r>
            <w:r w:rsidR="00E32502" w:rsidRPr="00E32502">
              <w:rPr>
                <w:rFonts w:ascii="Times New Roman" w:hAnsi="Times New Roman" w:cs="Times New Roman"/>
                <w:sz w:val="24"/>
                <w:szCs w:val="24"/>
              </w:rPr>
              <w:t>Kompanisë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nuk bëhet përpunim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riciklim</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mbeturinave.</w:t>
            </w:r>
          </w:p>
        </w:tc>
      </w:tr>
      <w:tr w:rsidR="002173D2" w:rsidRPr="00E32502" w14:paraId="470A3FD0" w14:textId="77777777" w:rsidTr="00CC2803">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180" w:type="dxa"/>
          <w:trHeight w:val="345"/>
        </w:trPr>
        <w:tc>
          <w:tcPr>
            <w:tcW w:w="630" w:type="dxa"/>
            <w:gridSpan w:val="2"/>
            <w:tcBorders>
              <w:top w:val="single" w:sz="4" w:space="0" w:color="000000"/>
              <w:bottom w:val="single" w:sz="4" w:space="0" w:color="000000"/>
              <w:right w:val="single" w:sz="4" w:space="0" w:color="000000"/>
            </w:tcBorders>
          </w:tcPr>
          <w:p w14:paraId="1EC4A336" w14:textId="2357727E" w:rsidR="002173D2" w:rsidRPr="00E32502" w:rsidRDefault="002173D2"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w:t>
            </w:r>
            <w:r w:rsidR="00C96929" w:rsidRPr="00E32502">
              <w:rPr>
                <w:rFonts w:ascii="Times New Roman" w:hAnsi="Times New Roman" w:cs="Times New Roman"/>
                <w:sz w:val="24"/>
                <w:szCs w:val="24"/>
              </w:rPr>
              <w:t>4</w:t>
            </w:r>
            <w:r w:rsidRPr="00E32502">
              <w:rPr>
                <w:rFonts w:ascii="Times New Roman" w:hAnsi="Times New Roman" w:cs="Times New Roman"/>
                <w:sz w:val="24"/>
                <w:szCs w:val="24"/>
              </w:rPr>
              <w:t>.</w:t>
            </w:r>
          </w:p>
        </w:tc>
        <w:tc>
          <w:tcPr>
            <w:tcW w:w="3150" w:type="dxa"/>
            <w:tcBorders>
              <w:top w:val="single" w:sz="4" w:space="0" w:color="000000"/>
              <w:left w:val="single" w:sz="4" w:space="0" w:color="000000"/>
              <w:bottom w:val="single" w:sz="4" w:space="0" w:color="000000"/>
              <w:right w:val="single" w:sz="4" w:space="0" w:color="000000"/>
            </w:tcBorders>
          </w:tcPr>
          <w:p w14:paraId="78B60623" w14:textId="0F55FE37" w:rsidR="002173D2" w:rsidRPr="00E32502" w:rsidRDefault="002173D2"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Dërgimi për trajtim dhe riciklim te operatori tjetër – kontrate me kompaninë me leje përkatëse</w:t>
            </w:r>
          </w:p>
        </w:tc>
        <w:tc>
          <w:tcPr>
            <w:tcW w:w="6930" w:type="dxa"/>
            <w:gridSpan w:val="2"/>
            <w:tcBorders>
              <w:top w:val="single" w:sz="4" w:space="0" w:color="000000"/>
              <w:left w:val="single" w:sz="4" w:space="0" w:color="000000"/>
              <w:bottom w:val="single" w:sz="4" w:space="0" w:color="000000"/>
            </w:tcBorders>
          </w:tcPr>
          <w:p w14:paraId="7A165D67" w14:textId="61D3E5E6" w:rsidR="003357C5" w:rsidRPr="00E32502" w:rsidRDefault="005F435C" w:rsidP="002F7B3F">
            <w:pPr>
              <w:pStyle w:val="TableParagraph"/>
              <w:spacing w:line="360" w:lineRule="auto"/>
              <w:ind w:left="0" w:right="144"/>
              <w:jc w:val="both"/>
              <w:rPr>
                <w:rFonts w:ascii="Times New Roman" w:hAnsi="Times New Roman" w:cs="Times New Roman"/>
                <w:sz w:val="24"/>
                <w:szCs w:val="24"/>
              </w:rPr>
            </w:pPr>
            <w:r>
              <w:rPr>
                <w:rFonts w:ascii="Times New Roman" w:hAnsi="Times New Roman" w:cs="Times New Roman"/>
                <w:sz w:val="24"/>
                <w:szCs w:val="24"/>
              </w:rPr>
              <w:t>M</w:t>
            </w:r>
            <w:r w:rsidR="002C1386" w:rsidRPr="00E32502">
              <w:rPr>
                <w:rFonts w:ascii="Times New Roman" w:hAnsi="Times New Roman" w:cs="Times New Roman"/>
                <w:sz w:val="24"/>
                <w:szCs w:val="24"/>
              </w:rPr>
              <w:t>beturina</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komunale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 xml:space="preserve">deponohen në kontejner dhe pastaj bartën me kamionë </w:t>
            </w:r>
            <w:r>
              <w:rPr>
                <w:rFonts w:ascii="Times New Roman" w:hAnsi="Times New Roman" w:cs="Times New Roman"/>
                <w:sz w:val="24"/>
                <w:szCs w:val="24"/>
              </w:rPr>
              <w:t xml:space="preserve">privat nga kompania jone te </w:t>
            </w:r>
            <w:r w:rsidR="002C1386" w:rsidRPr="00E32502">
              <w:rPr>
                <w:rFonts w:ascii="Times New Roman" w:hAnsi="Times New Roman" w:cs="Times New Roman"/>
                <w:sz w:val="24"/>
                <w:szCs w:val="24"/>
              </w:rPr>
              <w:t>cilat i dërgoj</w:t>
            </w:r>
            <w:r>
              <w:rPr>
                <w:rFonts w:ascii="Times New Roman" w:hAnsi="Times New Roman" w:cs="Times New Roman"/>
                <w:sz w:val="24"/>
                <w:szCs w:val="24"/>
              </w:rPr>
              <w:t>m</w:t>
            </w:r>
            <w:r w:rsidR="002C1386" w:rsidRPr="00E32502">
              <w:rPr>
                <w:rFonts w:ascii="Times New Roman" w:hAnsi="Times New Roman" w:cs="Times New Roman"/>
                <w:sz w:val="24"/>
                <w:szCs w:val="24"/>
              </w:rPr>
              <w:t>ë në deponit regjionale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për</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trajtim</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të</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mbeturinave.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Vajrat</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motorike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dhe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ato</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të</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 xml:space="preserve">mirëmbajtjes të </w:t>
            </w:r>
            <w:r w:rsidR="00BB47C8" w:rsidRPr="00E32502">
              <w:rPr>
                <w:rFonts w:ascii="Times New Roman" w:hAnsi="Times New Roman" w:cs="Times New Roman"/>
                <w:sz w:val="24"/>
                <w:szCs w:val="24"/>
              </w:rPr>
              <w:t>pajimeve</w:t>
            </w:r>
            <w:r w:rsidR="002C1386" w:rsidRPr="00E32502">
              <w:rPr>
                <w:rFonts w:ascii="Times New Roman" w:hAnsi="Times New Roman" w:cs="Times New Roman"/>
                <w:sz w:val="24"/>
                <w:szCs w:val="24"/>
              </w:rPr>
              <w:t xml:space="preserve"> të kompanisë deponohen në fuqi dhe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ato dorëzohen tek ndërmarrjet e licencuara për grumbullimin e</w:t>
            </w:r>
            <w:r w:rsidR="002C1386" w:rsidRPr="00E32502">
              <w:rPr>
                <w:rFonts w:ascii="Times New Roman" w:hAnsi="Times New Roman" w:cs="Times New Roman"/>
                <w:spacing w:val="-52"/>
                <w:sz w:val="24"/>
                <w:szCs w:val="24"/>
              </w:rPr>
              <w:t xml:space="preserve"> </w:t>
            </w:r>
            <w:r w:rsidR="002C1386" w:rsidRPr="00E32502">
              <w:rPr>
                <w:rFonts w:ascii="Times New Roman" w:hAnsi="Times New Roman" w:cs="Times New Roman"/>
                <w:sz w:val="24"/>
                <w:szCs w:val="24"/>
              </w:rPr>
              <w:t>vajrave</w:t>
            </w:r>
            <w:r w:rsidR="002C1386" w:rsidRPr="00E32502">
              <w:rPr>
                <w:rFonts w:ascii="Times New Roman" w:hAnsi="Times New Roman" w:cs="Times New Roman"/>
                <w:spacing w:val="-1"/>
                <w:sz w:val="24"/>
                <w:szCs w:val="24"/>
              </w:rPr>
              <w:t xml:space="preserve"> </w:t>
            </w:r>
            <w:r w:rsidR="002C1386" w:rsidRPr="00E32502">
              <w:rPr>
                <w:rFonts w:ascii="Times New Roman" w:hAnsi="Times New Roman" w:cs="Times New Roman"/>
                <w:sz w:val="24"/>
                <w:szCs w:val="24"/>
              </w:rPr>
              <w:t>të përdorura.</w:t>
            </w:r>
          </w:p>
        </w:tc>
      </w:tr>
      <w:tr w:rsidR="00C96929" w:rsidRPr="00E32502" w14:paraId="73007BEF" w14:textId="77777777" w:rsidTr="00CC2803">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180" w:type="dxa"/>
          <w:trHeight w:val="345"/>
        </w:trPr>
        <w:tc>
          <w:tcPr>
            <w:tcW w:w="630" w:type="dxa"/>
            <w:gridSpan w:val="2"/>
            <w:tcBorders>
              <w:top w:val="single" w:sz="4" w:space="0" w:color="000000"/>
              <w:bottom w:val="single" w:sz="4" w:space="0" w:color="000000"/>
              <w:right w:val="single" w:sz="4" w:space="0" w:color="000000"/>
            </w:tcBorders>
          </w:tcPr>
          <w:p w14:paraId="3795EC10" w14:textId="28BF3535" w:rsidR="00C96929" w:rsidRPr="00E32502" w:rsidRDefault="00C96929"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w:t>
            </w:r>
            <w:r w:rsidR="00FD2DF3" w:rsidRPr="00E32502">
              <w:rPr>
                <w:rFonts w:ascii="Times New Roman" w:hAnsi="Times New Roman" w:cs="Times New Roman"/>
                <w:sz w:val="24"/>
                <w:szCs w:val="24"/>
              </w:rPr>
              <w:t>5</w:t>
            </w:r>
            <w:r w:rsidRPr="00E32502">
              <w:rPr>
                <w:rFonts w:ascii="Times New Roman" w:hAnsi="Times New Roman" w:cs="Times New Roman"/>
                <w:sz w:val="24"/>
                <w:szCs w:val="24"/>
              </w:rPr>
              <w:t>.</w:t>
            </w:r>
          </w:p>
        </w:tc>
        <w:tc>
          <w:tcPr>
            <w:tcW w:w="3150" w:type="dxa"/>
            <w:tcBorders>
              <w:top w:val="single" w:sz="4" w:space="0" w:color="000000"/>
              <w:left w:val="single" w:sz="4" w:space="0" w:color="000000"/>
              <w:bottom w:val="single" w:sz="4" w:space="0" w:color="000000"/>
              <w:right w:val="single" w:sz="4" w:space="0" w:color="000000"/>
            </w:tcBorders>
          </w:tcPr>
          <w:p w14:paraId="0D8E028C" w14:textId="5C963B47" w:rsidR="00C96929" w:rsidRPr="00E32502" w:rsidRDefault="00FD2DF3"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Plani 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menaxhimin 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mbeturinave</w:t>
            </w:r>
          </w:p>
        </w:tc>
        <w:tc>
          <w:tcPr>
            <w:tcW w:w="6930" w:type="dxa"/>
            <w:gridSpan w:val="2"/>
            <w:tcBorders>
              <w:top w:val="single" w:sz="4" w:space="0" w:color="000000"/>
              <w:left w:val="single" w:sz="4" w:space="0" w:color="000000"/>
              <w:bottom w:val="single" w:sz="4" w:space="0" w:color="000000"/>
            </w:tcBorders>
          </w:tcPr>
          <w:p w14:paraId="1C047B72" w14:textId="6C0D6BAA" w:rsidR="00C96929" w:rsidRPr="00E32502" w:rsidRDefault="00FD2DF3"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Kompania </w:t>
            </w:r>
            <w:r w:rsidR="00E32502">
              <w:rPr>
                <w:rFonts w:ascii="Times New Roman" w:hAnsi="Times New Roman" w:cs="Times New Roman"/>
                <w:sz w:val="24"/>
                <w:szCs w:val="24"/>
              </w:rPr>
              <w:t>“</w:t>
            </w:r>
            <w:r w:rsidR="00BB47C8">
              <w:rPr>
                <w:rFonts w:ascii="Times New Roman" w:hAnsi="Times New Roman" w:cs="Times New Roman"/>
                <w:sz w:val="24"/>
                <w:szCs w:val="24"/>
              </w:rPr>
              <w:t>BADALLAJ 5</w:t>
            </w:r>
            <w:r w:rsidR="00E32502">
              <w:rPr>
                <w:rFonts w:ascii="Times New Roman" w:hAnsi="Times New Roman" w:cs="Times New Roman"/>
                <w:sz w:val="24"/>
                <w:szCs w:val="24"/>
              </w:rPr>
              <w:t xml:space="preserve">” SH.P.K. </w:t>
            </w:r>
            <w:r w:rsidRPr="00E32502">
              <w:rPr>
                <w:rFonts w:ascii="Times New Roman" w:hAnsi="Times New Roman" w:cs="Times New Roman"/>
                <w:sz w:val="24"/>
                <w:szCs w:val="24"/>
              </w:rPr>
              <w:t>nuk</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hartuar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Planin</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menaxhimit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mbeturina.</w:t>
            </w:r>
          </w:p>
        </w:tc>
      </w:tr>
      <w:tr w:rsidR="00C96929" w:rsidRPr="00E32502" w14:paraId="3FE8B053" w14:textId="77777777" w:rsidTr="00CC2803">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180" w:type="dxa"/>
          <w:trHeight w:val="345"/>
        </w:trPr>
        <w:tc>
          <w:tcPr>
            <w:tcW w:w="630" w:type="dxa"/>
            <w:gridSpan w:val="2"/>
            <w:tcBorders>
              <w:top w:val="single" w:sz="4" w:space="0" w:color="000000"/>
              <w:bottom w:val="single" w:sz="4" w:space="0" w:color="000000"/>
              <w:right w:val="single" w:sz="4" w:space="0" w:color="000000"/>
            </w:tcBorders>
          </w:tcPr>
          <w:p w14:paraId="686339A2" w14:textId="2BCDB29E" w:rsidR="00C96929" w:rsidRPr="00E32502" w:rsidRDefault="00C96929"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8.</w:t>
            </w:r>
            <w:r w:rsidR="00FD2DF3" w:rsidRPr="00E32502">
              <w:rPr>
                <w:rFonts w:ascii="Times New Roman" w:hAnsi="Times New Roman" w:cs="Times New Roman"/>
                <w:sz w:val="24"/>
                <w:szCs w:val="24"/>
              </w:rPr>
              <w:t>6</w:t>
            </w:r>
            <w:r w:rsidRPr="00E32502">
              <w:rPr>
                <w:rFonts w:ascii="Times New Roman" w:hAnsi="Times New Roman" w:cs="Times New Roman"/>
                <w:sz w:val="24"/>
                <w:szCs w:val="24"/>
              </w:rPr>
              <w:t>.</w:t>
            </w:r>
          </w:p>
        </w:tc>
        <w:tc>
          <w:tcPr>
            <w:tcW w:w="3150" w:type="dxa"/>
            <w:tcBorders>
              <w:top w:val="single" w:sz="4" w:space="0" w:color="000000"/>
              <w:left w:val="single" w:sz="4" w:space="0" w:color="000000"/>
              <w:bottom w:val="single" w:sz="4" w:space="0" w:color="000000"/>
              <w:right w:val="single" w:sz="4" w:space="0" w:color="000000"/>
            </w:tcBorders>
          </w:tcPr>
          <w:p w14:paraId="41A6E9EC" w14:textId="46C9BA2E" w:rsidR="00C96929" w:rsidRPr="00E32502" w:rsidRDefault="00C96929"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Raportimi</w:t>
            </w:r>
          </w:p>
        </w:tc>
        <w:tc>
          <w:tcPr>
            <w:tcW w:w="6930" w:type="dxa"/>
            <w:gridSpan w:val="2"/>
            <w:tcBorders>
              <w:top w:val="single" w:sz="4" w:space="0" w:color="000000"/>
              <w:left w:val="single" w:sz="4" w:space="0" w:color="000000"/>
              <w:bottom w:val="single" w:sz="4" w:space="0" w:color="000000"/>
            </w:tcBorders>
          </w:tcPr>
          <w:p w14:paraId="3B68D60E" w14:textId="431FCEC7" w:rsidR="00C96929" w:rsidRPr="00E32502" w:rsidRDefault="0039483E" w:rsidP="002F7B3F">
            <w:pPr>
              <w:pStyle w:val="TableParagraph"/>
              <w:spacing w:line="360" w:lineRule="auto"/>
              <w:ind w:left="0" w:right="144"/>
              <w:jc w:val="both"/>
              <w:rPr>
                <w:rFonts w:ascii="Times New Roman" w:hAnsi="Times New Roman" w:cs="Times New Roman"/>
                <w:sz w:val="24"/>
                <w:szCs w:val="24"/>
              </w:rPr>
            </w:pPr>
            <w:r w:rsidRPr="00E32502">
              <w:rPr>
                <w:rFonts w:ascii="Times New Roman" w:hAnsi="Times New Roman" w:cs="Times New Roman"/>
                <w:sz w:val="24"/>
                <w:szCs w:val="24"/>
              </w:rPr>
              <w:t xml:space="preserve"> Nuk behet raportimi</w:t>
            </w:r>
          </w:p>
        </w:tc>
      </w:tr>
    </w:tbl>
    <w:p w14:paraId="7B5A2D5E" w14:textId="77777777" w:rsidR="00172326" w:rsidRDefault="00172326" w:rsidP="002F7B3F">
      <w:pPr>
        <w:spacing w:line="360" w:lineRule="auto"/>
        <w:ind w:right="144"/>
        <w:jc w:val="both"/>
        <w:rPr>
          <w:rFonts w:ascii="Times New Roman" w:hAnsi="Times New Roman" w:cs="Times New Roman"/>
          <w:sz w:val="24"/>
          <w:szCs w:val="24"/>
        </w:rPr>
      </w:pPr>
    </w:p>
    <w:p w14:paraId="020B2F30" w14:textId="77777777" w:rsidR="000507BA" w:rsidRDefault="000507BA" w:rsidP="002F7B3F">
      <w:pPr>
        <w:spacing w:line="360" w:lineRule="auto"/>
        <w:ind w:right="144"/>
        <w:jc w:val="both"/>
        <w:rPr>
          <w:rFonts w:ascii="Times New Roman" w:hAnsi="Times New Roman" w:cs="Times New Roman"/>
          <w:sz w:val="24"/>
          <w:szCs w:val="24"/>
        </w:rPr>
      </w:pPr>
    </w:p>
    <w:p w14:paraId="54438C18" w14:textId="77777777" w:rsidR="000507BA" w:rsidRDefault="000507BA" w:rsidP="002F7B3F">
      <w:pPr>
        <w:spacing w:line="360" w:lineRule="auto"/>
        <w:ind w:right="144"/>
        <w:jc w:val="both"/>
        <w:rPr>
          <w:rFonts w:ascii="Times New Roman" w:hAnsi="Times New Roman" w:cs="Times New Roman"/>
          <w:sz w:val="24"/>
          <w:szCs w:val="24"/>
        </w:rPr>
      </w:pPr>
    </w:p>
    <w:p w14:paraId="5C4CC909" w14:textId="77777777" w:rsidR="000507BA" w:rsidRDefault="000507BA" w:rsidP="002F7B3F">
      <w:pPr>
        <w:spacing w:line="360" w:lineRule="auto"/>
        <w:ind w:right="144"/>
        <w:jc w:val="both"/>
        <w:rPr>
          <w:rFonts w:ascii="Times New Roman" w:hAnsi="Times New Roman" w:cs="Times New Roman"/>
          <w:sz w:val="24"/>
          <w:szCs w:val="24"/>
        </w:rPr>
      </w:pPr>
    </w:p>
    <w:p w14:paraId="2E2C114C" w14:textId="77777777" w:rsidR="000507BA" w:rsidRDefault="000507BA" w:rsidP="002F7B3F">
      <w:pPr>
        <w:spacing w:line="360" w:lineRule="auto"/>
        <w:ind w:right="144"/>
        <w:jc w:val="both"/>
        <w:rPr>
          <w:rFonts w:ascii="Times New Roman" w:hAnsi="Times New Roman" w:cs="Times New Roman"/>
          <w:sz w:val="24"/>
          <w:szCs w:val="24"/>
        </w:rPr>
      </w:pPr>
    </w:p>
    <w:p w14:paraId="021846DC" w14:textId="77777777" w:rsidR="000507BA" w:rsidRDefault="000507BA" w:rsidP="002F7B3F">
      <w:pPr>
        <w:spacing w:line="360" w:lineRule="auto"/>
        <w:ind w:right="144"/>
        <w:jc w:val="both"/>
        <w:rPr>
          <w:rFonts w:ascii="Times New Roman" w:hAnsi="Times New Roman" w:cs="Times New Roman"/>
          <w:sz w:val="24"/>
          <w:szCs w:val="24"/>
        </w:rPr>
      </w:pPr>
    </w:p>
    <w:p w14:paraId="0F505306" w14:textId="77777777" w:rsidR="000507BA" w:rsidRDefault="000507BA" w:rsidP="002F7B3F">
      <w:pPr>
        <w:spacing w:line="360" w:lineRule="auto"/>
        <w:ind w:right="144"/>
        <w:jc w:val="both"/>
        <w:rPr>
          <w:rFonts w:ascii="Times New Roman" w:hAnsi="Times New Roman" w:cs="Times New Roman"/>
          <w:sz w:val="24"/>
          <w:szCs w:val="24"/>
        </w:rPr>
      </w:pPr>
    </w:p>
    <w:p w14:paraId="32A94FC6" w14:textId="77777777" w:rsidR="000507BA" w:rsidRDefault="000507BA" w:rsidP="002F7B3F">
      <w:pPr>
        <w:spacing w:line="360" w:lineRule="auto"/>
        <w:ind w:right="144"/>
        <w:jc w:val="both"/>
        <w:rPr>
          <w:rFonts w:ascii="Times New Roman" w:hAnsi="Times New Roman" w:cs="Times New Roman"/>
          <w:sz w:val="24"/>
          <w:szCs w:val="24"/>
        </w:rPr>
      </w:pPr>
    </w:p>
    <w:p w14:paraId="0193E41F" w14:textId="77777777" w:rsidR="000507BA" w:rsidRDefault="000507BA" w:rsidP="002F7B3F">
      <w:pPr>
        <w:spacing w:line="360" w:lineRule="auto"/>
        <w:ind w:right="144"/>
        <w:jc w:val="both"/>
        <w:rPr>
          <w:rFonts w:ascii="Times New Roman" w:hAnsi="Times New Roman" w:cs="Times New Roman"/>
          <w:sz w:val="24"/>
          <w:szCs w:val="24"/>
        </w:rPr>
      </w:pPr>
    </w:p>
    <w:p w14:paraId="0A8830E4" w14:textId="77777777" w:rsidR="000507BA" w:rsidRDefault="000507BA" w:rsidP="002F7B3F">
      <w:pPr>
        <w:spacing w:line="360" w:lineRule="auto"/>
        <w:ind w:right="144"/>
        <w:jc w:val="both"/>
        <w:rPr>
          <w:rFonts w:ascii="Times New Roman" w:hAnsi="Times New Roman" w:cs="Times New Roman"/>
          <w:sz w:val="24"/>
          <w:szCs w:val="24"/>
        </w:rPr>
      </w:pPr>
    </w:p>
    <w:p w14:paraId="10A8E57D" w14:textId="77777777" w:rsidR="000507BA" w:rsidRDefault="000507BA" w:rsidP="002F7B3F">
      <w:pPr>
        <w:spacing w:line="360" w:lineRule="auto"/>
        <w:ind w:right="144"/>
        <w:jc w:val="both"/>
        <w:rPr>
          <w:rFonts w:ascii="Times New Roman" w:hAnsi="Times New Roman" w:cs="Times New Roman"/>
          <w:sz w:val="24"/>
          <w:szCs w:val="24"/>
        </w:rPr>
      </w:pPr>
    </w:p>
    <w:p w14:paraId="42DDCF14" w14:textId="77777777" w:rsidR="000507BA" w:rsidRDefault="000507BA" w:rsidP="002F7B3F">
      <w:pPr>
        <w:spacing w:line="360" w:lineRule="auto"/>
        <w:ind w:right="144"/>
        <w:jc w:val="both"/>
        <w:rPr>
          <w:rFonts w:ascii="Times New Roman" w:hAnsi="Times New Roman" w:cs="Times New Roman"/>
          <w:sz w:val="24"/>
          <w:szCs w:val="24"/>
        </w:rPr>
      </w:pPr>
    </w:p>
    <w:p w14:paraId="7C1A63F4" w14:textId="77777777" w:rsidR="000507BA" w:rsidRDefault="000507BA" w:rsidP="002F7B3F">
      <w:pPr>
        <w:spacing w:line="360" w:lineRule="auto"/>
        <w:ind w:right="144"/>
        <w:jc w:val="both"/>
        <w:rPr>
          <w:rFonts w:ascii="Times New Roman" w:hAnsi="Times New Roman" w:cs="Times New Roman"/>
          <w:sz w:val="24"/>
          <w:szCs w:val="24"/>
        </w:rPr>
      </w:pPr>
    </w:p>
    <w:p w14:paraId="1E942FB5" w14:textId="77777777" w:rsidR="000507BA" w:rsidRDefault="000507BA" w:rsidP="002F7B3F">
      <w:pPr>
        <w:spacing w:line="360" w:lineRule="auto"/>
        <w:ind w:right="144"/>
        <w:jc w:val="both"/>
        <w:rPr>
          <w:rFonts w:ascii="Times New Roman" w:hAnsi="Times New Roman" w:cs="Times New Roman"/>
          <w:sz w:val="24"/>
          <w:szCs w:val="24"/>
        </w:rPr>
      </w:pPr>
    </w:p>
    <w:p w14:paraId="5C4FD294" w14:textId="77777777" w:rsidR="000507BA" w:rsidRDefault="000507BA" w:rsidP="002F7B3F">
      <w:pPr>
        <w:spacing w:line="360" w:lineRule="auto"/>
        <w:ind w:right="144"/>
        <w:jc w:val="both"/>
        <w:rPr>
          <w:rFonts w:ascii="Times New Roman" w:hAnsi="Times New Roman" w:cs="Times New Roman"/>
          <w:sz w:val="24"/>
          <w:szCs w:val="24"/>
        </w:rPr>
      </w:pPr>
    </w:p>
    <w:p w14:paraId="41EDC9D9" w14:textId="77777777" w:rsidR="000507BA" w:rsidRDefault="000507BA" w:rsidP="002F7B3F">
      <w:pPr>
        <w:spacing w:line="360" w:lineRule="auto"/>
        <w:ind w:right="144"/>
        <w:jc w:val="both"/>
        <w:rPr>
          <w:rFonts w:ascii="Times New Roman" w:hAnsi="Times New Roman" w:cs="Times New Roman"/>
          <w:sz w:val="24"/>
          <w:szCs w:val="24"/>
        </w:rPr>
      </w:pPr>
    </w:p>
    <w:tbl>
      <w:tblPr>
        <w:tblW w:w="10782"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2422"/>
        <w:gridCol w:w="7453"/>
      </w:tblGrid>
      <w:tr w:rsidR="00172326" w:rsidRPr="00E32502" w14:paraId="632D1A6F" w14:textId="77777777" w:rsidTr="003357C5">
        <w:trPr>
          <w:trHeight w:val="586"/>
        </w:trPr>
        <w:tc>
          <w:tcPr>
            <w:tcW w:w="10782" w:type="dxa"/>
            <w:gridSpan w:val="3"/>
            <w:tcBorders>
              <w:left w:val="double" w:sz="1" w:space="0" w:color="000000"/>
              <w:right w:val="double" w:sz="1" w:space="0" w:color="000000"/>
            </w:tcBorders>
          </w:tcPr>
          <w:p w14:paraId="14C3BA58" w14:textId="77777777" w:rsidR="00172326" w:rsidRPr="00E32502" w:rsidRDefault="00172326" w:rsidP="002F7B3F">
            <w:pPr>
              <w:pStyle w:val="TableParagraph"/>
              <w:spacing w:line="360" w:lineRule="auto"/>
              <w:ind w:left="0" w:right="144"/>
              <w:jc w:val="both"/>
              <w:rPr>
                <w:rFonts w:ascii="Times New Roman" w:hAnsi="Times New Roman" w:cs="Times New Roman"/>
                <w:sz w:val="24"/>
                <w:szCs w:val="24"/>
              </w:rPr>
            </w:pPr>
          </w:p>
          <w:p w14:paraId="33D08FE5" w14:textId="06EAC753" w:rsidR="00172326" w:rsidRPr="00E32502" w:rsidRDefault="00C96929"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t>9.</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RREZIKU</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NGA</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AKSIDENTET</w:t>
            </w:r>
          </w:p>
        </w:tc>
      </w:tr>
      <w:tr w:rsidR="00172326" w:rsidRPr="00E32502" w14:paraId="411450A0" w14:textId="77777777" w:rsidTr="003357C5">
        <w:trPr>
          <w:trHeight w:val="2636"/>
        </w:trPr>
        <w:tc>
          <w:tcPr>
            <w:tcW w:w="907" w:type="dxa"/>
            <w:tcBorders>
              <w:top w:val="double" w:sz="1" w:space="0" w:color="000000"/>
              <w:left w:val="double" w:sz="1" w:space="0" w:color="000000"/>
              <w:bottom w:val="double" w:sz="1" w:space="0" w:color="000000"/>
            </w:tcBorders>
          </w:tcPr>
          <w:p w14:paraId="441C67C3" w14:textId="1A9FE68E" w:rsidR="00172326" w:rsidRPr="00E32502" w:rsidRDefault="00C96929"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9.1.</w:t>
            </w:r>
          </w:p>
        </w:tc>
        <w:tc>
          <w:tcPr>
            <w:tcW w:w="2422" w:type="dxa"/>
            <w:tcBorders>
              <w:top w:val="double" w:sz="1" w:space="0" w:color="000000"/>
              <w:bottom w:val="double" w:sz="1" w:space="0" w:color="000000"/>
            </w:tcBorders>
          </w:tcPr>
          <w:p w14:paraId="10C583D4" w14:textId="77777777"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Plani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për</w:t>
            </w:r>
            <w:r w:rsidRPr="00E32502">
              <w:rPr>
                <w:rFonts w:ascii="Times New Roman" w:hAnsi="Times New Roman" w:cs="Times New Roman"/>
                <w:spacing w:val="54"/>
                <w:sz w:val="24"/>
                <w:szCs w:val="24"/>
              </w:rPr>
              <w:t xml:space="preserve"> </w:t>
            </w:r>
            <w:r w:rsidRPr="00E32502">
              <w:rPr>
                <w:rFonts w:ascii="Times New Roman" w:hAnsi="Times New Roman" w:cs="Times New Roman"/>
                <w:sz w:val="24"/>
                <w:szCs w:val="24"/>
              </w:rPr>
              <w:t>pengimin</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aksidenteve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ne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rast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rrezikut/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plani i intervenimit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8"/>
                <w:sz w:val="24"/>
                <w:szCs w:val="24"/>
              </w:rPr>
              <w:t xml:space="preserve"> </w:t>
            </w:r>
            <w:r w:rsidRPr="00E32502">
              <w:rPr>
                <w:rFonts w:ascii="Times New Roman" w:hAnsi="Times New Roman" w:cs="Times New Roman"/>
                <w:sz w:val="24"/>
                <w:szCs w:val="24"/>
              </w:rPr>
              <w:t>brendshëm</w:t>
            </w:r>
            <w:r w:rsidRPr="00E32502">
              <w:rPr>
                <w:rFonts w:ascii="Times New Roman" w:hAnsi="Times New Roman" w:cs="Times New Roman"/>
                <w:spacing w:val="18"/>
                <w:sz w:val="24"/>
                <w:szCs w:val="24"/>
              </w:rPr>
              <w:t xml:space="preserve"> </w:t>
            </w:r>
            <w:r w:rsidRPr="00E32502">
              <w:rPr>
                <w:rFonts w:ascii="Times New Roman" w:hAnsi="Times New Roman" w:cs="Times New Roman"/>
                <w:sz w:val="24"/>
                <w:szCs w:val="24"/>
              </w:rPr>
              <w:t>dhe</w:t>
            </w:r>
          </w:p>
          <w:p w14:paraId="045F0348" w14:textId="77777777"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të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jashtëm</w:t>
            </w:r>
          </w:p>
        </w:tc>
        <w:tc>
          <w:tcPr>
            <w:tcW w:w="7453" w:type="dxa"/>
            <w:tcBorders>
              <w:top w:val="double" w:sz="1" w:space="0" w:color="000000"/>
              <w:bottom w:val="double" w:sz="1" w:space="0" w:color="000000"/>
              <w:right w:val="double" w:sz="1" w:space="0" w:color="000000"/>
            </w:tcBorders>
          </w:tcPr>
          <w:p w14:paraId="2F31BEBA" w14:textId="77777777" w:rsidR="00E92A9D" w:rsidRPr="00E92A9D" w:rsidRDefault="00757BEC" w:rsidP="00E92A9D">
            <w:pPr>
              <w:pStyle w:val="TableParagraph"/>
              <w:spacing w:line="360" w:lineRule="auto"/>
              <w:ind w:right="144"/>
              <w:jc w:val="both"/>
              <w:rPr>
                <w:rFonts w:ascii="Times New Roman" w:hAnsi="Times New Roman" w:cs="Times New Roman"/>
                <w:b/>
                <w:color w:val="000000" w:themeColor="text1"/>
                <w:sz w:val="24"/>
                <w:szCs w:val="24"/>
              </w:rPr>
            </w:pPr>
            <w:r w:rsidRPr="00E92A9D">
              <w:rPr>
                <w:rFonts w:ascii="Times New Roman" w:hAnsi="Times New Roman" w:cs="Times New Roman"/>
                <w:color w:val="000000" w:themeColor="text1"/>
                <w:sz w:val="24"/>
                <w:szCs w:val="24"/>
              </w:rPr>
              <w:t xml:space="preserve">Kompania </w:t>
            </w:r>
            <w:r w:rsidR="00CD760A" w:rsidRPr="00E92A9D">
              <w:rPr>
                <w:rFonts w:ascii="Times New Roman" w:hAnsi="Times New Roman" w:cs="Times New Roman"/>
                <w:color w:val="000000" w:themeColor="text1"/>
                <w:sz w:val="24"/>
                <w:szCs w:val="24"/>
              </w:rPr>
              <w:t>“BADALLAJ 5”</w:t>
            </w:r>
            <w:r w:rsidR="005F435C" w:rsidRPr="00E92A9D">
              <w:rPr>
                <w:rFonts w:ascii="Times New Roman" w:hAnsi="Times New Roman" w:cs="Times New Roman"/>
                <w:color w:val="000000" w:themeColor="text1"/>
                <w:sz w:val="24"/>
                <w:szCs w:val="24"/>
              </w:rPr>
              <w:t xml:space="preserve"> SHPK </w:t>
            </w:r>
            <w:r w:rsidR="00E92A9D" w:rsidRPr="00E92A9D">
              <w:rPr>
                <w:rFonts w:ascii="Times New Roman" w:hAnsi="Times New Roman" w:cs="Times New Roman"/>
                <w:sz w:val="24"/>
                <w:szCs w:val="24"/>
              </w:rPr>
              <w:t>ne zonën e eksploatimit nuk është i nevojshëm plani për pengimin e aksidenteve aty mund te ndodh vetëm prishja apo djegia e makinerive ne rast te ndonjë defekte.</w:t>
            </w:r>
          </w:p>
          <w:p w14:paraId="226EC2B5" w14:textId="77777777" w:rsidR="00E92A9D" w:rsidRPr="00E92A9D" w:rsidRDefault="00E92A9D" w:rsidP="00E92A9D">
            <w:pPr>
              <w:pStyle w:val="TableParagraph"/>
              <w:spacing w:line="360" w:lineRule="auto"/>
              <w:ind w:left="0" w:right="144"/>
              <w:jc w:val="both"/>
              <w:rPr>
                <w:rFonts w:ascii="Times New Roman" w:hAnsi="Times New Roman" w:cs="Times New Roman"/>
                <w:b/>
                <w:color w:val="000000" w:themeColor="text1"/>
                <w:sz w:val="24"/>
                <w:szCs w:val="24"/>
              </w:rPr>
            </w:pPr>
            <w:r w:rsidRPr="00E92A9D">
              <w:rPr>
                <w:rFonts w:ascii="Times New Roman" w:hAnsi="Times New Roman" w:cs="Times New Roman"/>
                <w:b/>
                <w:color w:val="000000" w:themeColor="text1"/>
                <w:sz w:val="24"/>
                <w:szCs w:val="24"/>
              </w:rPr>
              <w:t xml:space="preserve"> Po ashtu rezervuar te naftës nuk ka ne zonën e eksploatimit.</w:t>
            </w:r>
          </w:p>
          <w:p w14:paraId="19CC14CD" w14:textId="0E306B21" w:rsidR="00172326" w:rsidRPr="00E32502" w:rsidRDefault="00172326" w:rsidP="002F7B3F">
            <w:pPr>
              <w:pStyle w:val="TableParagraph"/>
              <w:spacing w:line="360" w:lineRule="auto"/>
              <w:ind w:right="144"/>
              <w:jc w:val="both"/>
              <w:rPr>
                <w:rFonts w:ascii="Times New Roman" w:hAnsi="Times New Roman" w:cs="Times New Roman"/>
                <w:b/>
                <w:color w:val="000000" w:themeColor="text1"/>
                <w:sz w:val="24"/>
                <w:szCs w:val="24"/>
              </w:rPr>
            </w:pPr>
          </w:p>
          <w:p w14:paraId="4C0D9B86" w14:textId="75816FE7" w:rsidR="00EA6EB4" w:rsidRPr="00E32502" w:rsidRDefault="00EA6EB4" w:rsidP="002F7B3F">
            <w:pPr>
              <w:pStyle w:val="TableParagraph"/>
              <w:spacing w:line="360" w:lineRule="auto"/>
              <w:ind w:right="144"/>
              <w:jc w:val="both"/>
              <w:rPr>
                <w:rFonts w:ascii="Times New Roman" w:hAnsi="Times New Roman" w:cs="Times New Roman"/>
                <w:b/>
                <w:sz w:val="24"/>
                <w:szCs w:val="24"/>
              </w:rPr>
            </w:pPr>
          </w:p>
        </w:tc>
      </w:tr>
      <w:tr w:rsidR="00172326" w:rsidRPr="00E32502" w14:paraId="048D81B3" w14:textId="77777777" w:rsidTr="003357C5">
        <w:trPr>
          <w:trHeight w:val="1319"/>
        </w:trPr>
        <w:tc>
          <w:tcPr>
            <w:tcW w:w="907" w:type="dxa"/>
            <w:tcBorders>
              <w:top w:val="double" w:sz="1" w:space="0" w:color="000000"/>
              <w:left w:val="double" w:sz="1" w:space="0" w:color="000000"/>
            </w:tcBorders>
          </w:tcPr>
          <w:p w14:paraId="4365E803" w14:textId="23C35A07" w:rsidR="00172326" w:rsidRPr="00E32502" w:rsidRDefault="00C96929"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9.2.</w:t>
            </w:r>
          </w:p>
        </w:tc>
        <w:tc>
          <w:tcPr>
            <w:tcW w:w="2422" w:type="dxa"/>
            <w:tcBorders>
              <w:top w:val="double" w:sz="1" w:space="0" w:color="000000"/>
            </w:tcBorders>
          </w:tcPr>
          <w:p w14:paraId="3782856B" w14:textId="77777777"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Përdorimi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substancave</w:t>
            </w:r>
            <w:r w:rsidRPr="00E32502">
              <w:rPr>
                <w:rFonts w:ascii="Times New Roman" w:hAnsi="Times New Roman" w:cs="Times New Roman"/>
                <w:spacing w:val="-13"/>
                <w:sz w:val="24"/>
                <w:szCs w:val="24"/>
              </w:rPr>
              <w:t xml:space="preserve"> </w:t>
            </w:r>
            <w:r w:rsidRPr="00E32502">
              <w:rPr>
                <w:rFonts w:ascii="Times New Roman" w:hAnsi="Times New Roman" w:cs="Times New Roman"/>
                <w:sz w:val="24"/>
                <w:szCs w:val="24"/>
              </w:rPr>
              <w:t>të</w:t>
            </w:r>
          </w:p>
          <w:p w14:paraId="25453AE8" w14:textId="3DACBAA5"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rrezikshme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kimike</w:t>
            </w:r>
            <w:r w:rsidR="006F0DE3" w:rsidRPr="00E32502">
              <w:rPr>
                <w:rFonts w:ascii="Times New Roman" w:hAnsi="Times New Roman" w:cs="Times New Roman"/>
                <w:sz w:val="24"/>
                <w:szCs w:val="24"/>
              </w:rPr>
              <w:t xml:space="preserve"> dhe preparateve,</w:t>
            </w:r>
            <w:r w:rsidR="006F0DE3" w:rsidRPr="00E32502">
              <w:rPr>
                <w:rFonts w:ascii="Times New Roman" w:hAnsi="Times New Roman" w:cs="Times New Roman"/>
                <w:spacing w:val="1"/>
                <w:sz w:val="24"/>
                <w:szCs w:val="24"/>
              </w:rPr>
              <w:t xml:space="preserve"> </w:t>
            </w:r>
            <w:r w:rsidR="006F0DE3" w:rsidRPr="00E32502">
              <w:rPr>
                <w:rFonts w:ascii="Times New Roman" w:hAnsi="Times New Roman" w:cs="Times New Roman"/>
                <w:sz w:val="24"/>
                <w:szCs w:val="24"/>
              </w:rPr>
              <w:t>planifikimi i masave</w:t>
            </w:r>
            <w:r w:rsidR="006F0DE3" w:rsidRPr="00E32502">
              <w:rPr>
                <w:rFonts w:ascii="Times New Roman" w:hAnsi="Times New Roman" w:cs="Times New Roman"/>
                <w:spacing w:val="-53"/>
                <w:sz w:val="24"/>
                <w:szCs w:val="24"/>
              </w:rPr>
              <w:t xml:space="preserve"> </w:t>
            </w:r>
            <w:r w:rsidR="006F0DE3" w:rsidRPr="00E32502">
              <w:rPr>
                <w:rFonts w:ascii="Times New Roman" w:hAnsi="Times New Roman" w:cs="Times New Roman"/>
                <w:sz w:val="24"/>
                <w:szCs w:val="24"/>
              </w:rPr>
              <w:t>për</w:t>
            </w:r>
            <w:r w:rsidR="006F0DE3" w:rsidRPr="00E32502">
              <w:rPr>
                <w:rFonts w:ascii="Times New Roman" w:hAnsi="Times New Roman" w:cs="Times New Roman"/>
                <w:spacing w:val="-3"/>
                <w:sz w:val="24"/>
                <w:szCs w:val="24"/>
              </w:rPr>
              <w:t xml:space="preserve"> </w:t>
            </w:r>
            <w:r w:rsidR="006F0DE3" w:rsidRPr="00E32502">
              <w:rPr>
                <w:rFonts w:ascii="Times New Roman" w:hAnsi="Times New Roman" w:cs="Times New Roman"/>
                <w:sz w:val="24"/>
                <w:szCs w:val="24"/>
              </w:rPr>
              <w:t>zëvendësimin</w:t>
            </w:r>
            <w:r w:rsidR="006F0DE3" w:rsidRPr="00E32502">
              <w:rPr>
                <w:rFonts w:ascii="Times New Roman" w:hAnsi="Times New Roman" w:cs="Times New Roman"/>
                <w:spacing w:val="-3"/>
                <w:sz w:val="24"/>
                <w:szCs w:val="24"/>
              </w:rPr>
              <w:t xml:space="preserve"> </w:t>
            </w:r>
            <w:r w:rsidR="006F0DE3" w:rsidRPr="00E32502">
              <w:rPr>
                <w:rFonts w:ascii="Times New Roman" w:hAnsi="Times New Roman" w:cs="Times New Roman"/>
                <w:sz w:val="24"/>
                <w:szCs w:val="24"/>
              </w:rPr>
              <w:t>e tyre</w:t>
            </w:r>
          </w:p>
        </w:tc>
        <w:tc>
          <w:tcPr>
            <w:tcW w:w="7453" w:type="dxa"/>
            <w:tcBorders>
              <w:top w:val="double" w:sz="1" w:space="0" w:color="000000"/>
              <w:right w:val="double" w:sz="1" w:space="0" w:color="000000"/>
            </w:tcBorders>
          </w:tcPr>
          <w:p w14:paraId="2D893A47" w14:textId="4446E744" w:rsidR="00172326" w:rsidRPr="00E32502" w:rsidRDefault="00757BEC"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Kompania</w:t>
            </w:r>
            <w:r w:rsidRPr="00E32502">
              <w:rPr>
                <w:rFonts w:ascii="Times New Roman" w:hAnsi="Times New Roman" w:cs="Times New Roman"/>
                <w:spacing w:val="32"/>
                <w:sz w:val="24"/>
                <w:szCs w:val="24"/>
              </w:rPr>
              <w:t xml:space="preserve"> </w:t>
            </w:r>
            <w:r w:rsidR="00CD760A">
              <w:rPr>
                <w:rFonts w:ascii="Times New Roman" w:hAnsi="Times New Roman" w:cs="Times New Roman"/>
                <w:spacing w:val="32"/>
                <w:sz w:val="24"/>
                <w:szCs w:val="24"/>
              </w:rPr>
              <w:t>“</w:t>
            </w:r>
            <w:r w:rsidR="00CD760A">
              <w:rPr>
                <w:rFonts w:ascii="Times New Roman" w:hAnsi="Times New Roman" w:cs="Times New Roman"/>
                <w:color w:val="000000" w:themeColor="text1"/>
                <w:sz w:val="24"/>
                <w:szCs w:val="24"/>
              </w:rPr>
              <w:t>BADALLAJ 5’</w:t>
            </w:r>
            <w:r w:rsidR="005F435C">
              <w:rPr>
                <w:rFonts w:ascii="Times New Roman" w:hAnsi="Times New Roman" w:cs="Times New Roman"/>
                <w:color w:val="000000" w:themeColor="text1"/>
                <w:sz w:val="24"/>
                <w:szCs w:val="24"/>
              </w:rPr>
              <w:t xml:space="preserve"> SHPK</w:t>
            </w:r>
            <w:r w:rsidR="0039483E" w:rsidRPr="00E32502">
              <w:rPr>
                <w:rFonts w:ascii="Times New Roman" w:hAnsi="Times New Roman" w:cs="Times New Roman"/>
                <w:spacing w:val="32"/>
                <w:sz w:val="24"/>
                <w:szCs w:val="24"/>
              </w:rPr>
              <w:t>,</w:t>
            </w:r>
            <w:r w:rsidR="005F435C">
              <w:rPr>
                <w:rFonts w:ascii="Times New Roman" w:hAnsi="Times New Roman" w:cs="Times New Roman"/>
                <w:spacing w:val="32"/>
                <w:sz w:val="24"/>
                <w:szCs w:val="24"/>
              </w:rPr>
              <w:t xml:space="preserve"> </w:t>
            </w:r>
            <w:r w:rsidR="00E92A9D">
              <w:rPr>
                <w:rFonts w:ascii="Times New Roman" w:hAnsi="Times New Roman" w:cs="Times New Roman"/>
                <w:spacing w:val="32"/>
                <w:sz w:val="24"/>
                <w:szCs w:val="24"/>
              </w:rPr>
              <w:t>gjatë eksploatimi</w:t>
            </w:r>
            <w:r w:rsidR="005F435C">
              <w:rPr>
                <w:rFonts w:ascii="Times New Roman" w:hAnsi="Times New Roman" w:cs="Times New Roman"/>
                <w:spacing w:val="32"/>
                <w:sz w:val="24"/>
                <w:szCs w:val="24"/>
              </w:rPr>
              <w:t xml:space="preserve"> </w:t>
            </w:r>
            <w:r w:rsidR="00E92A9D">
              <w:rPr>
                <w:rFonts w:ascii="Times New Roman" w:hAnsi="Times New Roman" w:cs="Times New Roman"/>
                <w:spacing w:val="32"/>
                <w:sz w:val="24"/>
                <w:szCs w:val="24"/>
              </w:rPr>
              <w:t>të</w:t>
            </w:r>
            <w:r w:rsidR="005F435C">
              <w:rPr>
                <w:rFonts w:ascii="Times New Roman" w:hAnsi="Times New Roman" w:cs="Times New Roman"/>
                <w:spacing w:val="32"/>
                <w:sz w:val="24"/>
                <w:szCs w:val="24"/>
              </w:rPr>
              <w:t xml:space="preserve"> gurit </w:t>
            </w:r>
            <w:r w:rsidR="00CD760A">
              <w:rPr>
                <w:rFonts w:ascii="Times New Roman" w:hAnsi="Times New Roman" w:cs="Times New Roman"/>
                <w:spacing w:val="32"/>
                <w:sz w:val="24"/>
                <w:szCs w:val="24"/>
              </w:rPr>
              <w:t>gëlqeror</w:t>
            </w:r>
            <w:r w:rsidR="005F435C">
              <w:rPr>
                <w:rFonts w:ascii="Times New Roman" w:hAnsi="Times New Roman" w:cs="Times New Roman"/>
                <w:spacing w:val="32"/>
                <w:sz w:val="24"/>
                <w:szCs w:val="24"/>
              </w:rPr>
              <w:t xml:space="preserve"> </w:t>
            </w:r>
            <w:r w:rsidRPr="00E32502">
              <w:rPr>
                <w:rFonts w:ascii="Times New Roman" w:hAnsi="Times New Roman" w:cs="Times New Roman"/>
                <w:sz w:val="24"/>
                <w:szCs w:val="24"/>
              </w:rPr>
              <w:t>nuk</w:t>
            </w:r>
            <w:r w:rsidRPr="00E32502">
              <w:rPr>
                <w:rFonts w:ascii="Times New Roman" w:hAnsi="Times New Roman" w:cs="Times New Roman"/>
                <w:spacing w:val="43"/>
                <w:sz w:val="24"/>
                <w:szCs w:val="24"/>
              </w:rPr>
              <w:t xml:space="preserve"> </w:t>
            </w:r>
            <w:r w:rsidRPr="00E32502">
              <w:rPr>
                <w:rFonts w:ascii="Times New Roman" w:hAnsi="Times New Roman" w:cs="Times New Roman"/>
                <w:sz w:val="24"/>
                <w:szCs w:val="24"/>
              </w:rPr>
              <w:t>përdorë</w:t>
            </w:r>
            <w:r w:rsidRPr="00E32502">
              <w:rPr>
                <w:rFonts w:ascii="Times New Roman" w:hAnsi="Times New Roman" w:cs="Times New Roman"/>
                <w:spacing w:val="44"/>
                <w:sz w:val="24"/>
                <w:szCs w:val="24"/>
              </w:rPr>
              <w:t xml:space="preserve"> </w:t>
            </w:r>
            <w:r w:rsidRPr="00E32502">
              <w:rPr>
                <w:rFonts w:ascii="Times New Roman" w:hAnsi="Times New Roman" w:cs="Times New Roman"/>
                <w:sz w:val="24"/>
                <w:szCs w:val="24"/>
              </w:rPr>
              <w:t>substanca</w:t>
            </w:r>
            <w:r w:rsidRPr="00E32502">
              <w:rPr>
                <w:rFonts w:ascii="Times New Roman" w:hAnsi="Times New Roman" w:cs="Times New Roman"/>
                <w:spacing w:val="44"/>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44"/>
                <w:sz w:val="24"/>
                <w:szCs w:val="24"/>
              </w:rPr>
              <w:t xml:space="preserve"> </w:t>
            </w:r>
            <w:r w:rsidRPr="00E32502">
              <w:rPr>
                <w:rFonts w:ascii="Times New Roman" w:hAnsi="Times New Roman" w:cs="Times New Roman"/>
                <w:sz w:val="24"/>
                <w:szCs w:val="24"/>
              </w:rPr>
              <w:t>rrezikshme</w:t>
            </w:r>
            <w:r w:rsidRPr="00E32502">
              <w:rPr>
                <w:rFonts w:ascii="Times New Roman" w:hAnsi="Times New Roman" w:cs="Times New Roman"/>
                <w:spacing w:val="43"/>
                <w:sz w:val="24"/>
                <w:szCs w:val="24"/>
              </w:rPr>
              <w:t xml:space="preserve"> </w:t>
            </w:r>
            <w:r w:rsidRPr="00E32502">
              <w:rPr>
                <w:rFonts w:ascii="Times New Roman" w:hAnsi="Times New Roman" w:cs="Times New Roman"/>
                <w:sz w:val="24"/>
                <w:szCs w:val="24"/>
              </w:rPr>
              <w:t>kimike</w:t>
            </w:r>
            <w:r w:rsidR="00FD2DF3" w:rsidRPr="00E32502">
              <w:rPr>
                <w:rFonts w:ascii="Times New Roman" w:hAnsi="Times New Roman" w:cs="Times New Roman"/>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preparate.</w:t>
            </w:r>
          </w:p>
        </w:tc>
      </w:tr>
      <w:tr w:rsidR="00F53740" w:rsidRPr="00E32502" w14:paraId="53424409" w14:textId="77777777" w:rsidTr="003357C5">
        <w:trPr>
          <w:trHeight w:val="1319"/>
        </w:trPr>
        <w:tc>
          <w:tcPr>
            <w:tcW w:w="907" w:type="dxa"/>
            <w:tcBorders>
              <w:top w:val="double" w:sz="1" w:space="0" w:color="000000"/>
              <w:left w:val="double" w:sz="1" w:space="0" w:color="000000"/>
            </w:tcBorders>
          </w:tcPr>
          <w:p w14:paraId="76C3E7B5" w14:textId="77777777" w:rsidR="00F53740" w:rsidRPr="00E32502" w:rsidRDefault="00F53740"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9.3.</w:t>
            </w:r>
          </w:p>
          <w:p w14:paraId="7E482FCB" w14:textId="77777777" w:rsidR="00F53740" w:rsidRPr="00E32502" w:rsidRDefault="00F53740" w:rsidP="002F7B3F">
            <w:pPr>
              <w:pStyle w:val="TableParagraph"/>
              <w:spacing w:line="360" w:lineRule="auto"/>
              <w:ind w:left="97" w:right="144"/>
              <w:jc w:val="both"/>
              <w:rPr>
                <w:rFonts w:ascii="Times New Roman" w:hAnsi="Times New Roman" w:cs="Times New Roman"/>
                <w:sz w:val="24"/>
                <w:szCs w:val="24"/>
              </w:rPr>
            </w:pPr>
          </w:p>
        </w:tc>
        <w:tc>
          <w:tcPr>
            <w:tcW w:w="2422" w:type="dxa"/>
            <w:tcBorders>
              <w:top w:val="double" w:sz="1" w:space="0" w:color="000000"/>
            </w:tcBorders>
          </w:tcPr>
          <w:p w14:paraId="325E7C8D" w14:textId="549D05B6" w:rsidR="00F53740" w:rsidRPr="00E32502" w:rsidRDefault="00F53740"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Masat</w:t>
            </w:r>
            <w:r w:rsidRPr="00E32502">
              <w:rPr>
                <w:rFonts w:ascii="Times New Roman" w:hAnsi="Times New Roman" w:cs="Times New Roman"/>
                <w:sz w:val="24"/>
                <w:szCs w:val="24"/>
              </w:rPr>
              <w:tab/>
              <w:t>për parandalimin     e aksidenteve</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dhe</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 xml:space="preserve">zvogëlimi  </w:t>
            </w:r>
            <w:r w:rsidRPr="00E32502">
              <w:rPr>
                <w:rFonts w:ascii="Times New Roman" w:hAnsi="Times New Roman" w:cs="Times New Roman"/>
                <w:spacing w:val="-4"/>
                <w:sz w:val="24"/>
                <w:szCs w:val="24"/>
              </w:rPr>
              <w:t xml:space="preserve">i </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pasojave</w:t>
            </w:r>
          </w:p>
        </w:tc>
        <w:tc>
          <w:tcPr>
            <w:tcW w:w="7453" w:type="dxa"/>
            <w:tcBorders>
              <w:top w:val="double" w:sz="1" w:space="0" w:color="000000"/>
              <w:right w:val="double" w:sz="1" w:space="0" w:color="000000"/>
            </w:tcBorders>
          </w:tcPr>
          <w:p w14:paraId="4FB72C7B" w14:textId="77777777" w:rsidR="00E92A9D" w:rsidRPr="00CC2803" w:rsidRDefault="005F435C" w:rsidP="00E92A9D">
            <w:pPr>
              <w:pStyle w:val="TableParagraph"/>
              <w:spacing w:line="360" w:lineRule="auto"/>
              <w:ind w:right="144"/>
              <w:jc w:val="both"/>
              <w:rPr>
                <w:rFonts w:ascii="Times New Roman" w:hAnsi="Times New Roman" w:cs="Times New Roman"/>
                <w:b/>
                <w:spacing w:val="1"/>
                <w:sz w:val="24"/>
                <w:szCs w:val="24"/>
              </w:rPr>
            </w:pPr>
            <w:r w:rsidRPr="00CC2803">
              <w:rPr>
                <w:rFonts w:ascii="Times New Roman" w:hAnsi="Times New Roman" w:cs="Times New Roman"/>
                <w:spacing w:val="1"/>
                <w:sz w:val="24"/>
                <w:szCs w:val="24"/>
              </w:rPr>
              <w:t xml:space="preserve">Për parandalimin e aksidenteve dhe zvogëlimi i pasojave Kompania </w:t>
            </w:r>
            <w:r w:rsidR="00CD760A" w:rsidRPr="00CC2803">
              <w:rPr>
                <w:rFonts w:ascii="Times New Roman" w:hAnsi="Times New Roman" w:cs="Times New Roman"/>
                <w:b/>
                <w:bCs/>
                <w:spacing w:val="1"/>
                <w:sz w:val="24"/>
                <w:szCs w:val="24"/>
              </w:rPr>
              <w:t>“</w:t>
            </w:r>
            <w:r w:rsidR="00CD760A" w:rsidRPr="00CC2803">
              <w:rPr>
                <w:rFonts w:ascii="Times New Roman" w:hAnsi="Times New Roman" w:cs="Times New Roman"/>
                <w:b/>
                <w:bCs/>
                <w:color w:val="000000" w:themeColor="text1"/>
                <w:sz w:val="24"/>
                <w:szCs w:val="24"/>
              </w:rPr>
              <w:t>BADALALJ 5”</w:t>
            </w:r>
            <w:r w:rsidRPr="00CC2803">
              <w:rPr>
                <w:rFonts w:ascii="Times New Roman" w:hAnsi="Times New Roman" w:cs="Times New Roman"/>
                <w:b/>
                <w:bCs/>
                <w:color w:val="000000" w:themeColor="text1"/>
                <w:sz w:val="24"/>
                <w:szCs w:val="24"/>
              </w:rPr>
              <w:t xml:space="preserve"> SHPK</w:t>
            </w:r>
            <w:r w:rsidR="009669CF" w:rsidRPr="00CC2803">
              <w:rPr>
                <w:rFonts w:ascii="Times New Roman" w:hAnsi="Times New Roman" w:cs="Times New Roman"/>
                <w:b/>
                <w:bCs/>
                <w:sz w:val="24"/>
                <w:szCs w:val="24"/>
              </w:rPr>
              <w:t>,</w:t>
            </w:r>
            <w:r w:rsidRPr="00CC2803">
              <w:rPr>
                <w:rFonts w:ascii="Times New Roman" w:hAnsi="Times New Roman" w:cs="Times New Roman"/>
                <w:color w:val="000000" w:themeColor="text1"/>
                <w:sz w:val="24"/>
                <w:szCs w:val="24"/>
              </w:rPr>
              <w:t xml:space="preserve"> </w:t>
            </w:r>
            <w:r w:rsidR="00E92A9D" w:rsidRPr="00CC2803">
              <w:rPr>
                <w:rFonts w:ascii="Times New Roman" w:hAnsi="Times New Roman" w:cs="Times New Roman"/>
                <w:b/>
                <w:bCs/>
                <w:spacing w:val="1"/>
                <w:sz w:val="24"/>
                <w:szCs w:val="24"/>
              </w:rPr>
              <w:t>Eksploatimi i gurit gëlqeror:</w:t>
            </w:r>
            <w:r w:rsidR="00E92A9D" w:rsidRPr="00CC2803">
              <w:rPr>
                <w:rFonts w:ascii="Times New Roman" w:hAnsi="Times New Roman" w:cs="Times New Roman"/>
                <w:spacing w:val="1"/>
                <w:sz w:val="24"/>
                <w:szCs w:val="24"/>
              </w:rPr>
              <w:t xml:space="preserve">  ka marre këto masa.</w:t>
            </w:r>
          </w:p>
          <w:p w14:paraId="66885256" w14:textId="41325C33" w:rsidR="005F435C" w:rsidRPr="00CC2803" w:rsidRDefault="005F435C" w:rsidP="005F435C">
            <w:pPr>
              <w:pStyle w:val="TableParagraph"/>
              <w:numPr>
                <w:ilvl w:val="0"/>
                <w:numId w:val="17"/>
              </w:numPr>
              <w:spacing w:line="360" w:lineRule="auto"/>
              <w:ind w:right="144"/>
              <w:jc w:val="both"/>
              <w:rPr>
                <w:rFonts w:ascii="Times New Roman" w:hAnsi="Times New Roman" w:cs="Times New Roman"/>
                <w:spacing w:val="1"/>
                <w:sz w:val="24"/>
                <w:szCs w:val="24"/>
              </w:rPr>
            </w:pPr>
            <w:r w:rsidRPr="00CC2803">
              <w:rPr>
                <w:rFonts w:ascii="Times New Roman" w:hAnsi="Times New Roman" w:cs="Times New Roman"/>
                <w:spacing w:val="1"/>
                <w:sz w:val="24"/>
                <w:szCs w:val="24"/>
              </w:rPr>
              <w:t>Bëhet përdorim i drejt, mbikëqyrja e rregullt dhe mirë mbajtje e pajisjeve.</w:t>
            </w:r>
          </w:p>
          <w:p w14:paraId="5969F8D8" w14:textId="77777777" w:rsidR="00E92A9D" w:rsidRPr="00CC2803" w:rsidRDefault="00E92A9D" w:rsidP="00E92A9D">
            <w:pPr>
              <w:pStyle w:val="TableParagraph"/>
              <w:numPr>
                <w:ilvl w:val="0"/>
                <w:numId w:val="17"/>
              </w:numPr>
              <w:spacing w:line="360" w:lineRule="auto"/>
              <w:ind w:right="144"/>
              <w:jc w:val="both"/>
              <w:rPr>
                <w:rFonts w:ascii="Times New Roman" w:hAnsi="Times New Roman" w:cs="Times New Roman"/>
                <w:spacing w:val="1"/>
                <w:sz w:val="24"/>
                <w:szCs w:val="24"/>
              </w:rPr>
            </w:pPr>
            <w:r w:rsidRPr="00CC2803">
              <w:rPr>
                <w:rFonts w:ascii="Times New Roman" w:hAnsi="Times New Roman" w:cs="Times New Roman"/>
                <w:spacing w:val="1"/>
                <w:sz w:val="24"/>
                <w:szCs w:val="24"/>
              </w:rPr>
              <w:t>E tërë sipërfaqja e kompleksit është e rrethuar me  tel gjembor,</w:t>
            </w:r>
          </w:p>
          <w:p w14:paraId="72F83158" w14:textId="1632A4A4" w:rsidR="005F435C" w:rsidRPr="00CC2803" w:rsidRDefault="005F435C" w:rsidP="005F435C">
            <w:pPr>
              <w:pStyle w:val="TableParagraph"/>
              <w:numPr>
                <w:ilvl w:val="0"/>
                <w:numId w:val="17"/>
              </w:numPr>
              <w:spacing w:line="360" w:lineRule="auto"/>
              <w:ind w:right="144"/>
              <w:jc w:val="both"/>
              <w:rPr>
                <w:rFonts w:ascii="Times New Roman" w:hAnsi="Times New Roman" w:cs="Times New Roman"/>
                <w:spacing w:val="1"/>
                <w:sz w:val="24"/>
                <w:szCs w:val="24"/>
              </w:rPr>
            </w:pPr>
            <w:r w:rsidRPr="00CC2803">
              <w:rPr>
                <w:rFonts w:ascii="Times New Roman" w:hAnsi="Times New Roman" w:cs="Times New Roman"/>
                <w:spacing w:val="1"/>
                <w:sz w:val="24"/>
                <w:szCs w:val="24"/>
              </w:rPr>
              <w:t>E tërë sipërfaqja e kompleksit është e rrethuar me  tel gjembor dhe ku është nevoja  edhe me  mur statik.</w:t>
            </w:r>
          </w:p>
          <w:p w14:paraId="6DDD0629" w14:textId="56C64CDB" w:rsidR="00EA6EB4" w:rsidRPr="00CC2803" w:rsidRDefault="005F435C" w:rsidP="005F435C">
            <w:pPr>
              <w:pStyle w:val="TableParagraph"/>
              <w:spacing w:line="360" w:lineRule="auto"/>
              <w:ind w:right="144"/>
              <w:jc w:val="both"/>
              <w:rPr>
                <w:rFonts w:ascii="Times New Roman" w:hAnsi="Times New Roman" w:cs="Times New Roman"/>
                <w:sz w:val="24"/>
                <w:szCs w:val="24"/>
              </w:rPr>
            </w:pPr>
            <w:r w:rsidRPr="00CC2803">
              <w:rPr>
                <w:rFonts w:ascii="Times New Roman" w:hAnsi="Times New Roman" w:cs="Times New Roman"/>
                <w:spacing w:val="1"/>
                <w:sz w:val="24"/>
                <w:szCs w:val="24"/>
              </w:rPr>
              <w:t>Në mënyrë permanente të mirëmbahet ambienti në kompleksin e kompanisë</w:t>
            </w:r>
          </w:p>
        </w:tc>
      </w:tr>
      <w:tr w:rsidR="00F53740" w:rsidRPr="00E32502" w14:paraId="1A8E478C" w14:textId="77777777" w:rsidTr="003357C5">
        <w:trPr>
          <w:trHeight w:val="1319"/>
        </w:trPr>
        <w:tc>
          <w:tcPr>
            <w:tcW w:w="907" w:type="dxa"/>
            <w:tcBorders>
              <w:top w:val="double" w:sz="1" w:space="0" w:color="000000"/>
              <w:left w:val="double" w:sz="1" w:space="0" w:color="000000"/>
            </w:tcBorders>
          </w:tcPr>
          <w:p w14:paraId="27B69CE8" w14:textId="437651EB" w:rsidR="00F53740" w:rsidRPr="00E32502" w:rsidRDefault="00F53740" w:rsidP="00CD4822">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9.4.</w:t>
            </w:r>
          </w:p>
        </w:tc>
        <w:tc>
          <w:tcPr>
            <w:tcW w:w="2422" w:type="dxa"/>
            <w:tcBorders>
              <w:top w:val="double" w:sz="1" w:space="0" w:color="000000"/>
            </w:tcBorders>
          </w:tcPr>
          <w:p w14:paraId="23AE2DCD" w14:textId="3F344B91" w:rsidR="00F53740" w:rsidRPr="00E32502" w:rsidRDefault="00F53740"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 xml:space="preserve">Raporti </w:t>
            </w:r>
            <w:r w:rsidRPr="00E32502">
              <w:rPr>
                <w:rFonts w:ascii="Times New Roman" w:hAnsi="Times New Roman" w:cs="Times New Roman"/>
                <w:spacing w:val="-2"/>
                <w:sz w:val="24"/>
                <w:szCs w:val="24"/>
              </w:rPr>
              <w:t>mbi</w:t>
            </w:r>
            <w:r w:rsidRPr="00E32502">
              <w:rPr>
                <w:rFonts w:ascii="Times New Roman" w:hAnsi="Times New Roman" w:cs="Times New Roman"/>
                <w:spacing w:val="-52"/>
                <w:sz w:val="24"/>
                <w:szCs w:val="24"/>
              </w:rPr>
              <w:t xml:space="preserve">     </w:t>
            </w:r>
            <w:r w:rsidRPr="00E32502">
              <w:rPr>
                <w:rFonts w:ascii="Times New Roman" w:hAnsi="Times New Roman" w:cs="Times New Roman"/>
                <w:sz w:val="24"/>
                <w:szCs w:val="24"/>
              </w:rPr>
              <w:t>gjendjen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sigurisë</w:t>
            </w:r>
          </w:p>
        </w:tc>
        <w:tc>
          <w:tcPr>
            <w:tcW w:w="7453" w:type="dxa"/>
            <w:tcBorders>
              <w:top w:val="double" w:sz="1" w:space="0" w:color="000000"/>
              <w:right w:val="double" w:sz="1" w:space="0" w:color="000000"/>
            </w:tcBorders>
          </w:tcPr>
          <w:p w14:paraId="2366EC67" w14:textId="5A6573DB" w:rsidR="00CD4822" w:rsidRDefault="00F53740" w:rsidP="000507BA">
            <w:pPr>
              <w:pStyle w:val="TableParagraph"/>
              <w:spacing w:line="360" w:lineRule="auto"/>
              <w:ind w:right="144"/>
              <w:jc w:val="both"/>
              <w:rPr>
                <w:rFonts w:ascii="Times New Roman" w:hAnsi="Times New Roman" w:cs="Times New Roman"/>
                <w:b/>
                <w:sz w:val="24"/>
                <w:szCs w:val="24"/>
              </w:rPr>
            </w:pPr>
            <w:r w:rsidRPr="00CC2803">
              <w:rPr>
                <w:rFonts w:ascii="Times New Roman" w:hAnsi="Times New Roman" w:cs="Times New Roman"/>
                <w:sz w:val="24"/>
                <w:szCs w:val="24"/>
              </w:rPr>
              <w:t>Kompania</w:t>
            </w:r>
            <w:r w:rsidR="005F435C" w:rsidRPr="00CC2803">
              <w:rPr>
                <w:rFonts w:ascii="Times New Roman" w:hAnsi="Times New Roman" w:cs="Times New Roman"/>
                <w:sz w:val="24"/>
                <w:szCs w:val="24"/>
              </w:rPr>
              <w:t xml:space="preserve"> </w:t>
            </w:r>
            <w:r w:rsidR="00CD760A" w:rsidRPr="00CC2803">
              <w:rPr>
                <w:rFonts w:ascii="Times New Roman" w:hAnsi="Times New Roman" w:cs="Times New Roman"/>
                <w:sz w:val="24"/>
                <w:szCs w:val="24"/>
              </w:rPr>
              <w:t>“</w:t>
            </w:r>
            <w:r w:rsidR="00CD760A" w:rsidRPr="00CC2803">
              <w:rPr>
                <w:rFonts w:ascii="Times New Roman" w:hAnsi="Times New Roman" w:cs="Times New Roman"/>
                <w:color w:val="000000" w:themeColor="text1"/>
                <w:sz w:val="24"/>
                <w:szCs w:val="24"/>
              </w:rPr>
              <w:t>BADALLAJ 5”</w:t>
            </w:r>
            <w:r w:rsidR="005F435C" w:rsidRPr="00CC2803">
              <w:rPr>
                <w:rFonts w:ascii="Times New Roman" w:hAnsi="Times New Roman" w:cs="Times New Roman"/>
                <w:color w:val="000000" w:themeColor="text1"/>
                <w:sz w:val="24"/>
                <w:szCs w:val="24"/>
              </w:rPr>
              <w:t xml:space="preserve"> SHPK</w:t>
            </w:r>
            <w:r w:rsidR="00CD760A" w:rsidRPr="00CC2803">
              <w:rPr>
                <w:rFonts w:ascii="Times New Roman" w:hAnsi="Times New Roman" w:cs="Times New Roman"/>
                <w:color w:val="000000" w:themeColor="text1"/>
                <w:sz w:val="24"/>
                <w:szCs w:val="24"/>
              </w:rPr>
              <w:t xml:space="preserve"> nuk</w:t>
            </w:r>
            <w:r w:rsidRPr="00CC2803">
              <w:rPr>
                <w:rFonts w:ascii="Times New Roman" w:hAnsi="Times New Roman" w:cs="Times New Roman"/>
                <w:sz w:val="24"/>
                <w:szCs w:val="24"/>
              </w:rPr>
              <w:t xml:space="preserve"> posedon </w:t>
            </w:r>
            <w:r w:rsidR="005F435C" w:rsidRPr="00CC2803">
              <w:rPr>
                <w:rFonts w:ascii="Times New Roman" w:hAnsi="Times New Roman" w:cs="Times New Roman"/>
                <w:sz w:val="24"/>
                <w:szCs w:val="24"/>
              </w:rPr>
              <w:t xml:space="preserve">rezervuarin e naftës </w:t>
            </w:r>
            <w:r w:rsidRPr="00CC2803">
              <w:rPr>
                <w:rFonts w:ascii="Times New Roman" w:hAnsi="Times New Roman" w:cs="Times New Roman"/>
                <w:sz w:val="24"/>
                <w:szCs w:val="24"/>
              </w:rPr>
              <w:t>gjithashtu nuk</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përdor</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substanca</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te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rrezikshme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prandaj</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nuk</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e</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ka</w:t>
            </w:r>
            <w:r w:rsidRPr="00CC2803">
              <w:rPr>
                <w:rFonts w:ascii="Times New Roman" w:hAnsi="Times New Roman" w:cs="Times New Roman"/>
                <w:spacing w:val="1"/>
                <w:sz w:val="24"/>
                <w:szCs w:val="24"/>
              </w:rPr>
              <w:t xml:space="preserve"> </w:t>
            </w:r>
            <w:r w:rsidRPr="00CC2803">
              <w:rPr>
                <w:rFonts w:ascii="Times New Roman" w:hAnsi="Times New Roman" w:cs="Times New Roman"/>
                <w:sz w:val="24"/>
                <w:szCs w:val="24"/>
              </w:rPr>
              <w:t>hartuar</w:t>
            </w:r>
            <w:r w:rsidRPr="00CC2803">
              <w:rPr>
                <w:rFonts w:ascii="Times New Roman" w:hAnsi="Times New Roman" w:cs="Times New Roman"/>
                <w:spacing w:val="1"/>
                <w:sz w:val="24"/>
                <w:szCs w:val="24"/>
              </w:rPr>
              <w:t xml:space="preserve"> </w:t>
            </w:r>
            <w:r w:rsidRPr="00CC2803">
              <w:rPr>
                <w:rFonts w:ascii="Times New Roman" w:hAnsi="Times New Roman" w:cs="Times New Roman"/>
                <w:b/>
                <w:sz w:val="24"/>
                <w:szCs w:val="24"/>
              </w:rPr>
              <w:t>Raportin</w:t>
            </w:r>
            <w:r w:rsidRPr="00CC2803">
              <w:rPr>
                <w:rFonts w:ascii="Times New Roman" w:hAnsi="Times New Roman" w:cs="Times New Roman"/>
                <w:b/>
                <w:spacing w:val="-2"/>
                <w:sz w:val="24"/>
                <w:szCs w:val="24"/>
              </w:rPr>
              <w:t xml:space="preserve"> </w:t>
            </w:r>
            <w:r w:rsidRPr="00CC2803">
              <w:rPr>
                <w:rFonts w:ascii="Times New Roman" w:hAnsi="Times New Roman" w:cs="Times New Roman"/>
                <w:b/>
                <w:sz w:val="24"/>
                <w:szCs w:val="24"/>
              </w:rPr>
              <w:t>mbi</w:t>
            </w:r>
            <w:r w:rsidRPr="00CC2803">
              <w:rPr>
                <w:rFonts w:ascii="Times New Roman" w:hAnsi="Times New Roman" w:cs="Times New Roman"/>
                <w:b/>
                <w:spacing w:val="-1"/>
                <w:sz w:val="24"/>
                <w:szCs w:val="24"/>
              </w:rPr>
              <w:t xml:space="preserve"> </w:t>
            </w:r>
            <w:r w:rsidRPr="00CC2803">
              <w:rPr>
                <w:rFonts w:ascii="Times New Roman" w:hAnsi="Times New Roman" w:cs="Times New Roman"/>
                <w:b/>
                <w:sz w:val="24"/>
                <w:szCs w:val="24"/>
              </w:rPr>
              <w:t>gjendjen e sigurisë.</w:t>
            </w:r>
          </w:p>
          <w:p w14:paraId="6EC3234D" w14:textId="77777777" w:rsidR="000507BA" w:rsidRDefault="000507BA" w:rsidP="000507BA">
            <w:pPr>
              <w:pStyle w:val="TableParagraph"/>
              <w:spacing w:line="360" w:lineRule="auto"/>
              <w:ind w:right="144"/>
              <w:jc w:val="both"/>
              <w:rPr>
                <w:rFonts w:ascii="Times New Roman" w:hAnsi="Times New Roman" w:cs="Times New Roman"/>
                <w:b/>
                <w:sz w:val="24"/>
                <w:szCs w:val="24"/>
              </w:rPr>
            </w:pPr>
          </w:p>
          <w:p w14:paraId="3B6AA55D" w14:textId="77777777" w:rsidR="000507BA" w:rsidRPr="00CC2803" w:rsidRDefault="000507BA" w:rsidP="000507BA">
            <w:pPr>
              <w:pStyle w:val="TableParagraph"/>
              <w:spacing w:line="360" w:lineRule="auto"/>
              <w:ind w:right="144"/>
              <w:jc w:val="both"/>
              <w:rPr>
                <w:rFonts w:ascii="Times New Roman" w:hAnsi="Times New Roman" w:cs="Times New Roman"/>
                <w:b/>
                <w:sz w:val="24"/>
                <w:szCs w:val="24"/>
              </w:rPr>
            </w:pPr>
          </w:p>
          <w:p w14:paraId="6C1FC9D1" w14:textId="5BABFD43" w:rsidR="00CD4822" w:rsidRPr="00CC2803" w:rsidRDefault="00CD4822" w:rsidP="00CD4822">
            <w:pPr>
              <w:pStyle w:val="TableParagraph"/>
              <w:spacing w:line="360" w:lineRule="auto"/>
              <w:ind w:left="0" w:right="144"/>
              <w:jc w:val="both"/>
              <w:rPr>
                <w:rFonts w:ascii="Times New Roman" w:hAnsi="Times New Roman" w:cs="Times New Roman"/>
                <w:sz w:val="24"/>
                <w:szCs w:val="24"/>
              </w:rPr>
            </w:pPr>
          </w:p>
        </w:tc>
      </w:tr>
    </w:tbl>
    <w:tbl>
      <w:tblPr>
        <w:tblpPr w:leftFromText="180" w:rightFromText="180" w:vertAnchor="text" w:horzAnchor="margin" w:tblpXSpec="center" w:tblpY="405"/>
        <w:tblW w:w="1080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299"/>
        <w:gridCol w:w="2160"/>
        <w:gridCol w:w="7341"/>
      </w:tblGrid>
      <w:tr w:rsidR="00EA6EB4" w:rsidRPr="00E32502" w14:paraId="5E93117B" w14:textId="77777777" w:rsidTr="001727E8">
        <w:trPr>
          <w:trHeight w:val="878"/>
        </w:trPr>
        <w:tc>
          <w:tcPr>
            <w:tcW w:w="10800" w:type="dxa"/>
            <w:gridSpan w:val="3"/>
            <w:tcBorders>
              <w:bottom w:val="single" w:sz="4" w:space="0" w:color="000000"/>
            </w:tcBorders>
          </w:tcPr>
          <w:p w14:paraId="50D72D9F" w14:textId="77777777" w:rsidR="001727E8" w:rsidRDefault="001727E8" w:rsidP="002F7B3F">
            <w:pPr>
              <w:pStyle w:val="TableParagraph"/>
              <w:spacing w:before="3" w:line="360" w:lineRule="auto"/>
              <w:ind w:left="0" w:right="144"/>
              <w:jc w:val="both"/>
              <w:rPr>
                <w:rFonts w:ascii="Times New Roman" w:hAnsi="Times New Roman" w:cs="Times New Roman"/>
                <w:sz w:val="24"/>
                <w:szCs w:val="24"/>
              </w:rPr>
            </w:pPr>
          </w:p>
          <w:p w14:paraId="7A9891C5" w14:textId="2A95D348" w:rsidR="00EA6EB4" w:rsidRPr="00E32502" w:rsidRDefault="00EA6EB4" w:rsidP="002F7B3F">
            <w:pPr>
              <w:pStyle w:val="TableParagraph"/>
              <w:spacing w:before="3" w:line="360" w:lineRule="auto"/>
              <w:ind w:left="0" w:right="144"/>
              <w:jc w:val="both"/>
              <w:rPr>
                <w:rFonts w:ascii="Times New Roman" w:hAnsi="Times New Roman" w:cs="Times New Roman"/>
                <w:sz w:val="24"/>
                <w:szCs w:val="24"/>
              </w:rPr>
            </w:pPr>
            <w:r w:rsidRPr="00E32502">
              <w:rPr>
                <w:rFonts w:ascii="Times New Roman" w:hAnsi="Times New Roman" w:cs="Times New Roman"/>
                <w:noProof/>
                <w:sz w:val="24"/>
                <w:szCs w:val="24"/>
                <w:lang w:val="en-US"/>
              </w:rPr>
              <mc:AlternateContent>
                <mc:Choice Requires="wps">
                  <w:drawing>
                    <wp:anchor distT="0" distB="0" distL="0" distR="0" simplePos="0" relativeHeight="251639296" behindDoc="1" locked="0" layoutInCell="1" allowOverlap="1" wp14:anchorId="16D0D995" wp14:editId="6537E931">
                      <wp:simplePos x="0" y="0"/>
                      <wp:positionH relativeFrom="page">
                        <wp:posOffset>791210</wp:posOffset>
                      </wp:positionH>
                      <wp:positionV relativeFrom="paragraph">
                        <wp:posOffset>135890</wp:posOffset>
                      </wp:positionV>
                      <wp:extent cx="6066790" cy="6350"/>
                      <wp:effectExtent l="0" t="0" r="0" b="0"/>
                      <wp:wrapTopAndBottom/>
                      <wp:docPr id="9577277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7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342A64" id="Rectangle 5" o:spid="_x0000_s1026" style="position:absolute;margin-left:62.3pt;margin-top:10.7pt;width:477.7pt;height:.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uS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" fillcolor="black" stroked="f">
                      <w10:wrap type="topAndBottom" anchorx="page"/>
                    </v:rect>
                  </w:pict>
                </mc:Fallback>
              </mc:AlternateContent>
            </w:r>
          </w:p>
          <w:p w14:paraId="4A1D3BFC" w14:textId="77777777" w:rsidR="00EA6EB4" w:rsidRPr="00E32502" w:rsidRDefault="00EA6EB4" w:rsidP="002F7B3F">
            <w:pPr>
              <w:pStyle w:val="TableParagraph"/>
              <w:spacing w:line="360" w:lineRule="auto"/>
              <w:ind w:left="97" w:right="144"/>
              <w:jc w:val="both"/>
              <w:rPr>
                <w:rFonts w:ascii="Times New Roman" w:hAnsi="Times New Roman" w:cs="Times New Roman"/>
                <w:b/>
                <w:sz w:val="24"/>
                <w:szCs w:val="24"/>
              </w:rPr>
            </w:pPr>
            <w:r w:rsidRPr="00E32502">
              <w:rPr>
                <w:rFonts w:ascii="Times New Roman" w:hAnsi="Times New Roman" w:cs="Times New Roman"/>
                <w:b/>
                <w:sz w:val="24"/>
                <w:szCs w:val="24"/>
              </w:rPr>
              <w:lastRenderedPageBreak/>
              <w:t>10.</w:t>
            </w:r>
            <w:r w:rsidRPr="00E32502">
              <w:rPr>
                <w:rFonts w:ascii="Times New Roman" w:hAnsi="Times New Roman" w:cs="Times New Roman"/>
                <w:b/>
                <w:spacing w:val="50"/>
                <w:sz w:val="24"/>
                <w:szCs w:val="24"/>
              </w:rPr>
              <w:t xml:space="preserve"> </w:t>
            </w:r>
            <w:r w:rsidRPr="00E32502">
              <w:rPr>
                <w:rFonts w:ascii="Times New Roman" w:hAnsi="Times New Roman" w:cs="Times New Roman"/>
                <w:b/>
                <w:sz w:val="24"/>
                <w:szCs w:val="24"/>
              </w:rPr>
              <w:t>MASAT</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NË</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RASTET</w:t>
            </w:r>
            <w:r w:rsidRPr="00E32502">
              <w:rPr>
                <w:rFonts w:ascii="Times New Roman" w:hAnsi="Times New Roman" w:cs="Times New Roman"/>
                <w:b/>
                <w:spacing w:val="-4"/>
                <w:sz w:val="24"/>
                <w:szCs w:val="24"/>
              </w:rPr>
              <w:t xml:space="preserve"> </w:t>
            </w:r>
            <w:r w:rsidRPr="00E32502">
              <w:rPr>
                <w:rFonts w:ascii="Times New Roman" w:hAnsi="Times New Roman" w:cs="Times New Roman"/>
                <w:b/>
                <w:sz w:val="24"/>
                <w:szCs w:val="24"/>
              </w:rPr>
              <w:t>E</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PUNES</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JO</w:t>
            </w:r>
            <w:r w:rsidRPr="00E32502">
              <w:rPr>
                <w:rFonts w:ascii="Times New Roman" w:hAnsi="Times New Roman" w:cs="Times New Roman"/>
                <w:b/>
                <w:spacing w:val="-3"/>
                <w:sz w:val="24"/>
                <w:szCs w:val="24"/>
              </w:rPr>
              <w:t xml:space="preserve"> </w:t>
            </w:r>
            <w:r w:rsidRPr="00E32502">
              <w:rPr>
                <w:rFonts w:ascii="Times New Roman" w:hAnsi="Times New Roman" w:cs="Times New Roman"/>
                <w:b/>
                <w:sz w:val="24"/>
                <w:szCs w:val="24"/>
              </w:rPr>
              <w:t>STABILE</w:t>
            </w:r>
            <w:r w:rsidRPr="00E32502">
              <w:rPr>
                <w:rFonts w:ascii="Times New Roman" w:hAnsi="Times New Roman" w:cs="Times New Roman"/>
                <w:b/>
                <w:spacing w:val="-2"/>
                <w:sz w:val="24"/>
                <w:szCs w:val="24"/>
              </w:rPr>
              <w:t xml:space="preserve"> </w:t>
            </w:r>
            <w:r w:rsidRPr="00E32502">
              <w:rPr>
                <w:rFonts w:ascii="Times New Roman" w:hAnsi="Times New Roman" w:cs="Times New Roman"/>
                <w:b/>
                <w:sz w:val="24"/>
                <w:szCs w:val="24"/>
              </w:rPr>
              <w:t>TË</w:t>
            </w:r>
            <w:r w:rsidRPr="00E32502">
              <w:rPr>
                <w:rFonts w:ascii="Times New Roman" w:hAnsi="Times New Roman" w:cs="Times New Roman"/>
                <w:b/>
                <w:spacing w:val="-1"/>
                <w:sz w:val="24"/>
                <w:szCs w:val="24"/>
              </w:rPr>
              <w:t xml:space="preserve"> </w:t>
            </w:r>
            <w:r w:rsidRPr="00E32502">
              <w:rPr>
                <w:rFonts w:ascii="Times New Roman" w:hAnsi="Times New Roman" w:cs="Times New Roman"/>
                <w:b/>
                <w:sz w:val="24"/>
                <w:szCs w:val="24"/>
              </w:rPr>
              <w:t>IMPIANTIT</w:t>
            </w:r>
          </w:p>
        </w:tc>
      </w:tr>
      <w:tr w:rsidR="00EA6EB4" w:rsidRPr="00E32502" w14:paraId="320AE64C" w14:textId="77777777" w:rsidTr="001727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7"/>
        </w:trPr>
        <w:tc>
          <w:tcPr>
            <w:tcW w:w="1299" w:type="dxa"/>
            <w:tcBorders>
              <w:left w:val="double" w:sz="1" w:space="0" w:color="000000"/>
            </w:tcBorders>
          </w:tcPr>
          <w:p w14:paraId="4B127AD8" w14:textId="07F7288E"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lastRenderedPageBreak/>
              <w:t>10.1.</w:t>
            </w:r>
          </w:p>
        </w:tc>
        <w:tc>
          <w:tcPr>
            <w:tcW w:w="2160" w:type="dxa"/>
          </w:tcPr>
          <w:p w14:paraId="1EFF7E2C" w14:textId="77777777" w:rsidR="00EA6EB4" w:rsidRPr="00E32502" w:rsidRDefault="00EA6EB4"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Ndërprerja</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momentale</w:t>
            </w:r>
            <w:r w:rsidRPr="00E32502">
              <w:rPr>
                <w:rFonts w:ascii="Times New Roman" w:hAnsi="Times New Roman" w:cs="Times New Roman"/>
                <w:spacing w:val="-13"/>
                <w:sz w:val="24"/>
                <w:szCs w:val="24"/>
              </w:rPr>
              <w:t xml:space="preserve"> </w:t>
            </w:r>
            <w:r w:rsidRPr="00E32502">
              <w:rPr>
                <w:rFonts w:ascii="Times New Roman" w:hAnsi="Times New Roman" w:cs="Times New Roman"/>
                <w:sz w:val="24"/>
                <w:szCs w:val="24"/>
              </w:rPr>
              <w:t>e</w:t>
            </w:r>
          </w:p>
          <w:p w14:paraId="4A981F52" w14:textId="77777777" w:rsidR="00EA6EB4" w:rsidRPr="00E32502" w:rsidRDefault="00EA6EB4"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punës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së</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impiantit</w:t>
            </w:r>
          </w:p>
        </w:tc>
        <w:tc>
          <w:tcPr>
            <w:tcW w:w="7341" w:type="dxa"/>
            <w:tcBorders>
              <w:right w:val="double" w:sz="1" w:space="0" w:color="000000"/>
            </w:tcBorders>
          </w:tcPr>
          <w:p w14:paraId="48F6759D" w14:textId="77777777" w:rsidR="00EA6EB4" w:rsidRPr="00E32502" w:rsidRDefault="00EA6EB4"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Nuk</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ka</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ndërprerja</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momentale</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punës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së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impiantit</w:t>
            </w:r>
          </w:p>
        </w:tc>
      </w:tr>
      <w:tr w:rsidR="00EA6EB4" w:rsidRPr="00E32502" w14:paraId="0F29796C" w14:textId="77777777" w:rsidTr="001727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1299" w:type="dxa"/>
            <w:tcBorders>
              <w:left w:val="double" w:sz="1" w:space="0" w:color="000000"/>
              <w:bottom w:val="double" w:sz="1" w:space="0" w:color="000000"/>
            </w:tcBorders>
          </w:tcPr>
          <w:p w14:paraId="6731B86A" w14:textId="77777777"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10.2.</w:t>
            </w:r>
          </w:p>
        </w:tc>
        <w:tc>
          <w:tcPr>
            <w:tcW w:w="2160" w:type="dxa"/>
            <w:tcBorders>
              <w:bottom w:val="double" w:sz="1" w:space="0" w:color="000000"/>
            </w:tcBorders>
          </w:tcPr>
          <w:p w14:paraId="797CAD4B" w14:textId="77777777" w:rsidR="00EA6EB4" w:rsidRPr="00E32502" w:rsidRDefault="00EA6EB4" w:rsidP="002F7B3F">
            <w:pPr>
              <w:pStyle w:val="TableParagraph"/>
              <w:spacing w:line="360" w:lineRule="auto"/>
              <w:ind w:right="144"/>
              <w:jc w:val="both"/>
              <w:rPr>
                <w:rFonts w:ascii="Times New Roman" w:hAnsi="Times New Roman" w:cs="Times New Roman"/>
                <w:sz w:val="24"/>
                <w:szCs w:val="24"/>
              </w:rPr>
            </w:pPr>
            <w:r w:rsidRPr="00E32502">
              <w:rPr>
                <w:rFonts w:ascii="Times New Roman" w:hAnsi="Times New Roman" w:cs="Times New Roman"/>
                <w:sz w:val="24"/>
                <w:szCs w:val="24"/>
              </w:rPr>
              <w:t>Ndërprerja</w:t>
            </w:r>
            <w:r w:rsidRPr="00E32502">
              <w:rPr>
                <w:rFonts w:ascii="Times New Roman" w:hAnsi="Times New Roman" w:cs="Times New Roman"/>
                <w:spacing w:val="-4"/>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punës</w:t>
            </w:r>
          </w:p>
        </w:tc>
        <w:tc>
          <w:tcPr>
            <w:tcW w:w="7341" w:type="dxa"/>
            <w:tcBorders>
              <w:bottom w:val="double" w:sz="1" w:space="0" w:color="000000"/>
              <w:right w:val="double" w:sz="1" w:space="0" w:color="000000"/>
            </w:tcBorders>
          </w:tcPr>
          <w:p w14:paraId="3F1120F0" w14:textId="31BD7B4A" w:rsidR="00EA6EB4" w:rsidRPr="00E32502" w:rsidRDefault="005F435C" w:rsidP="002F7B3F">
            <w:pPr>
              <w:pStyle w:val="TableParagraph"/>
              <w:spacing w:line="360" w:lineRule="auto"/>
              <w:ind w:right="144"/>
              <w:jc w:val="both"/>
              <w:rPr>
                <w:rFonts w:ascii="Times New Roman" w:hAnsi="Times New Roman" w:cs="Times New Roman"/>
                <w:sz w:val="24"/>
                <w:szCs w:val="24"/>
              </w:rPr>
            </w:pPr>
            <w:r>
              <w:rPr>
                <w:rFonts w:ascii="Times New Roman" w:hAnsi="Times New Roman" w:cs="Times New Roman"/>
                <w:sz w:val="24"/>
                <w:szCs w:val="24"/>
              </w:rPr>
              <w:t>N</w:t>
            </w:r>
            <w:r w:rsidR="00EA6EB4" w:rsidRPr="00E32502">
              <w:rPr>
                <w:rFonts w:ascii="Times New Roman" w:hAnsi="Times New Roman" w:cs="Times New Roman"/>
                <w:sz w:val="24"/>
                <w:szCs w:val="24"/>
              </w:rPr>
              <w:t>dërprerja e punës behet vetëm</w:t>
            </w:r>
            <w:r w:rsidR="00EA6EB4" w:rsidRPr="00E32502">
              <w:rPr>
                <w:rFonts w:ascii="Times New Roman" w:hAnsi="Times New Roman" w:cs="Times New Roman"/>
                <w:spacing w:val="-3"/>
                <w:sz w:val="24"/>
                <w:szCs w:val="24"/>
              </w:rPr>
              <w:t xml:space="preserve"> </w:t>
            </w:r>
            <w:r w:rsidR="00EA6EB4" w:rsidRPr="00E32502">
              <w:rPr>
                <w:rFonts w:ascii="Times New Roman" w:hAnsi="Times New Roman" w:cs="Times New Roman"/>
                <w:sz w:val="24"/>
                <w:szCs w:val="24"/>
              </w:rPr>
              <w:t>gjate</w:t>
            </w:r>
            <w:r w:rsidR="00EA6EB4" w:rsidRPr="00E32502">
              <w:rPr>
                <w:rFonts w:ascii="Times New Roman" w:hAnsi="Times New Roman" w:cs="Times New Roman"/>
                <w:spacing w:val="-3"/>
                <w:sz w:val="24"/>
                <w:szCs w:val="24"/>
              </w:rPr>
              <w:t xml:space="preserve"> </w:t>
            </w:r>
            <w:r w:rsidR="00EA6EB4" w:rsidRPr="00E32502">
              <w:rPr>
                <w:rFonts w:ascii="Times New Roman" w:hAnsi="Times New Roman" w:cs="Times New Roman"/>
                <w:sz w:val="24"/>
                <w:szCs w:val="24"/>
              </w:rPr>
              <w:t>sezonës</w:t>
            </w:r>
            <w:r w:rsidR="00EA6EB4" w:rsidRPr="00E32502">
              <w:rPr>
                <w:rFonts w:ascii="Times New Roman" w:hAnsi="Times New Roman" w:cs="Times New Roman"/>
                <w:spacing w:val="-3"/>
                <w:sz w:val="24"/>
                <w:szCs w:val="24"/>
              </w:rPr>
              <w:t xml:space="preserve"> </w:t>
            </w:r>
            <w:r w:rsidR="00EA6EB4" w:rsidRPr="00E32502">
              <w:rPr>
                <w:rFonts w:ascii="Times New Roman" w:hAnsi="Times New Roman" w:cs="Times New Roman"/>
                <w:sz w:val="24"/>
                <w:szCs w:val="24"/>
              </w:rPr>
              <w:t>së</w:t>
            </w:r>
            <w:r w:rsidR="00EA6EB4" w:rsidRPr="00E32502">
              <w:rPr>
                <w:rFonts w:ascii="Times New Roman" w:hAnsi="Times New Roman" w:cs="Times New Roman"/>
                <w:spacing w:val="-2"/>
                <w:sz w:val="24"/>
                <w:szCs w:val="24"/>
              </w:rPr>
              <w:t xml:space="preserve"> </w:t>
            </w:r>
            <w:r w:rsidR="00EA6EB4" w:rsidRPr="00E32502">
              <w:rPr>
                <w:rFonts w:ascii="Times New Roman" w:hAnsi="Times New Roman" w:cs="Times New Roman"/>
                <w:sz w:val="24"/>
                <w:szCs w:val="24"/>
              </w:rPr>
              <w:t>dimrit për arsye te temperaturave te ftohta.</w:t>
            </w:r>
          </w:p>
        </w:tc>
      </w:tr>
      <w:tr w:rsidR="00EA6EB4" w:rsidRPr="00E32502" w14:paraId="7071FF72" w14:textId="77777777" w:rsidTr="001727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9"/>
        </w:trPr>
        <w:tc>
          <w:tcPr>
            <w:tcW w:w="10800" w:type="dxa"/>
            <w:gridSpan w:val="3"/>
            <w:tcBorders>
              <w:top w:val="double" w:sz="1" w:space="0" w:color="000000"/>
              <w:left w:val="double" w:sz="1" w:space="0" w:color="000000"/>
              <w:bottom w:val="single" w:sz="4" w:space="0" w:color="auto"/>
              <w:right w:val="double" w:sz="1" w:space="0" w:color="000000"/>
            </w:tcBorders>
          </w:tcPr>
          <w:p w14:paraId="4523DCBB" w14:textId="77777777"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p>
          <w:p w14:paraId="0BD7CA21" w14:textId="77777777" w:rsidR="00EA6EB4" w:rsidRPr="00E32502" w:rsidRDefault="00EA6EB4" w:rsidP="002F7B3F">
            <w:pPr>
              <w:pStyle w:val="TableParagraph"/>
              <w:spacing w:line="360" w:lineRule="auto"/>
              <w:ind w:left="97" w:right="144"/>
              <w:jc w:val="both"/>
              <w:rPr>
                <w:rFonts w:ascii="Times New Roman" w:hAnsi="Times New Roman" w:cs="Times New Roman"/>
                <w:b/>
                <w:bCs/>
                <w:sz w:val="24"/>
                <w:szCs w:val="24"/>
              </w:rPr>
            </w:pPr>
            <w:r w:rsidRPr="00E32502">
              <w:rPr>
                <w:rFonts w:ascii="Times New Roman" w:hAnsi="Times New Roman" w:cs="Times New Roman"/>
                <w:b/>
                <w:bCs/>
                <w:sz w:val="24"/>
                <w:szCs w:val="24"/>
              </w:rPr>
              <w:t>11. NDIKIMI I MUNDSHËM I NDOTJES NË SHENDETIN E NJERIUT</w:t>
            </w:r>
          </w:p>
        </w:tc>
      </w:tr>
      <w:tr w:rsidR="00EA6EB4" w:rsidRPr="00E32502" w14:paraId="3ED89B76" w14:textId="77777777" w:rsidTr="001727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9"/>
        </w:trPr>
        <w:tc>
          <w:tcPr>
            <w:tcW w:w="10800" w:type="dxa"/>
            <w:gridSpan w:val="3"/>
            <w:tcBorders>
              <w:top w:val="single" w:sz="4" w:space="0" w:color="auto"/>
              <w:left w:val="double" w:sz="1" w:space="0" w:color="000000"/>
              <w:bottom w:val="double" w:sz="1" w:space="0" w:color="000000"/>
              <w:right w:val="double" w:sz="1" w:space="0" w:color="000000"/>
            </w:tcBorders>
          </w:tcPr>
          <w:p w14:paraId="60619FBD" w14:textId="77777777"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p>
          <w:p w14:paraId="1C3A0215" w14:textId="555ABE7C" w:rsidR="00EA6EB4" w:rsidRPr="00E32502" w:rsidRDefault="00EA6EB4" w:rsidP="002F7B3F">
            <w:pPr>
              <w:pStyle w:val="TableParagraph"/>
              <w:spacing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Ndikimi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mundshëm</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i</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ndotjes</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në</w:t>
            </w:r>
            <w:r w:rsidRPr="00E32502">
              <w:rPr>
                <w:rFonts w:ascii="Times New Roman" w:hAnsi="Times New Roman" w:cs="Times New Roman"/>
                <w:spacing w:val="-2"/>
                <w:sz w:val="24"/>
                <w:szCs w:val="24"/>
              </w:rPr>
              <w:t xml:space="preserve"> </w:t>
            </w:r>
            <w:r w:rsidRPr="00E32502">
              <w:rPr>
                <w:rFonts w:ascii="Times New Roman" w:hAnsi="Times New Roman" w:cs="Times New Roman"/>
                <w:sz w:val="24"/>
                <w:szCs w:val="24"/>
              </w:rPr>
              <w:t>shëndetin</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e</w:t>
            </w:r>
            <w:r w:rsidRPr="00E32502">
              <w:rPr>
                <w:rFonts w:ascii="Times New Roman" w:hAnsi="Times New Roman" w:cs="Times New Roman"/>
                <w:spacing w:val="-3"/>
                <w:sz w:val="24"/>
                <w:szCs w:val="24"/>
              </w:rPr>
              <w:t xml:space="preserve"> </w:t>
            </w:r>
            <w:r w:rsidRPr="00E32502">
              <w:rPr>
                <w:rFonts w:ascii="Times New Roman" w:hAnsi="Times New Roman" w:cs="Times New Roman"/>
                <w:sz w:val="24"/>
                <w:szCs w:val="24"/>
              </w:rPr>
              <w:t>njeriut:</w:t>
            </w:r>
          </w:p>
          <w:p w14:paraId="786EB319" w14:textId="34414DB7" w:rsidR="00EA6EB4" w:rsidRPr="00E32502" w:rsidRDefault="00EA6EB4" w:rsidP="002F7B3F">
            <w:pPr>
              <w:pStyle w:val="TableParagraph"/>
              <w:spacing w:before="146"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Gjatë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funksionimit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kontinu</w:t>
            </w:r>
            <w:r w:rsidR="00CD760A">
              <w:rPr>
                <w:rFonts w:ascii="Times New Roman" w:hAnsi="Times New Roman" w:cs="Times New Roman"/>
                <w:sz w:val="24"/>
                <w:szCs w:val="24"/>
              </w:rPr>
              <w:t>a</w:t>
            </w:r>
            <w:r w:rsidRPr="00E32502">
              <w:rPr>
                <w:rFonts w:ascii="Times New Roman" w:hAnsi="Times New Roman" w:cs="Times New Roman"/>
                <w:sz w:val="24"/>
                <w:szCs w:val="24"/>
              </w:rPr>
              <w:t>l</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të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kompanisë</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w:t>
            </w:r>
            <w:r w:rsidR="00CD760A">
              <w:rPr>
                <w:rFonts w:ascii="Times New Roman" w:hAnsi="Times New Roman" w:cs="Times New Roman"/>
                <w:sz w:val="24"/>
                <w:szCs w:val="24"/>
              </w:rPr>
              <w:t>BADALLAJ 5</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Sh.p.k.</w:t>
            </w:r>
            <w:r w:rsidRPr="00E32502">
              <w:rPr>
                <w:rFonts w:ascii="Times New Roman" w:hAnsi="Times New Roman" w:cs="Times New Roman"/>
                <w:spacing w:val="54"/>
                <w:sz w:val="24"/>
                <w:szCs w:val="24"/>
              </w:rPr>
              <w:t xml:space="preserve"> </w:t>
            </w:r>
            <w:r w:rsidR="00CD760A">
              <w:rPr>
                <w:rFonts w:ascii="Times New Roman" w:hAnsi="Times New Roman" w:cs="Times New Roman"/>
                <w:sz w:val="24"/>
                <w:szCs w:val="24"/>
              </w:rPr>
              <w:t>Zhur</w:t>
            </w:r>
            <w:r w:rsidRPr="00E32502">
              <w:rPr>
                <w:rFonts w:ascii="Times New Roman" w:hAnsi="Times New Roman" w:cs="Times New Roman"/>
                <w:sz w:val="24"/>
                <w:szCs w:val="24"/>
              </w:rPr>
              <w:t>,</w:t>
            </w:r>
            <w:r w:rsidRPr="00E32502">
              <w:rPr>
                <w:rFonts w:ascii="Times New Roman" w:hAnsi="Times New Roman" w:cs="Times New Roman"/>
                <w:spacing w:val="54"/>
                <w:sz w:val="24"/>
                <w:szCs w:val="24"/>
              </w:rPr>
              <w:t xml:space="preserve"> </w:t>
            </w:r>
            <w:r w:rsidR="005F435C">
              <w:rPr>
                <w:rFonts w:ascii="Times New Roman" w:hAnsi="Times New Roman" w:cs="Times New Roman"/>
                <w:spacing w:val="54"/>
                <w:sz w:val="24"/>
                <w:szCs w:val="24"/>
              </w:rPr>
              <w:t>K.</w:t>
            </w:r>
            <w:r w:rsidR="00CD760A">
              <w:rPr>
                <w:rFonts w:ascii="Times New Roman" w:hAnsi="Times New Roman" w:cs="Times New Roman"/>
                <w:spacing w:val="54"/>
                <w:sz w:val="24"/>
                <w:szCs w:val="24"/>
              </w:rPr>
              <w:t>Prizren</w:t>
            </w:r>
            <w:r w:rsidRPr="00E32502">
              <w:rPr>
                <w:rFonts w:ascii="Times New Roman" w:hAnsi="Times New Roman" w:cs="Times New Roman"/>
                <w:sz w:val="24"/>
                <w:szCs w:val="24"/>
              </w:rPr>
              <w:t>,</w:t>
            </w:r>
            <w:r w:rsidRPr="00E32502">
              <w:rPr>
                <w:rFonts w:ascii="Times New Roman" w:hAnsi="Times New Roman" w:cs="Times New Roman"/>
                <w:spacing w:val="1"/>
                <w:sz w:val="24"/>
                <w:szCs w:val="24"/>
              </w:rPr>
              <w:t xml:space="preserve"> </w:t>
            </w:r>
            <w:r w:rsidR="00E92A9D">
              <w:rPr>
                <w:rFonts w:ascii="Times New Roman" w:hAnsi="Times New Roman" w:cs="Times New Roman"/>
                <w:spacing w:val="1"/>
                <w:sz w:val="24"/>
                <w:szCs w:val="24"/>
              </w:rPr>
              <w:t xml:space="preserve">Eksploatim i </w:t>
            </w:r>
            <w:r w:rsidR="005F435C">
              <w:rPr>
                <w:rFonts w:ascii="Times New Roman" w:hAnsi="Times New Roman" w:cs="Times New Roman"/>
                <w:spacing w:val="1"/>
                <w:sz w:val="24"/>
                <w:szCs w:val="24"/>
              </w:rPr>
              <w:t xml:space="preserve">gurit </w:t>
            </w:r>
            <w:r w:rsidR="00CD760A">
              <w:rPr>
                <w:rFonts w:ascii="Times New Roman" w:hAnsi="Times New Roman" w:cs="Times New Roman"/>
                <w:spacing w:val="1"/>
                <w:sz w:val="24"/>
                <w:szCs w:val="24"/>
              </w:rPr>
              <w:t>gëlqeror</w:t>
            </w:r>
            <w:r w:rsidRPr="00E32502">
              <w:rPr>
                <w:rFonts w:ascii="Times New Roman" w:hAnsi="Times New Roman" w:cs="Times New Roman"/>
                <w:sz w:val="24"/>
                <w:szCs w:val="24"/>
              </w:rPr>
              <w:t>, deri me tani nuk ka ndikuar negativisht ne shëndetin e njeriut, ve</w:t>
            </w:r>
            <w:r w:rsidR="005F435C">
              <w:rPr>
                <w:rFonts w:ascii="Times New Roman" w:hAnsi="Times New Roman" w:cs="Times New Roman"/>
                <w:sz w:val="24"/>
                <w:szCs w:val="24"/>
              </w:rPr>
              <w:t>ç</w:t>
            </w:r>
            <w:r w:rsidRPr="00E32502">
              <w:rPr>
                <w:rFonts w:ascii="Times New Roman" w:hAnsi="Times New Roman" w:cs="Times New Roman"/>
                <w:sz w:val="24"/>
                <w:szCs w:val="24"/>
              </w:rPr>
              <w:t xml:space="preserve"> sa ka pasur ndikim pozitiv ne rrethin duke ju mundësuar qe banoret te furnizohen me</w:t>
            </w:r>
            <w:r w:rsidR="005F435C">
              <w:rPr>
                <w:rFonts w:ascii="Times New Roman" w:hAnsi="Times New Roman" w:cs="Times New Roman"/>
                <w:sz w:val="24"/>
                <w:szCs w:val="24"/>
              </w:rPr>
              <w:t xml:space="preserve"> zhavorr te gurit gëlqeror me fraksione te ndryshme dhe cilësi te larte te gurit</w:t>
            </w:r>
            <w:r w:rsidRPr="00E32502">
              <w:rPr>
                <w:rFonts w:ascii="Times New Roman" w:hAnsi="Times New Roman" w:cs="Times New Roman"/>
                <w:sz w:val="24"/>
                <w:szCs w:val="24"/>
              </w:rPr>
              <w:t>, ndikimi i mundshëm i ndotjes në shëndetin e njeriut është shumë i</w:t>
            </w:r>
            <w:r w:rsidRPr="00E32502">
              <w:rPr>
                <w:rFonts w:ascii="Times New Roman" w:hAnsi="Times New Roman" w:cs="Times New Roman"/>
                <w:spacing w:val="1"/>
                <w:sz w:val="24"/>
                <w:szCs w:val="24"/>
              </w:rPr>
              <w:t xml:space="preserve"> </w:t>
            </w:r>
            <w:r w:rsidRPr="00E32502">
              <w:rPr>
                <w:rFonts w:ascii="Times New Roman" w:hAnsi="Times New Roman" w:cs="Times New Roman"/>
                <w:sz w:val="24"/>
                <w:szCs w:val="24"/>
              </w:rPr>
              <w:t xml:space="preserve">vogël, sepse pike se pari kompania është e kujdesshme dhe nuk bene ndotje ne mjedis dhe e dyta shtëpitë me te afërta janë </w:t>
            </w:r>
            <w:r w:rsidR="00CD4822">
              <w:rPr>
                <w:rFonts w:ascii="Times New Roman" w:hAnsi="Times New Roman" w:cs="Times New Roman"/>
                <w:sz w:val="24"/>
                <w:szCs w:val="24"/>
              </w:rPr>
              <w:t>32</w:t>
            </w:r>
            <w:r w:rsidR="00840DC9">
              <w:rPr>
                <w:rFonts w:ascii="Times New Roman" w:hAnsi="Times New Roman" w:cs="Times New Roman"/>
                <w:sz w:val="24"/>
                <w:szCs w:val="24"/>
              </w:rPr>
              <w:t xml:space="preserve">0 </w:t>
            </w:r>
            <w:r w:rsidRPr="00E32502">
              <w:rPr>
                <w:rFonts w:ascii="Times New Roman" w:hAnsi="Times New Roman" w:cs="Times New Roman"/>
                <w:sz w:val="24"/>
                <w:szCs w:val="24"/>
              </w:rPr>
              <w:t>m nga lokacioni i  kompanisë dhe deri me sot nuk kemi pas ndonjë aknes apo ndonjë dëmtim te shëndetit te njeriut.</w:t>
            </w:r>
          </w:p>
          <w:p w14:paraId="49D9AD42" w14:textId="67A833C9" w:rsidR="00EA6EB4" w:rsidRPr="00E32502" w:rsidRDefault="00EA6EB4" w:rsidP="002F7B3F">
            <w:pPr>
              <w:pStyle w:val="TableParagraph"/>
              <w:spacing w:before="146" w:line="360" w:lineRule="auto"/>
              <w:ind w:left="97" w:right="144"/>
              <w:jc w:val="both"/>
              <w:rPr>
                <w:rFonts w:ascii="Times New Roman" w:hAnsi="Times New Roman" w:cs="Times New Roman"/>
                <w:sz w:val="24"/>
                <w:szCs w:val="24"/>
              </w:rPr>
            </w:pPr>
            <w:r w:rsidRPr="00E32502">
              <w:rPr>
                <w:rFonts w:ascii="Times New Roman" w:hAnsi="Times New Roman" w:cs="Times New Roman"/>
                <w:sz w:val="24"/>
                <w:szCs w:val="24"/>
              </w:rPr>
              <w:t>Ky raport është bere me qellim te informimit qe kompania “</w:t>
            </w:r>
            <w:r w:rsidR="00946B70">
              <w:rPr>
                <w:rFonts w:ascii="Times New Roman" w:hAnsi="Times New Roman" w:cs="Times New Roman"/>
                <w:sz w:val="24"/>
                <w:szCs w:val="24"/>
              </w:rPr>
              <w:t>BADALLAJ 5</w:t>
            </w:r>
            <w:r w:rsidRPr="00E32502">
              <w:rPr>
                <w:rFonts w:ascii="Times New Roman" w:hAnsi="Times New Roman" w:cs="Times New Roman"/>
                <w:sz w:val="24"/>
                <w:szCs w:val="24"/>
              </w:rPr>
              <w:t xml:space="preserve"> SH.P.K. nuk ka bere rritje te kapacitetit prodhues apo ndonjë zgjerim te biznesit është e njëjtë sikurse ne Lejen Mjedisore paraprake.</w:t>
            </w:r>
          </w:p>
        </w:tc>
      </w:tr>
    </w:tbl>
    <w:p w14:paraId="0B9D6162" w14:textId="77777777" w:rsidR="00EA6EB4" w:rsidRPr="00E32502" w:rsidRDefault="00EA6EB4" w:rsidP="002F7B3F">
      <w:pPr>
        <w:spacing w:line="360" w:lineRule="auto"/>
        <w:jc w:val="both"/>
        <w:rPr>
          <w:rFonts w:ascii="Times New Roman" w:hAnsi="Times New Roman" w:cs="Times New Roman"/>
          <w:sz w:val="24"/>
          <w:szCs w:val="24"/>
        </w:rPr>
      </w:pPr>
    </w:p>
    <w:p w14:paraId="483C5444" w14:textId="77777777" w:rsidR="00EA6EB4" w:rsidRPr="00E32502" w:rsidRDefault="00EA6EB4" w:rsidP="002F7B3F">
      <w:pPr>
        <w:spacing w:line="360" w:lineRule="auto"/>
        <w:jc w:val="both"/>
        <w:rPr>
          <w:rFonts w:ascii="Times New Roman" w:hAnsi="Times New Roman" w:cs="Times New Roman"/>
          <w:sz w:val="24"/>
          <w:szCs w:val="24"/>
        </w:rPr>
      </w:pPr>
    </w:p>
    <w:p w14:paraId="4D834377" w14:textId="01A2EC96" w:rsidR="00EA6EB4" w:rsidRPr="00E32502" w:rsidRDefault="002A0FC9" w:rsidP="002F7B3F">
      <w:pPr>
        <w:spacing w:line="360" w:lineRule="auto"/>
        <w:jc w:val="both"/>
        <w:rPr>
          <w:rFonts w:ascii="Times New Roman" w:hAnsi="Times New Roman" w:cs="Times New Roman"/>
          <w:b/>
          <w:bCs/>
          <w:sz w:val="24"/>
          <w:szCs w:val="24"/>
        </w:rPr>
      </w:pPr>
      <w:r w:rsidRPr="00E32502">
        <w:rPr>
          <w:rFonts w:ascii="Times New Roman" w:hAnsi="Times New Roman" w:cs="Times New Roman"/>
          <w:b/>
          <w:bCs/>
          <w:sz w:val="24"/>
          <w:szCs w:val="24"/>
        </w:rPr>
        <w:t xml:space="preserve">Personi Përgjegjës për Mjedis                                                        Personi përgjegjës i Kompanisë </w:t>
      </w:r>
    </w:p>
    <w:p w14:paraId="2CD53984" w14:textId="54DCDE92" w:rsidR="002A0FC9" w:rsidRPr="00E32502" w:rsidRDefault="002A0FC9" w:rsidP="002F7B3F">
      <w:pPr>
        <w:spacing w:line="360" w:lineRule="auto"/>
        <w:jc w:val="both"/>
        <w:rPr>
          <w:rFonts w:ascii="Times New Roman" w:hAnsi="Times New Roman" w:cs="Times New Roman"/>
          <w:b/>
          <w:bCs/>
          <w:sz w:val="24"/>
          <w:szCs w:val="24"/>
        </w:rPr>
      </w:pPr>
      <w:r w:rsidRPr="00E32502">
        <w:rPr>
          <w:rFonts w:ascii="Times New Roman" w:hAnsi="Times New Roman" w:cs="Times New Roman"/>
          <w:b/>
          <w:bCs/>
          <w:sz w:val="24"/>
          <w:szCs w:val="24"/>
        </w:rPr>
        <w:t>Emri Mbiemri                                                                                                Emri Mbiemri</w:t>
      </w:r>
    </w:p>
    <w:p w14:paraId="3E478111" w14:textId="337D2CE6" w:rsidR="002A0FC9" w:rsidRPr="00CD4822" w:rsidRDefault="00CD4822" w:rsidP="002F7B3F">
      <w:pPr>
        <w:spacing w:line="360" w:lineRule="auto"/>
        <w:jc w:val="both"/>
        <w:rPr>
          <w:rFonts w:ascii="Times New Roman" w:hAnsi="Times New Roman" w:cs="Times New Roman"/>
          <w:sz w:val="24"/>
          <w:szCs w:val="24"/>
        </w:rPr>
      </w:pPr>
      <w:bookmarkStart w:id="1" w:name="_Hlk172769554"/>
      <w:r w:rsidRPr="00CD4822">
        <w:rPr>
          <w:rFonts w:ascii="Times New Roman" w:hAnsi="Times New Roman" w:cs="Times New Roman"/>
          <w:sz w:val="24"/>
          <w:szCs w:val="24"/>
        </w:rPr>
        <w:t>Dashmir Badalli</w:t>
      </w:r>
      <w:r>
        <w:rPr>
          <w:rFonts w:ascii="Times New Roman" w:hAnsi="Times New Roman" w:cs="Times New Roman"/>
          <w:sz w:val="24"/>
          <w:szCs w:val="24"/>
        </w:rPr>
        <w:t xml:space="preserve">                                                                                               </w:t>
      </w:r>
      <w:r w:rsidRPr="00CD4822">
        <w:rPr>
          <w:rFonts w:ascii="Times New Roman" w:hAnsi="Times New Roman" w:cs="Times New Roman"/>
          <w:sz w:val="24"/>
          <w:szCs w:val="24"/>
        </w:rPr>
        <w:t>Dashmir Badalli</w:t>
      </w:r>
    </w:p>
    <w:bookmarkEnd w:id="1"/>
    <w:p w14:paraId="30AF352E" w14:textId="4615681A" w:rsidR="002A0FC9" w:rsidRPr="00E32502" w:rsidRDefault="002A0FC9" w:rsidP="002F7B3F">
      <w:pPr>
        <w:spacing w:line="360" w:lineRule="auto"/>
        <w:jc w:val="both"/>
        <w:rPr>
          <w:rFonts w:ascii="Times New Roman" w:hAnsi="Times New Roman" w:cs="Times New Roman"/>
          <w:b/>
          <w:bCs/>
          <w:sz w:val="24"/>
          <w:szCs w:val="24"/>
        </w:rPr>
      </w:pPr>
      <w:r w:rsidRPr="00E32502">
        <w:rPr>
          <w:rFonts w:ascii="Times New Roman" w:hAnsi="Times New Roman" w:cs="Times New Roman"/>
          <w:b/>
          <w:bCs/>
          <w:sz w:val="24"/>
          <w:szCs w:val="24"/>
        </w:rPr>
        <w:t xml:space="preserve">Nënshkrimi                                                                                                      Nënshkrimi </w:t>
      </w:r>
    </w:p>
    <w:p w14:paraId="26815544" w14:textId="77777777" w:rsidR="002A0FC9" w:rsidRPr="00E32502" w:rsidRDefault="002A0FC9" w:rsidP="002F7B3F">
      <w:pPr>
        <w:spacing w:line="360" w:lineRule="auto"/>
        <w:jc w:val="both"/>
        <w:rPr>
          <w:rFonts w:ascii="Times New Roman" w:hAnsi="Times New Roman" w:cs="Times New Roman"/>
          <w:b/>
          <w:bCs/>
          <w:sz w:val="24"/>
          <w:szCs w:val="24"/>
        </w:rPr>
      </w:pPr>
    </w:p>
    <w:p w14:paraId="627312F6" w14:textId="7EB04838" w:rsidR="002A0FC9" w:rsidRPr="00E32502" w:rsidRDefault="002A0FC9" w:rsidP="002F7B3F">
      <w:pPr>
        <w:spacing w:line="360" w:lineRule="auto"/>
        <w:jc w:val="both"/>
        <w:rPr>
          <w:rFonts w:ascii="Times New Roman" w:hAnsi="Times New Roman" w:cs="Times New Roman"/>
          <w:b/>
          <w:bCs/>
          <w:sz w:val="24"/>
          <w:szCs w:val="24"/>
        </w:rPr>
      </w:pPr>
      <w:r w:rsidRPr="00E32502">
        <w:rPr>
          <w:rFonts w:ascii="Times New Roman" w:hAnsi="Times New Roman" w:cs="Times New Roman"/>
          <w:b/>
          <w:bCs/>
          <w:sz w:val="24"/>
          <w:szCs w:val="24"/>
        </w:rPr>
        <w:t>________________________</w:t>
      </w:r>
      <w:r w:rsidRPr="00E32502">
        <w:rPr>
          <w:rFonts w:ascii="Times New Roman" w:hAnsi="Times New Roman" w:cs="Times New Roman"/>
          <w:b/>
          <w:bCs/>
          <w:sz w:val="24"/>
          <w:szCs w:val="24"/>
        </w:rPr>
        <w:tab/>
        <w:t xml:space="preserve">                                                    ________________________</w:t>
      </w:r>
    </w:p>
    <w:p w14:paraId="6ABEC22E" w14:textId="0556AB1E" w:rsidR="002064DC" w:rsidRPr="00E32502" w:rsidRDefault="002064DC" w:rsidP="00E676D3">
      <w:pPr>
        <w:pStyle w:val="NormalWeb"/>
      </w:pPr>
    </w:p>
    <w:sectPr w:rsidR="002064DC" w:rsidRPr="00E32502" w:rsidSect="00596E96">
      <w:pgSz w:w="11910" w:h="16840" w:code="9"/>
      <w:pgMar w:top="1580" w:right="960" w:bottom="1180" w:left="1140" w:header="0" w:footer="981"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040EB" w14:textId="77777777" w:rsidR="00757BEC" w:rsidRDefault="00757BEC">
      <w:r>
        <w:separator/>
      </w:r>
    </w:p>
  </w:endnote>
  <w:endnote w:type="continuationSeparator" w:id="0">
    <w:p w14:paraId="5D56FD41" w14:textId="77777777" w:rsidR="00757BEC" w:rsidRDefault="00757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72D" w14:textId="7A6C21C2" w:rsidR="00172326" w:rsidRDefault="001D0E56">
    <w:pPr>
      <w:pStyle w:val="BodyText"/>
      <w:spacing w:line="14" w:lineRule="auto"/>
      <w:rPr>
        <w:sz w:val="20"/>
      </w:rPr>
    </w:pPr>
    <w:r>
      <w:rPr>
        <w:noProof/>
        <w:lang w:val="en-US"/>
      </w:rPr>
      <mc:AlternateContent>
        <mc:Choice Requires="wps">
          <w:drawing>
            <wp:anchor distT="0" distB="0" distL="114300" distR="114300" simplePos="0" relativeHeight="486394368" behindDoc="1" locked="0" layoutInCell="1" allowOverlap="1" wp14:anchorId="2A7F759F" wp14:editId="1B753482">
              <wp:simplePos x="0" y="0"/>
              <wp:positionH relativeFrom="page">
                <wp:posOffset>7217410</wp:posOffset>
              </wp:positionH>
              <wp:positionV relativeFrom="page">
                <wp:posOffset>9878695</wp:posOffset>
              </wp:positionV>
              <wp:extent cx="152400" cy="194310"/>
              <wp:effectExtent l="0" t="0" r="0" b="0"/>
              <wp:wrapNone/>
              <wp:docPr id="2061026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ADB8" w14:textId="43A8A073" w:rsidR="00172326" w:rsidRDefault="00172326">
                          <w:pPr>
                            <w:pStyle w:val="BodyText"/>
                            <w:spacing w:before="10"/>
                            <w:ind w:left="6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7F759F" id="_x0000_t202" coordsize="21600,21600" o:spt="202" path="m,l,21600r21600,l21600,xe">
              <v:stroke joinstyle="miter"/>
              <v:path gradientshapeok="t" o:connecttype="rect"/>
            </v:shapetype>
            <v:shape id="_x0000_s1027" type="#_x0000_t202" style="position:absolute;margin-left:568.3pt;margin-top:777.85pt;width:12pt;height:15.3pt;z-index:-169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" filled="f" stroked="f">
              <v:textbox inset="0,0,0,0">
                <w:txbxContent>
                  <w:p w14:paraId="0AB0ADB8" w14:textId="43A8A073" w:rsidR="00172326" w:rsidRDefault="00172326">
                    <w:pPr>
                      <w:pStyle w:val="BodyText"/>
                      <w:spacing w:before="10"/>
                      <w:ind w:left="60"/>
                      <w:rPr>
                        <w:rFonts w:ascii="Times New Roman"/>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056345"/>
      <w:docPartObj>
        <w:docPartGallery w:val="Page Numbers (Bottom of Page)"/>
        <w:docPartUnique/>
      </w:docPartObj>
    </w:sdtPr>
    <w:sdtEndPr>
      <w:rPr>
        <w:noProof/>
      </w:rPr>
    </w:sdtEndPr>
    <w:sdtContent>
      <w:p w14:paraId="0B8BA938" w14:textId="4087F57A" w:rsidR="00E676D3" w:rsidRDefault="00E676D3">
        <w:pPr>
          <w:pStyle w:val="Footer"/>
          <w:jc w:val="center"/>
        </w:pPr>
        <w:r>
          <w:fldChar w:fldCharType="begin"/>
        </w:r>
        <w:r>
          <w:instrText xml:space="preserve"> PAGE   \* MERGEFORMAT </w:instrText>
        </w:r>
        <w:r>
          <w:fldChar w:fldCharType="separate"/>
        </w:r>
        <w:r w:rsidR="00092F9D">
          <w:rPr>
            <w:noProof/>
          </w:rPr>
          <w:t>21</w:t>
        </w:r>
        <w:r>
          <w:rPr>
            <w:noProof/>
          </w:rPr>
          <w:fldChar w:fldCharType="end"/>
        </w:r>
      </w:p>
    </w:sdtContent>
  </w:sdt>
  <w:p w14:paraId="7845B208" w14:textId="02F4FC9C" w:rsidR="00172326" w:rsidRDefault="00172326">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8320D" w14:textId="77777777" w:rsidR="00757BEC" w:rsidRDefault="00757BEC">
      <w:r>
        <w:separator/>
      </w:r>
    </w:p>
  </w:footnote>
  <w:footnote w:type="continuationSeparator" w:id="0">
    <w:p w14:paraId="0B659479" w14:textId="77777777" w:rsidR="00757BEC" w:rsidRDefault="00757B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9CE"/>
    <w:multiLevelType w:val="hybridMultilevel"/>
    <w:tmpl w:val="BC361E90"/>
    <w:lvl w:ilvl="0" w:tplc="E4F05764">
      <w:numFmt w:val="bullet"/>
      <w:lvlText w:val=""/>
      <w:lvlJc w:val="left"/>
      <w:pPr>
        <w:ind w:left="827" w:hanging="360"/>
      </w:pPr>
      <w:rPr>
        <w:rFonts w:ascii="Symbol" w:eastAsia="Symbol" w:hAnsi="Symbol" w:cs="Symbol" w:hint="default"/>
        <w:w w:val="100"/>
        <w:sz w:val="24"/>
        <w:szCs w:val="24"/>
        <w:lang w:val="sq-AL" w:eastAsia="en-US" w:bidi="ar-SA"/>
      </w:rPr>
    </w:lvl>
    <w:lvl w:ilvl="1" w:tplc="31E2F702">
      <w:numFmt w:val="bullet"/>
      <w:lvlText w:val="•"/>
      <w:lvlJc w:val="left"/>
      <w:pPr>
        <w:ind w:left="1364" w:hanging="360"/>
      </w:pPr>
      <w:rPr>
        <w:rFonts w:hint="default"/>
        <w:lang w:val="sq-AL" w:eastAsia="en-US" w:bidi="ar-SA"/>
      </w:rPr>
    </w:lvl>
    <w:lvl w:ilvl="2" w:tplc="9F9A494C">
      <w:numFmt w:val="bullet"/>
      <w:lvlText w:val="•"/>
      <w:lvlJc w:val="left"/>
      <w:pPr>
        <w:ind w:left="1908" w:hanging="360"/>
      </w:pPr>
      <w:rPr>
        <w:rFonts w:hint="default"/>
        <w:lang w:val="sq-AL" w:eastAsia="en-US" w:bidi="ar-SA"/>
      </w:rPr>
    </w:lvl>
    <w:lvl w:ilvl="3" w:tplc="78F4A826">
      <w:numFmt w:val="bullet"/>
      <w:lvlText w:val="•"/>
      <w:lvlJc w:val="left"/>
      <w:pPr>
        <w:ind w:left="2452" w:hanging="360"/>
      </w:pPr>
      <w:rPr>
        <w:rFonts w:hint="default"/>
        <w:lang w:val="sq-AL" w:eastAsia="en-US" w:bidi="ar-SA"/>
      </w:rPr>
    </w:lvl>
    <w:lvl w:ilvl="4" w:tplc="323C9132">
      <w:numFmt w:val="bullet"/>
      <w:lvlText w:val="•"/>
      <w:lvlJc w:val="left"/>
      <w:pPr>
        <w:ind w:left="2996" w:hanging="360"/>
      </w:pPr>
      <w:rPr>
        <w:rFonts w:hint="default"/>
        <w:lang w:val="sq-AL" w:eastAsia="en-US" w:bidi="ar-SA"/>
      </w:rPr>
    </w:lvl>
    <w:lvl w:ilvl="5" w:tplc="CB68DE7C">
      <w:numFmt w:val="bullet"/>
      <w:lvlText w:val="•"/>
      <w:lvlJc w:val="left"/>
      <w:pPr>
        <w:ind w:left="3541" w:hanging="360"/>
      </w:pPr>
      <w:rPr>
        <w:rFonts w:hint="default"/>
        <w:lang w:val="sq-AL" w:eastAsia="en-US" w:bidi="ar-SA"/>
      </w:rPr>
    </w:lvl>
    <w:lvl w:ilvl="6" w:tplc="F63AA48C">
      <w:numFmt w:val="bullet"/>
      <w:lvlText w:val="•"/>
      <w:lvlJc w:val="left"/>
      <w:pPr>
        <w:ind w:left="4085" w:hanging="360"/>
      </w:pPr>
      <w:rPr>
        <w:rFonts w:hint="default"/>
        <w:lang w:val="sq-AL" w:eastAsia="en-US" w:bidi="ar-SA"/>
      </w:rPr>
    </w:lvl>
    <w:lvl w:ilvl="7" w:tplc="10CE2E4A">
      <w:numFmt w:val="bullet"/>
      <w:lvlText w:val="•"/>
      <w:lvlJc w:val="left"/>
      <w:pPr>
        <w:ind w:left="4629" w:hanging="360"/>
      </w:pPr>
      <w:rPr>
        <w:rFonts w:hint="default"/>
        <w:lang w:val="sq-AL" w:eastAsia="en-US" w:bidi="ar-SA"/>
      </w:rPr>
    </w:lvl>
    <w:lvl w:ilvl="8" w:tplc="295C0B3A">
      <w:numFmt w:val="bullet"/>
      <w:lvlText w:val="•"/>
      <w:lvlJc w:val="left"/>
      <w:pPr>
        <w:ind w:left="5173" w:hanging="360"/>
      </w:pPr>
      <w:rPr>
        <w:rFonts w:hint="default"/>
        <w:lang w:val="sq-AL" w:eastAsia="en-US" w:bidi="ar-SA"/>
      </w:rPr>
    </w:lvl>
  </w:abstractNum>
  <w:abstractNum w:abstractNumId="1" w15:restartNumberingAfterBreak="0">
    <w:nsid w:val="083C2798"/>
    <w:multiLevelType w:val="hybridMultilevel"/>
    <w:tmpl w:val="F6C823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9B1ADD"/>
    <w:multiLevelType w:val="hybridMultilevel"/>
    <w:tmpl w:val="B04AA86A"/>
    <w:lvl w:ilvl="0" w:tplc="5E4634C0">
      <w:numFmt w:val="bullet"/>
      <w:lvlText w:val=""/>
      <w:lvlJc w:val="left"/>
      <w:pPr>
        <w:ind w:left="917" w:hanging="270"/>
      </w:pPr>
      <w:rPr>
        <w:rFonts w:ascii="Symbol" w:eastAsia="Symbol" w:hAnsi="Symbol" w:cs="Symbol" w:hint="default"/>
        <w:w w:val="100"/>
        <w:sz w:val="24"/>
        <w:szCs w:val="24"/>
        <w:lang w:val="sq-AL" w:eastAsia="en-US" w:bidi="ar-SA"/>
      </w:rPr>
    </w:lvl>
    <w:lvl w:ilvl="1" w:tplc="087E4142">
      <w:numFmt w:val="bullet"/>
      <w:lvlText w:val="•"/>
      <w:lvlJc w:val="left"/>
      <w:pPr>
        <w:ind w:left="1474" w:hanging="270"/>
      </w:pPr>
      <w:rPr>
        <w:rFonts w:hint="default"/>
        <w:lang w:val="sq-AL" w:eastAsia="en-US" w:bidi="ar-SA"/>
      </w:rPr>
    </w:lvl>
    <w:lvl w:ilvl="2" w:tplc="DE88B03A">
      <w:numFmt w:val="bullet"/>
      <w:lvlText w:val="•"/>
      <w:lvlJc w:val="left"/>
      <w:pPr>
        <w:ind w:left="2028" w:hanging="270"/>
      </w:pPr>
      <w:rPr>
        <w:rFonts w:hint="default"/>
        <w:lang w:val="sq-AL" w:eastAsia="en-US" w:bidi="ar-SA"/>
      </w:rPr>
    </w:lvl>
    <w:lvl w:ilvl="3" w:tplc="4AB0BB16">
      <w:numFmt w:val="bullet"/>
      <w:lvlText w:val="•"/>
      <w:lvlJc w:val="left"/>
      <w:pPr>
        <w:ind w:left="2582" w:hanging="270"/>
      </w:pPr>
      <w:rPr>
        <w:rFonts w:hint="default"/>
        <w:lang w:val="sq-AL" w:eastAsia="en-US" w:bidi="ar-SA"/>
      </w:rPr>
    </w:lvl>
    <w:lvl w:ilvl="4" w:tplc="C0B45F20">
      <w:numFmt w:val="bullet"/>
      <w:lvlText w:val="•"/>
      <w:lvlJc w:val="left"/>
      <w:pPr>
        <w:ind w:left="3136" w:hanging="270"/>
      </w:pPr>
      <w:rPr>
        <w:rFonts w:hint="default"/>
        <w:lang w:val="sq-AL" w:eastAsia="en-US" w:bidi="ar-SA"/>
      </w:rPr>
    </w:lvl>
    <w:lvl w:ilvl="5" w:tplc="A7F60734">
      <w:numFmt w:val="bullet"/>
      <w:lvlText w:val="•"/>
      <w:lvlJc w:val="left"/>
      <w:pPr>
        <w:ind w:left="3690" w:hanging="270"/>
      </w:pPr>
      <w:rPr>
        <w:rFonts w:hint="default"/>
        <w:lang w:val="sq-AL" w:eastAsia="en-US" w:bidi="ar-SA"/>
      </w:rPr>
    </w:lvl>
    <w:lvl w:ilvl="6" w:tplc="C4962D58">
      <w:numFmt w:val="bullet"/>
      <w:lvlText w:val="•"/>
      <w:lvlJc w:val="left"/>
      <w:pPr>
        <w:ind w:left="4244" w:hanging="270"/>
      </w:pPr>
      <w:rPr>
        <w:rFonts w:hint="default"/>
        <w:lang w:val="sq-AL" w:eastAsia="en-US" w:bidi="ar-SA"/>
      </w:rPr>
    </w:lvl>
    <w:lvl w:ilvl="7" w:tplc="EE56FF0C">
      <w:numFmt w:val="bullet"/>
      <w:lvlText w:val="•"/>
      <w:lvlJc w:val="left"/>
      <w:pPr>
        <w:ind w:left="4798" w:hanging="270"/>
      </w:pPr>
      <w:rPr>
        <w:rFonts w:hint="default"/>
        <w:lang w:val="sq-AL" w:eastAsia="en-US" w:bidi="ar-SA"/>
      </w:rPr>
    </w:lvl>
    <w:lvl w:ilvl="8" w:tplc="0B5E57E8">
      <w:numFmt w:val="bullet"/>
      <w:lvlText w:val="•"/>
      <w:lvlJc w:val="left"/>
      <w:pPr>
        <w:ind w:left="5352" w:hanging="270"/>
      </w:pPr>
      <w:rPr>
        <w:rFonts w:hint="default"/>
        <w:lang w:val="sq-AL" w:eastAsia="en-US" w:bidi="ar-SA"/>
      </w:rPr>
    </w:lvl>
  </w:abstractNum>
  <w:abstractNum w:abstractNumId="3" w15:restartNumberingAfterBreak="0">
    <w:nsid w:val="108022D8"/>
    <w:multiLevelType w:val="hybridMultilevel"/>
    <w:tmpl w:val="DEF4F6FA"/>
    <w:lvl w:ilvl="0" w:tplc="6F0220A4">
      <w:numFmt w:val="bullet"/>
      <w:lvlText w:val=""/>
      <w:lvlJc w:val="left"/>
      <w:pPr>
        <w:ind w:left="1247" w:hanging="360"/>
      </w:pPr>
      <w:rPr>
        <w:rFonts w:ascii="Symbol" w:eastAsia="Symbol" w:hAnsi="Symbol" w:cs="Symbol" w:hint="default"/>
        <w:w w:val="100"/>
        <w:sz w:val="24"/>
        <w:szCs w:val="24"/>
        <w:lang w:val="sq-AL" w:eastAsia="en-US" w:bidi="ar-SA"/>
      </w:rPr>
    </w:lvl>
    <w:lvl w:ilvl="1" w:tplc="9FB206EE">
      <w:numFmt w:val="bullet"/>
      <w:lvlText w:val="•"/>
      <w:lvlJc w:val="left"/>
      <w:pPr>
        <w:ind w:left="1762" w:hanging="360"/>
      </w:pPr>
      <w:rPr>
        <w:rFonts w:hint="default"/>
        <w:lang w:val="sq-AL" w:eastAsia="en-US" w:bidi="ar-SA"/>
      </w:rPr>
    </w:lvl>
    <w:lvl w:ilvl="2" w:tplc="367EC9E2">
      <w:numFmt w:val="bullet"/>
      <w:lvlText w:val="•"/>
      <w:lvlJc w:val="left"/>
      <w:pPr>
        <w:ind w:left="2284" w:hanging="360"/>
      </w:pPr>
      <w:rPr>
        <w:rFonts w:hint="default"/>
        <w:lang w:val="sq-AL" w:eastAsia="en-US" w:bidi="ar-SA"/>
      </w:rPr>
    </w:lvl>
    <w:lvl w:ilvl="3" w:tplc="640CAF14">
      <w:numFmt w:val="bullet"/>
      <w:lvlText w:val="•"/>
      <w:lvlJc w:val="left"/>
      <w:pPr>
        <w:ind w:left="2806" w:hanging="360"/>
      </w:pPr>
      <w:rPr>
        <w:rFonts w:hint="default"/>
        <w:lang w:val="sq-AL" w:eastAsia="en-US" w:bidi="ar-SA"/>
      </w:rPr>
    </w:lvl>
    <w:lvl w:ilvl="4" w:tplc="FEC45BBE">
      <w:numFmt w:val="bullet"/>
      <w:lvlText w:val="•"/>
      <w:lvlJc w:val="left"/>
      <w:pPr>
        <w:ind w:left="3328" w:hanging="360"/>
      </w:pPr>
      <w:rPr>
        <w:rFonts w:hint="default"/>
        <w:lang w:val="sq-AL" w:eastAsia="en-US" w:bidi="ar-SA"/>
      </w:rPr>
    </w:lvl>
    <w:lvl w:ilvl="5" w:tplc="E3F4A912">
      <w:numFmt w:val="bullet"/>
      <w:lvlText w:val="•"/>
      <w:lvlJc w:val="left"/>
      <w:pPr>
        <w:ind w:left="3850" w:hanging="360"/>
      </w:pPr>
      <w:rPr>
        <w:rFonts w:hint="default"/>
        <w:lang w:val="sq-AL" w:eastAsia="en-US" w:bidi="ar-SA"/>
      </w:rPr>
    </w:lvl>
    <w:lvl w:ilvl="6" w:tplc="BB44CC9A">
      <w:numFmt w:val="bullet"/>
      <w:lvlText w:val="•"/>
      <w:lvlJc w:val="left"/>
      <w:pPr>
        <w:ind w:left="4372" w:hanging="360"/>
      </w:pPr>
      <w:rPr>
        <w:rFonts w:hint="default"/>
        <w:lang w:val="sq-AL" w:eastAsia="en-US" w:bidi="ar-SA"/>
      </w:rPr>
    </w:lvl>
    <w:lvl w:ilvl="7" w:tplc="EE2492F2">
      <w:numFmt w:val="bullet"/>
      <w:lvlText w:val="•"/>
      <w:lvlJc w:val="left"/>
      <w:pPr>
        <w:ind w:left="4894" w:hanging="360"/>
      </w:pPr>
      <w:rPr>
        <w:rFonts w:hint="default"/>
        <w:lang w:val="sq-AL" w:eastAsia="en-US" w:bidi="ar-SA"/>
      </w:rPr>
    </w:lvl>
    <w:lvl w:ilvl="8" w:tplc="B2724E98">
      <w:numFmt w:val="bullet"/>
      <w:lvlText w:val="•"/>
      <w:lvlJc w:val="left"/>
      <w:pPr>
        <w:ind w:left="5416" w:hanging="360"/>
      </w:pPr>
      <w:rPr>
        <w:rFonts w:hint="default"/>
        <w:lang w:val="sq-AL" w:eastAsia="en-US" w:bidi="ar-SA"/>
      </w:rPr>
    </w:lvl>
  </w:abstractNum>
  <w:abstractNum w:abstractNumId="4" w15:restartNumberingAfterBreak="0">
    <w:nsid w:val="13223FB1"/>
    <w:multiLevelType w:val="hybridMultilevel"/>
    <w:tmpl w:val="A424704A"/>
    <w:lvl w:ilvl="0" w:tplc="515E031C">
      <w:start w:val="1"/>
      <w:numFmt w:val="bullet"/>
      <w:lvlText w:val="-"/>
      <w:lvlJc w:val="left"/>
      <w:pPr>
        <w:ind w:left="467" w:hanging="360"/>
      </w:pPr>
      <w:rPr>
        <w:rFonts w:ascii="Times New Roman" w:eastAsia="Calibri"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5" w15:restartNumberingAfterBreak="0">
    <w:nsid w:val="134F79AC"/>
    <w:multiLevelType w:val="hybridMultilevel"/>
    <w:tmpl w:val="043E21C2"/>
    <w:lvl w:ilvl="0" w:tplc="7AAC7C1E">
      <w:numFmt w:val="bullet"/>
      <w:lvlText w:val=""/>
      <w:lvlJc w:val="left"/>
      <w:pPr>
        <w:ind w:left="827" w:hanging="360"/>
      </w:pPr>
      <w:rPr>
        <w:rFonts w:ascii="Symbol" w:eastAsia="Symbol" w:hAnsi="Symbol" w:cs="Symbol" w:hint="default"/>
        <w:w w:val="100"/>
        <w:sz w:val="24"/>
        <w:szCs w:val="24"/>
        <w:lang w:val="sq-AL" w:eastAsia="en-US" w:bidi="ar-SA"/>
      </w:rPr>
    </w:lvl>
    <w:lvl w:ilvl="1" w:tplc="F5DE112E">
      <w:numFmt w:val="bullet"/>
      <w:lvlText w:val="•"/>
      <w:lvlJc w:val="left"/>
      <w:pPr>
        <w:ind w:left="1384" w:hanging="360"/>
      </w:pPr>
      <w:rPr>
        <w:rFonts w:hint="default"/>
        <w:lang w:val="sq-AL" w:eastAsia="en-US" w:bidi="ar-SA"/>
      </w:rPr>
    </w:lvl>
    <w:lvl w:ilvl="2" w:tplc="5678998E">
      <w:numFmt w:val="bullet"/>
      <w:lvlText w:val="•"/>
      <w:lvlJc w:val="left"/>
      <w:pPr>
        <w:ind w:left="1948" w:hanging="360"/>
      </w:pPr>
      <w:rPr>
        <w:rFonts w:hint="default"/>
        <w:lang w:val="sq-AL" w:eastAsia="en-US" w:bidi="ar-SA"/>
      </w:rPr>
    </w:lvl>
    <w:lvl w:ilvl="3" w:tplc="6F0C9116">
      <w:numFmt w:val="bullet"/>
      <w:lvlText w:val="•"/>
      <w:lvlJc w:val="left"/>
      <w:pPr>
        <w:ind w:left="2512" w:hanging="360"/>
      </w:pPr>
      <w:rPr>
        <w:rFonts w:hint="default"/>
        <w:lang w:val="sq-AL" w:eastAsia="en-US" w:bidi="ar-SA"/>
      </w:rPr>
    </w:lvl>
    <w:lvl w:ilvl="4" w:tplc="6CD6E7C4">
      <w:numFmt w:val="bullet"/>
      <w:lvlText w:val="•"/>
      <w:lvlJc w:val="left"/>
      <w:pPr>
        <w:ind w:left="3076" w:hanging="360"/>
      </w:pPr>
      <w:rPr>
        <w:rFonts w:hint="default"/>
        <w:lang w:val="sq-AL" w:eastAsia="en-US" w:bidi="ar-SA"/>
      </w:rPr>
    </w:lvl>
    <w:lvl w:ilvl="5" w:tplc="0C3CBEB0">
      <w:numFmt w:val="bullet"/>
      <w:lvlText w:val="•"/>
      <w:lvlJc w:val="left"/>
      <w:pPr>
        <w:ind w:left="3640" w:hanging="360"/>
      </w:pPr>
      <w:rPr>
        <w:rFonts w:hint="default"/>
        <w:lang w:val="sq-AL" w:eastAsia="en-US" w:bidi="ar-SA"/>
      </w:rPr>
    </w:lvl>
    <w:lvl w:ilvl="6" w:tplc="E9667B5A">
      <w:numFmt w:val="bullet"/>
      <w:lvlText w:val="•"/>
      <w:lvlJc w:val="left"/>
      <w:pPr>
        <w:ind w:left="4204" w:hanging="360"/>
      </w:pPr>
      <w:rPr>
        <w:rFonts w:hint="default"/>
        <w:lang w:val="sq-AL" w:eastAsia="en-US" w:bidi="ar-SA"/>
      </w:rPr>
    </w:lvl>
    <w:lvl w:ilvl="7" w:tplc="99144030">
      <w:numFmt w:val="bullet"/>
      <w:lvlText w:val="•"/>
      <w:lvlJc w:val="left"/>
      <w:pPr>
        <w:ind w:left="4768" w:hanging="360"/>
      </w:pPr>
      <w:rPr>
        <w:rFonts w:hint="default"/>
        <w:lang w:val="sq-AL" w:eastAsia="en-US" w:bidi="ar-SA"/>
      </w:rPr>
    </w:lvl>
    <w:lvl w:ilvl="8" w:tplc="C00C31C8">
      <w:numFmt w:val="bullet"/>
      <w:lvlText w:val="•"/>
      <w:lvlJc w:val="left"/>
      <w:pPr>
        <w:ind w:left="5332" w:hanging="360"/>
      </w:pPr>
      <w:rPr>
        <w:rFonts w:hint="default"/>
        <w:lang w:val="sq-AL" w:eastAsia="en-US" w:bidi="ar-SA"/>
      </w:rPr>
    </w:lvl>
  </w:abstractNum>
  <w:abstractNum w:abstractNumId="6" w15:restartNumberingAfterBreak="0">
    <w:nsid w:val="1DBF55E3"/>
    <w:multiLevelType w:val="hybridMultilevel"/>
    <w:tmpl w:val="5874DE82"/>
    <w:lvl w:ilvl="0" w:tplc="E4728C3C">
      <w:numFmt w:val="bullet"/>
      <w:lvlText w:val=""/>
      <w:lvlJc w:val="left"/>
      <w:pPr>
        <w:ind w:left="827" w:hanging="360"/>
      </w:pPr>
      <w:rPr>
        <w:rFonts w:ascii="Symbol" w:eastAsia="Symbol" w:hAnsi="Symbol" w:cs="Symbol" w:hint="default"/>
        <w:w w:val="100"/>
        <w:sz w:val="24"/>
        <w:szCs w:val="24"/>
        <w:lang w:val="sq-AL" w:eastAsia="en-US" w:bidi="ar-SA"/>
      </w:rPr>
    </w:lvl>
    <w:lvl w:ilvl="1" w:tplc="674C607A">
      <w:numFmt w:val="bullet"/>
      <w:lvlText w:val="•"/>
      <w:lvlJc w:val="left"/>
      <w:pPr>
        <w:ind w:left="1384" w:hanging="360"/>
      </w:pPr>
      <w:rPr>
        <w:rFonts w:hint="default"/>
        <w:lang w:val="sq-AL" w:eastAsia="en-US" w:bidi="ar-SA"/>
      </w:rPr>
    </w:lvl>
    <w:lvl w:ilvl="2" w:tplc="9EC6A7DC">
      <w:numFmt w:val="bullet"/>
      <w:lvlText w:val="•"/>
      <w:lvlJc w:val="left"/>
      <w:pPr>
        <w:ind w:left="1948" w:hanging="360"/>
      </w:pPr>
      <w:rPr>
        <w:rFonts w:hint="default"/>
        <w:lang w:val="sq-AL" w:eastAsia="en-US" w:bidi="ar-SA"/>
      </w:rPr>
    </w:lvl>
    <w:lvl w:ilvl="3" w:tplc="33D4C620">
      <w:numFmt w:val="bullet"/>
      <w:lvlText w:val="•"/>
      <w:lvlJc w:val="left"/>
      <w:pPr>
        <w:ind w:left="2512" w:hanging="360"/>
      </w:pPr>
      <w:rPr>
        <w:rFonts w:hint="default"/>
        <w:lang w:val="sq-AL" w:eastAsia="en-US" w:bidi="ar-SA"/>
      </w:rPr>
    </w:lvl>
    <w:lvl w:ilvl="4" w:tplc="567AED4C">
      <w:numFmt w:val="bullet"/>
      <w:lvlText w:val="•"/>
      <w:lvlJc w:val="left"/>
      <w:pPr>
        <w:ind w:left="3076" w:hanging="360"/>
      </w:pPr>
      <w:rPr>
        <w:rFonts w:hint="default"/>
        <w:lang w:val="sq-AL" w:eastAsia="en-US" w:bidi="ar-SA"/>
      </w:rPr>
    </w:lvl>
    <w:lvl w:ilvl="5" w:tplc="23B43C5C">
      <w:numFmt w:val="bullet"/>
      <w:lvlText w:val="•"/>
      <w:lvlJc w:val="left"/>
      <w:pPr>
        <w:ind w:left="3640" w:hanging="360"/>
      </w:pPr>
      <w:rPr>
        <w:rFonts w:hint="default"/>
        <w:lang w:val="sq-AL" w:eastAsia="en-US" w:bidi="ar-SA"/>
      </w:rPr>
    </w:lvl>
    <w:lvl w:ilvl="6" w:tplc="FA681BFA">
      <w:numFmt w:val="bullet"/>
      <w:lvlText w:val="•"/>
      <w:lvlJc w:val="left"/>
      <w:pPr>
        <w:ind w:left="4204" w:hanging="360"/>
      </w:pPr>
      <w:rPr>
        <w:rFonts w:hint="default"/>
        <w:lang w:val="sq-AL" w:eastAsia="en-US" w:bidi="ar-SA"/>
      </w:rPr>
    </w:lvl>
    <w:lvl w:ilvl="7" w:tplc="8B86127C">
      <w:numFmt w:val="bullet"/>
      <w:lvlText w:val="•"/>
      <w:lvlJc w:val="left"/>
      <w:pPr>
        <w:ind w:left="4768" w:hanging="360"/>
      </w:pPr>
      <w:rPr>
        <w:rFonts w:hint="default"/>
        <w:lang w:val="sq-AL" w:eastAsia="en-US" w:bidi="ar-SA"/>
      </w:rPr>
    </w:lvl>
    <w:lvl w:ilvl="8" w:tplc="9B50E5A8">
      <w:numFmt w:val="bullet"/>
      <w:lvlText w:val="•"/>
      <w:lvlJc w:val="left"/>
      <w:pPr>
        <w:ind w:left="5332" w:hanging="360"/>
      </w:pPr>
      <w:rPr>
        <w:rFonts w:hint="default"/>
        <w:lang w:val="sq-AL" w:eastAsia="en-US" w:bidi="ar-SA"/>
      </w:rPr>
    </w:lvl>
  </w:abstractNum>
  <w:abstractNum w:abstractNumId="7" w15:restartNumberingAfterBreak="0">
    <w:nsid w:val="21C65CF4"/>
    <w:multiLevelType w:val="hybridMultilevel"/>
    <w:tmpl w:val="95EE3C7A"/>
    <w:lvl w:ilvl="0" w:tplc="0C000001">
      <w:start w:val="1"/>
      <w:numFmt w:val="bullet"/>
      <w:lvlText w:val=""/>
      <w:lvlJc w:val="left"/>
      <w:pPr>
        <w:ind w:left="827" w:hanging="360"/>
      </w:pPr>
      <w:rPr>
        <w:rFonts w:ascii="Symbol" w:hAnsi="Symbol" w:hint="default"/>
      </w:rPr>
    </w:lvl>
    <w:lvl w:ilvl="1" w:tplc="0C000003" w:tentative="1">
      <w:start w:val="1"/>
      <w:numFmt w:val="bullet"/>
      <w:lvlText w:val="o"/>
      <w:lvlJc w:val="left"/>
      <w:pPr>
        <w:ind w:left="1547" w:hanging="360"/>
      </w:pPr>
      <w:rPr>
        <w:rFonts w:ascii="Courier New" w:hAnsi="Courier New" w:cs="Courier New" w:hint="default"/>
      </w:rPr>
    </w:lvl>
    <w:lvl w:ilvl="2" w:tplc="0C000005" w:tentative="1">
      <w:start w:val="1"/>
      <w:numFmt w:val="bullet"/>
      <w:lvlText w:val=""/>
      <w:lvlJc w:val="left"/>
      <w:pPr>
        <w:ind w:left="2267" w:hanging="360"/>
      </w:pPr>
      <w:rPr>
        <w:rFonts w:ascii="Wingdings" w:hAnsi="Wingdings" w:hint="default"/>
      </w:rPr>
    </w:lvl>
    <w:lvl w:ilvl="3" w:tplc="0C000001" w:tentative="1">
      <w:start w:val="1"/>
      <w:numFmt w:val="bullet"/>
      <w:lvlText w:val=""/>
      <w:lvlJc w:val="left"/>
      <w:pPr>
        <w:ind w:left="2987" w:hanging="360"/>
      </w:pPr>
      <w:rPr>
        <w:rFonts w:ascii="Symbol" w:hAnsi="Symbol" w:hint="default"/>
      </w:rPr>
    </w:lvl>
    <w:lvl w:ilvl="4" w:tplc="0C000003" w:tentative="1">
      <w:start w:val="1"/>
      <w:numFmt w:val="bullet"/>
      <w:lvlText w:val="o"/>
      <w:lvlJc w:val="left"/>
      <w:pPr>
        <w:ind w:left="3707" w:hanging="360"/>
      </w:pPr>
      <w:rPr>
        <w:rFonts w:ascii="Courier New" w:hAnsi="Courier New" w:cs="Courier New" w:hint="default"/>
      </w:rPr>
    </w:lvl>
    <w:lvl w:ilvl="5" w:tplc="0C000005" w:tentative="1">
      <w:start w:val="1"/>
      <w:numFmt w:val="bullet"/>
      <w:lvlText w:val=""/>
      <w:lvlJc w:val="left"/>
      <w:pPr>
        <w:ind w:left="4427" w:hanging="360"/>
      </w:pPr>
      <w:rPr>
        <w:rFonts w:ascii="Wingdings" w:hAnsi="Wingdings" w:hint="default"/>
      </w:rPr>
    </w:lvl>
    <w:lvl w:ilvl="6" w:tplc="0C000001" w:tentative="1">
      <w:start w:val="1"/>
      <w:numFmt w:val="bullet"/>
      <w:lvlText w:val=""/>
      <w:lvlJc w:val="left"/>
      <w:pPr>
        <w:ind w:left="5147" w:hanging="360"/>
      </w:pPr>
      <w:rPr>
        <w:rFonts w:ascii="Symbol" w:hAnsi="Symbol" w:hint="default"/>
      </w:rPr>
    </w:lvl>
    <w:lvl w:ilvl="7" w:tplc="0C000003" w:tentative="1">
      <w:start w:val="1"/>
      <w:numFmt w:val="bullet"/>
      <w:lvlText w:val="o"/>
      <w:lvlJc w:val="left"/>
      <w:pPr>
        <w:ind w:left="5867" w:hanging="360"/>
      </w:pPr>
      <w:rPr>
        <w:rFonts w:ascii="Courier New" w:hAnsi="Courier New" w:cs="Courier New" w:hint="default"/>
      </w:rPr>
    </w:lvl>
    <w:lvl w:ilvl="8" w:tplc="0C000005" w:tentative="1">
      <w:start w:val="1"/>
      <w:numFmt w:val="bullet"/>
      <w:lvlText w:val=""/>
      <w:lvlJc w:val="left"/>
      <w:pPr>
        <w:ind w:left="6587" w:hanging="360"/>
      </w:pPr>
      <w:rPr>
        <w:rFonts w:ascii="Wingdings" w:hAnsi="Wingdings" w:hint="default"/>
      </w:rPr>
    </w:lvl>
  </w:abstractNum>
  <w:abstractNum w:abstractNumId="8" w15:restartNumberingAfterBreak="0">
    <w:nsid w:val="2A7D253D"/>
    <w:multiLevelType w:val="hybridMultilevel"/>
    <w:tmpl w:val="B18605B2"/>
    <w:lvl w:ilvl="0" w:tplc="BA1EBF32">
      <w:numFmt w:val="bullet"/>
      <w:lvlText w:val=""/>
      <w:lvlJc w:val="left"/>
      <w:pPr>
        <w:ind w:left="827" w:hanging="360"/>
      </w:pPr>
      <w:rPr>
        <w:rFonts w:ascii="Symbol" w:eastAsia="Symbol" w:hAnsi="Symbol" w:cs="Symbol" w:hint="default"/>
        <w:w w:val="100"/>
        <w:sz w:val="24"/>
        <w:szCs w:val="24"/>
        <w:lang w:val="sq-AL" w:eastAsia="en-US" w:bidi="ar-SA"/>
      </w:rPr>
    </w:lvl>
    <w:lvl w:ilvl="1" w:tplc="5E369D6E">
      <w:numFmt w:val="bullet"/>
      <w:lvlText w:val="•"/>
      <w:lvlJc w:val="left"/>
      <w:pPr>
        <w:ind w:left="1364" w:hanging="360"/>
      </w:pPr>
      <w:rPr>
        <w:rFonts w:hint="default"/>
        <w:lang w:val="sq-AL" w:eastAsia="en-US" w:bidi="ar-SA"/>
      </w:rPr>
    </w:lvl>
    <w:lvl w:ilvl="2" w:tplc="30E64D74">
      <w:numFmt w:val="bullet"/>
      <w:lvlText w:val="•"/>
      <w:lvlJc w:val="left"/>
      <w:pPr>
        <w:ind w:left="1908" w:hanging="360"/>
      </w:pPr>
      <w:rPr>
        <w:rFonts w:hint="default"/>
        <w:lang w:val="sq-AL" w:eastAsia="en-US" w:bidi="ar-SA"/>
      </w:rPr>
    </w:lvl>
    <w:lvl w:ilvl="3" w:tplc="C8E0CD38">
      <w:numFmt w:val="bullet"/>
      <w:lvlText w:val="•"/>
      <w:lvlJc w:val="left"/>
      <w:pPr>
        <w:ind w:left="2452" w:hanging="360"/>
      </w:pPr>
      <w:rPr>
        <w:rFonts w:hint="default"/>
        <w:lang w:val="sq-AL" w:eastAsia="en-US" w:bidi="ar-SA"/>
      </w:rPr>
    </w:lvl>
    <w:lvl w:ilvl="4" w:tplc="5212117A">
      <w:numFmt w:val="bullet"/>
      <w:lvlText w:val="•"/>
      <w:lvlJc w:val="left"/>
      <w:pPr>
        <w:ind w:left="2996" w:hanging="360"/>
      </w:pPr>
      <w:rPr>
        <w:rFonts w:hint="default"/>
        <w:lang w:val="sq-AL" w:eastAsia="en-US" w:bidi="ar-SA"/>
      </w:rPr>
    </w:lvl>
    <w:lvl w:ilvl="5" w:tplc="E6F274B0">
      <w:numFmt w:val="bullet"/>
      <w:lvlText w:val="•"/>
      <w:lvlJc w:val="left"/>
      <w:pPr>
        <w:ind w:left="3541" w:hanging="360"/>
      </w:pPr>
      <w:rPr>
        <w:rFonts w:hint="default"/>
        <w:lang w:val="sq-AL" w:eastAsia="en-US" w:bidi="ar-SA"/>
      </w:rPr>
    </w:lvl>
    <w:lvl w:ilvl="6" w:tplc="281E5366">
      <w:numFmt w:val="bullet"/>
      <w:lvlText w:val="•"/>
      <w:lvlJc w:val="left"/>
      <w:pPr>
        <w:ind w:left="4085" w:hanging="360"/>
      </w:pPr>
      <w:rPr>
        <w:rFonts w:hint="default"/>
        <w:lang w:val="sq-AL" w:eastAsia="en-US" w:bidi="ar-SA"/>
      </w:rPr>
    </w:lvl>
    <w:lvl w:ilvl="7" w:tplc="F962B5C2">
      <w:numFmt w:val="bullet"/>
      <w:lvlText w:val="•"/>
      <w:lvlJc w:val="left"/>
      <w:pPr>
        <w:ind w:left="4629" w:hanging="360"/>
      </w:pPr>
      <w:rPr>
        <w:rFonts w:hint="default"/>
        <w:lang w:val="sq-AL" w:eastAsia="en-US" w:bidi="ar-SA"/>
      </w:rPr>
    </w:lvl>
    <w:lvl w:ilvl="8" w:tplc="7F707712">
      <w:numFmt w:val="bullet"/>
      <w:lvlText w:val="•"/>
      <w:lvlJc w:val="left"/>
      <w:pPr>
        <w:ind w:left="5173" w:hanging="360"/>
      </w:pPr>
      <w:rPr>
        <w:rFonts w:hint="default"/>
        <w:lang w:val="sq-AL" w:eastAsia="en-US" w:bidi="ar-SA"/>
      </w:rPr>
    </w:lvl>
  </w:abstractNum>
  <w:abstractNum w:abstractNumId="9" w15:restartNumberingAfterBreak="0">
    <w:nsid w:val="2CB14070"/>
    <w:multiLevelType w:val="hybridMultilevel"/>
    <w:tmpl w:val="957E8320"/>
    <w:lvl w:ilvl="0" w:tplc="D46E0F12">
      <w:numFmt w:val="bullet"/>
      <w:lvlText w:val="-"/>
      <w:lvlJc w:val="left"/>
      <w:pPr>
        <w:ind w:left="467" w:hanging="360"/>
      </w:pPr>
      <w:rPr>
        <w:rFonts w:ascii="Calibri" w:eastAsia="Calibri" w:hAnsi="Calibri" w:cs="Calibri" w:hint="default"/>
        <w:w w:val="100"/>
        <w:sz w:val="24"/>
        <w:szCs w:val="24"/>
        <w:lang w:val="sq-AL" w:eastAsia="en-US" w:bidi="ar-SA"/>
      </w:rPr>
    </w:lvl>
    <w:lvl w:ilvl="1" w:tplc="A2EE1A08">
      <w:numFmt w:val="bullet"/>
      <w:lvlText w:val="•"/>
      <w:lvlJc w:val="left"/>
      <w:pPr>
        <w:ind w:left="1031" w:hanging="360"/>
      </w:pPr>
      <w:rPr>
        <w:rFonts w:hint="default"/>
        <w:lang w:val="sq-AL" w:eastAsia="en-US" w:bidi="ar-SA"/>
      </w:rPr>
    </w:lvl>
    <w:lvl w:ilvl="2" w:tplc="1EBEC902">
      <w:numFmt w:val="bullet"/>
      <w:lvlText w:val="•"/>
      <w:lvlJc w:val="left"/>
      <w:pPr>
        <w:ind w:left="1602" w:hanging="360"/>
      </w:pPr>
      <w:rPr>
        <w:rFonts w:hint="default"/>
        <w:lang w:val="sq-AL" w:eastAsia="en-US" w:bidi="ar-SA"/>
      </w:rPr>
    </w:lvl>
    <w:lvl w:ilvl="3" w:tplc="D00877DE">
      <w:numFmt w:val="bullet"/>
      <w:lvlText w:val="•"/>
      <w:lvlJc w:val="left"/>
      <w:pPr>
        <w:ind w:left="2173" w:hanging="360"/>
      </w:pPr>
      <w:rPr>
        <w:rFonts w:hint="default"/>
        <w:lang w:val="sq-AL" w:eastAsia="en-US" w:bidi="ar-SA"/>
      </w:rPr>
    </w:lvl>
    <w:lvl w:ilvl="4" w:tplc="EE2814A6">
      <w:numFmt w:val="bullet"/>
      <w:lvlText w:val="•"/>
      <w:lvlJc w:val="left"/>
      <w:pPr>
        <w:ind w:left="2744" w:hanging="360"/>
      </w:pPr>
      <w:rPr>
        <w:rFonts w:hint="default"/>
        <w:lang w:val="sq-AL" w:eastAsia="en-US" w:bidi="ar-SA"/>
      </w:rPr>
    </w:lvl>
    <w:lvl w:ilvl="5" w:tplc="A0BCBDD2">
      <w:numFmt w:val="bullet"/>
      <w:lvlText w:val="•"/>
      <w:lvlJc w:val="left"/>
      <w:pPr>
        <w:ind w:left="3316" w:hanging="360"/>
      </w:pPr>
      <w:rPr>
        <w:rFonts w:hint="default"/>
        <w:lang w:val="sq-AL" w:eastAsia="en-US" w:bidi="ar-SA"/>
      </w:rPr>
    </w:lvl>
    <w:lvl w:ilvl="6" w:tplc="99D868AC">
      <w:numFmt w:val="bullet"/>
      <w:lvlText w:val="•"/>
      <w:lvlJc w:val="left"/>
      <w:pPr>
        <w:ind w:left="3887" w:hanging="360"/>
      </w:pPr>
      <w:rPr>
        <w:rFonts w:hint="default"/>
        <w:lang w:val="sq-AL" w:eastAsia="en-US" w:bidi="ar-SA"/>
      </w:rPr>
    </w:lvl>
    <w:lvl w:ilvl="7" w:tplc="F4B2D6A6">
      <w:numFmt w:val="bullet"/>
      <w:lvlText w:val="•"/>
      <w:lvlJc w:val="left"/>
      <w:pPr>
        <w:ind w:left="4458" w:hanging="360"/>
      </w:pPr>
      <w:rPr>
        <w:rFonts w:hint="default"/>
        <w:lang w:val="sq-AL" w:eastAsia="en-US" w:bidi="ar-SA"/>
      </w:rPr>
    </w:lvl>
    <w:lvl w:ilvl="8" w:tplc="51F6AF68">
      <w:numFmt w:val="bullet"/>
      <w:lvlText w:val="•"/>
      <w:lvlJc w:val="left"/>
      <w:pPr>
        <w:ind w:left="5029" w:hanging="360"/>
      </w:pPr>
      <w:rPr>
        <w:rFonts w:hint="default"/>
        <w:lang w:val="sq-AL" w:eastAsia="en-US" w:bidi="ar-SA"/>
      </w:rPr>
    </w:lvl>
  </w:abstractNum>
  <w:abstractNum w:abstractNumId="10" w15:restartNumberingAfterBreak="0">
    <w:nsid w:val="30295AAA"/>
    <w:multiLevelType w:val="hybridMultilevel"/>
    <w:tmpl w:val="F8544C60"/>
    <w:lvl w:ilvl="0" w:tplc="678261EE">
      <w:numFmt w:val="bullet"/>
      <w:lvlText w:val=""/>
      <w:lvlJc w:val="left"/>
      <w:pPr>
        <w:ind w:left="947" w:hanging="360"/>
      </w:pPr>
      <w:rPr>
        <w:rFonts w:ascii="Symbol" w:eastAsia="Symbol" w:hAnsi="Symbol" w:cs="Symbol" w:hint="default"/>
        <w:w w:val="100"/>
        <w:sz w:val="24"/>
        <w:szCs w:val="24"/>
        <w:lang w:val="sq-AL" w:eastAsia="en-US" w:bidi="ar-SA"/>
      </w:rPr>
    </w:lvl>
    <w:lvl w:ilvl="1" w:tplc="5BA8948E">
      <w:numFmt w:val="bullet"/>
      <w:lvlText w:val="•"/>
      <w:lvlJc w:val="left"/>
      <w:pPr>
        <w:ind w:left="1463" w:hanging="360"/>
      </w:pPr>
      <w:rPr>
        <w:rFonts w:hint="default"/>
        <w:lang w:val="sq-AL" w:eastAsia="en-US" w:bidi="ar-SA"/>
      </w:rPr>
    </w:lvl>
    <w:lvl w:ilvl="2" w:tplc="85047F84">
      <w:numFmt w:val="bullet"/>
      <w:lvlText w:val="•"/>
      <w:lvlJc w:val="left"/>
      <w:pPr>
        <w:ind w:left="1986" w:hanging="360"/>
      </w:pPr>
      <w:rPr>
        <w:rFonts w:hint="default"/>
        <w:lang w:val="sq-AL" w:eastAsia="en-US" w:bidi="ar-SA"/>
      </w:rPr>
    </w:lvl>
    <w:lvl w:ilvl="3" w:tplc="622E1886">
      <w:numFmt w:val="bullet"/>
      <w:lvlText w:val="•"/>
      <w:lvlJc w:val="left"/>
      <w:pPr>
        <w:ind w:left="2509" w:hanging="360"/>
      </w:pPr>
      <w:rPr>
        <w:rFonts w:hint="default"/>
        <w:lang w:val="sq-AL" w:eastAsia="en-US" w:bidi="ar-SA"/>
      </w:rPr>
    </w:lvl>
    <w:lvl w:ilvl="4" w:tplc="13E0E618">
      <w:numFmt w:val="bullet"/>
      <w:lvlText w:val="•"/>
      <w:lvlJc w:val="left"/>
      <w:pPr>
        <w:ind w:left="3032" w:hanging="360"/>
      </w:pPr>
      <w:rPr>
        <w:rFonts w:hint="default"/>
        <w:lang w:val="sq-AL" w:eastAsia="en-US" w:bidi="ar-SA"/>
      </w:rPr>
    </w:lvl>
    <w:lvl w:ilvl="5" w:tplc="C6FC3384">
      <w:numFmt w:val="bullet"/>
      <w:lvlText w:val="•"/>
      <w:lvlJc w:val="left"/>
      <w:pPr>
        <w:ind w:left="3556" w:hanging="360"/>
      </w:pPr>
      <w:rPr>
        <w:rFonts w:hint="default"/>
        <w:lang w:val="sq-AL" w:eastAsia="en-US" w:bidi="ar-SA"/>
      </w:rPr>
    </w:lvl>
    <w:lvl w:ilvl="6" w:tplc="B38C9234">
      <w:numFmt w:val="bullet"/>
      <w:lvlText w:val="•"/>
      <w:lvlJc w:val="left"/>
      <w:pPr>
        <w:ind w:left="4079" w:hanging="360"/>
      </w:pPr>
      <w:rPr>
        <w:rFonts w:hint="default"/>
        <w:lang w:val="sq-AL" w:eastAsia="en-US" w:bidi="ar-SA"/>
      </w:rPr>
    </w:lvl>
    <w:lvl w:ilvl="7" w:tplc="82A22628">
      <w:numFmt w:val="bullet"/>
      <w:lvlText w:val="•"/>
      <w:lvlJc w:val="left"/>
      <w:pPr>
        <w:ind w:left="4602" w:hanging="360"/>
      </w:pPr>
      <w:rPr>
        <w:rFonts w:hint="default"/>
        <w:lang w:val="sq-AL" w:eastAsia="en-US" w:bidi="ar-SA"/>
      </w:rPr>
    </w:lvl>
    <w:lvl w:ilvl="8" w:tplc="1D06C7F0">
      <w:numFmt w:val="bullet"/>
      <w:lvlText w:val="•"/>
      <w:lvlJc w:val="left"/>
      <w:pPr>
        <w:ind w:left="5125" w:hanging="360"/>
      </w:pPr>
      <w:rPr>
        <w:rFonts w:hint="default"/>
        <w:lang w:val="sq-AL" w:eastAsia="en-US" w:bidi="ar-SA"/>
      </w:rPr>
    </w:lvl>
  </w:abstractNum>
  <w:abstractNum w:abstractNumId="11" w15:restartNumberingAfterBreak="0">
    <w:nsid w:val="33AD406B"/>
    <w:multiLevelType w:val="hybridMultilevel"/>
    <w:tmpl w:val="0F6E765E"/>
    <w:lvl w:ilvl="0" w:tplc="59568AC0">
      <w:numFmt w:val="bullet"/>
      <w:lvlText w:val=""/>
      <w:lvlJc w:val="left"/>
      <w:pPr>
        <w:ind w:left="800" w:hanging="360"/>
      </w:pPr>
      <w:rPr>
        <w:rFonts w:ascii="Symbol" w:eastAsia="Symbol" w:hAnsi="Symbol" w:cs="Symbol" w:hint="default"/>
        <w:w w:val="100"/>
        <w:sz w:val="24"/>
        <w:szCs w:val="24"/>
        <w:lang w:val="sq-AL" w:eastAsia="en-US" w:bidi="ar-SA"/>
      </w:rPr>
    </w:lvl>
    <w:lvl w:ilvl="1" w:tplc="7FAA0810">
      <w:numFmt w:val="bullet"/>
      <w:lvlText w:val="•"/>
      <w:lvlJc w:val="left"/>
      <w:pPr>
        <w:ind w:left="1342" w:hanging="360"/>
      </w:pPr>
      <w:rPr>
        <w:rFonts w:hint="default"/>
        <w:lang w:val="sq-AL" w:eastAsia="en-US" w:bidi="ar-SA"/>
      </w:rPr>
    </w:lvl>
    <w:lvl w:ilvl="2" w:tplc="B060EF5A">
      <w:numFmt w:val="bullet"/>
      <w:lvlText w:val="•"/>
      <w:lvlJc w:val="left"/>
      <w:pPr>
        <w:ind w:left="1885" w:hanging="360"/>
      </w:pPr>
      <w:rPr>
        <w:rFonts w:hint="default"/>
        <w:lang w:val="sq-AL" w:eastAsia="en-US" w:bidi="ar-SA"/>
      </w:rPr>
    </w:lvl>
    <w:lvl w:ilvl="3" w:tplc="D6003688">
      <w:numFmt w:val="bullet"/>
      <w:lvlText w:val="•"/>
      <w:lvlJc w:val="left"/>
      <w:pPr>
        <w:ind w:left="2427" w:hanging="360"/>
      </w:pPr>
      <w:rPr>
        <w:rFonts w:hint="default"/>
        <w:lang w:val="sq-AL" w:eastAsia="en-US" w:bidi="ar-SA"/>
      </w:rPr>
    </w:lvl>
    <w:lvl w:ilvl="4" w:tplc="8FBA778E">
      <w:numFmt w:val="bullet"/>
      <w:lvlText w:val="•"/>
      <w:lvlJc w:val="left"/>
      <w:pPr>
        <w:ind w:left="2970" w:hanging="360"/>
      </w:pPr>
      <w:rPr>
        <w:rFonts w:hint="default"/>
        <w:lang w:val="sq-AL" w:eastAsia="en-US" w:bidi="ar-SA"/>
      </w:rPr>
    </w:lvl>
    <w:lvl w:ilvl="5" w:tplc="F7F04936">
      <w:numFmt w:val="bullet"/>
      <w:lvlText w:val="•"/>
      <w:lvlJc w:val="left"/>
      <w:pPr>
        <w:ind w:left="3513" w:hanging="360"/>
      </w:pPr>
      <w:rPr>
        <w:rFonts w:hint="default"/>
        <w:lang w:val="sq-AL" w:eastAsia="en-US" w:bidi="ar-SA"/>
      </w:rPr>
    </w:lvl>
    <w:lvl w:ilvl="6" w:tplc="214E31D8">
      <w:numFmt w:val="bullet"/>
      <w:lvlText w:val="•"/>
      <w:lvlJc w:val="left"/>
      <w:pPr>
        <w:ind w:left="4055" w:hanging="360"/>
      </w:pPr>
      <w:rPr>
        <w:rFonts w:hint="default"/>
        <w:lang w:val="sq-AL" w:eastAsia="en-US" w:bidi="ar-SA"/>
      </w:rPr>
    </w:lvl>
    <w:lvl w:ilvl="7" w:tplc="B30C6E6A">
      <w:numFmt w:val="bullet"/>
      <w:lvlText w:val="•"/>
      <w:lvlJc w:val="left"/>
      <w:pPr>
        <w:ind w:left="4598" w:hanging="360"/>
      </w:pPr>
      <w:rPr>
        <w:rFonts w:hint="default"/>
        <w:lang w:val="sq-AL" w:eastAsia="en-US" w:bidi="ar-SA"/>
      </w:rPr>
    </w:lvl>
    <w:lvl w:ilvl="8" w:tplc="434AC9AC">
      <w:numFmt w:val="bullet"/>
      <w:lvlText w:val="•"/>
      <w:lvlJc w:val="left"/>
      <w:pPr>
        <w:ind w:left="5140" w:hanging="360"/>
      </w:pPr>
      <w:rPr>
        <w:rFonts w:hint="default"/>
        <w:lang w:val="sq-AL" w:eastAsia="en-US" w:bidi="ar-SA"/>
      </w:rPr>
    </w:lvl>
  </w:abstractNum>
  <w:abstractNum w:abstractNumId="12" w15:restartNumberingAfterBreak="0">
    <w:nsid w:val="343A50D1"/>
    <w:multiLevelType w:val="hybridMultilevel"/>
    <w:tmpl w:val="6EDA1C86"/>
    <w:lvl w:ilvl="0" w:tplc="7F6CB832">
      <w:numFmt w:val="bullet"/>
      <w:lvlText w:val=""/>
      <w:lvlJc w:val="left"/>
      <w:pPr>
        <w:ind w:left="1023" w:hanging="360"/>
      </w:pPr>
      <w:rPr>
        <w:rFonts w:ascii="Wingdings" w:eastAsia="Wingdings" w:hAnsi="Wingdings" w:cs="Wingdings" w:hint="default"/>
        <w:w w:val="100"/>
        <w:sz w:val="24"/>
        <w:szCs w:val="24"/>
        <w:lang w:val="sq-AL" w:eastAsia="en-US" w:bidi="ar-SA"/>
      </w:rPr>
    </w:lvl>
    <w:lvl w:ilvl="1" w:tplc="FC4A5738">
      <w:numFmt w:val="bullet"/>
      <w:lvlText w:val="•"/>
      <w:lvlJc w:val="left"/>
      <w:pPr>
        <w:ind w:left="1535" w:hanging="360"/>
      </w:pPr>
      <w:rPr>
        <w:rFonts w:hint="default"/>
        <w:lang w:val="sq-AL" w:eastAsia="en-US" w:bidi="ar-SA"/>
      </w:rPr>
    </w:lvl>
    <w:lvl w:ilvl="2" w:tplc="506498B4">
      <w:numFmt w:val="bullet"/>
      <w:lvlText w:val="•"/>
      <w:lvlJc w:val="left"/>
      <w:pPr>
        <w:ind w:left="2050" w:hanging="360"/>
      </w:pPr>
      <w:rPr>
        <w:rFonts w:hint="default"/>
        <w:lang w:val="sq-AL" w:eastAsia="en-US" w:bidi="ar-SA"/>
      </w:rPr>
    </w:lvl>
    <w:lvl w:ilvl="3" w:tplc="B174646A">
      <w:numFmt w:val="bullet"/>
      <w:lvlText w:val="•"/>
      <w:lvlJc w:val="left"/>
      <w:pPr>
        <w:ind w:left="2565" w:hanging="360"/>
      </w:pPr>
      <w:rPr>
        <w:rFonts w:hint="default"/>
        <w:lang w:val="sq-AL" w:eastAsia="en-US" w:bidi="ar-SA"/>
      </w:rPr>
    </w:lvl>
    <w:lvl w:ilvl="4" w:tplc="A67A2746">
      <w:numFmt w:val="bullet"/>
      <w:lvlText w:val="•"/>
      <w:lvlJc w:val="left"/>
      <w:pPr>
        <w:ind w:left="3080" w:hanging="360"/>
      </w:pPr>
      <w:rPr>
        <w:rFonts w:hint="default"/>
        <w:lang w:val="sq-AL" w:eastAsia="en-US" w:bidi="ar-SA"/>
      </w:rPr>
    </w:lvl>
    <w:lvl w:ilvl="5" w:tplc="21680CB2">
      <w:numFmt w:val="bullet"/>
      <w:lvlText w:val="•"/>
      <w:lvlJc w:val="left"/>
      <w:pPr>
        <w:ind w:left="3596" w:hanging="360"/>
      </w:pPr>
      <w:rPr>
        <w:rFonts w:hint="default"/>
        <w:lang w:val="sq-AL" w:eastAsia="en-US" w:bidi="ar-SA"/>
      </w:rPr>
    </w:lvl>
    <w:lvl w:ilvl="6" w:tplc="43F0CFA0">
      <w:numFmt w:val="bullet"/>
      <w:lvlText w:val="•"/>
      <w:lvlJc w:val="left"/>
      <w:pPr>
        <w:ind w:left="4111" w:hanging="360"/>
      </w:pPr>
      <w:rPr>
        <w:rFonts w:hint="default"/>
        <w:lang w:val="sq-AL" w:eastAsia="en-US" w:bidi="ar-SA"/>
      </w:rPr>
    </w:lvl>
    <w:lvl w:ilvl="7" w:tplc="DAD6C86C">
      <w:numFmt w:val="bullet"/>
      <w:lvlText w:val="•"/>
      <w:lvlJc w:val="left"/>
      <w:pPr>
        <w:ind w:left="4626" w:hanging="360"/>
      </w:pPr>
      <w:rPr>
        <w:rFonts w:hint="default"/>
        <w:lang w:val="sq-AL" w:eastAsia="en-US" w:bidi="ar-SA"/>
      </w:rPr>
    </w:lvl>
    <w:lvl w:ilvl="8" w:tplc="4F12D13E">
      <w:numFmt w:val="bullet"/>
      <w:lvlText w:val="•"/>
      <w:lvlJc w:val="left"/>
      <w:pPr>
        <w:ind w:left="5141" w:hanging="360"/>
      </w:pPr>
      <w:rPr>
        <w:rFonts w:hint="default"/>
        <w:lang w:val="sq-AL" w:eastAsia="en-US" w:bidi="ar-SA"/>
      </w:rPr>
    </w:lvl>
  </w:abstractNum>
  <w:abstractNum w:abstractNumId="13" w15:restartNumberingAfterBreak="0">
    <w:nsid w:val="382B0329"/>
    <w:multiLevelType w:val="hybridMultilevel"/>
    <w:tmpl w:val="B0AA0234"/>
    <w:lvl w:ilvl="0" w:tplc="01BE182E">
      <w:numFmt w:val="bullet"/>
      <w:lvlText w:val=""/>
      <w:lvlJc w:val="left"/>
      <w:pPr>
        <w:ind w:left="467" w:hanging="360"/>
      </w:pPr>
      <w:rPr>
        <w:rFonts w:ascii="Symbol" w:eastAsia="Symbol" w:hAnsi="Symbol" w:cs="Symbol" w:hint="default"/>
        <w:w w:val="100"/>
        <w:sz w:val="24"/>
        <w:szCs w:val="24"/>
        <w:lang w:val="sq-AL" w:eastAsia="en-US" w:bidi="ar-SA"/>
      </w:rPr>
    </w:lvl>
    <w:lvl w:ilvl="1" w:tplc="EDE4F3BC">
      <w:numFmt w:val="bullet"/>
      <w:lvlText w:val="•"/>
      <w:lvlJc w:val="left"/>
      <w:pPr>
        <w:ind w:left="1060" w:hanging="360"/>
      </w:pPr>
      <w:rPr>
        <w:rFonts w:hint="default"/>
        <w:lang w:val="sq-AL" w:eastAsia="en-US" w:bidi="ar-SA"/>
      </w:rPr>
    </w:lvl>
    <w:lvl w:ilvl="2" w:tplc="03345CCA">
      <w:numFmt w:val="bullet"/>
      <w:lvlText w:val="•"/>
      <w:lvlJc w:val="left"/>
      <w:pPr>
        <w:ind w:left="1660" w:hanging="360"/>
      </w:pPr>
      <w:rPr>
        <w:rFonts w:hint="default"/>
        <w:lang w:val="sq-AL" w:eastAsia="en-US" w:bidi="ar-SA"/>
      </w:rPr>
    </w:lvl>
    <w:lvl w:ilvl="3" w:tplc="0DCA787A">
      <w:numFmt w:val="bullet"/>
      <w:lvlText w:val="•"/>
      <w:lvlJc w:val="left"/>
      <w:pPr>
        <w:ind w:left="2260" w:hanging="360"/>
      </w:pPr>
      <w:rPr>
        <w:rFonts w:hint="default"/>
        <w:lang w:val="sq-AL" w:eastAsia="en-US" w:bidi="ar-SA"/>
      </w:rPr>
    </w:lvl>
    <w:lvl w:ilvl="4" w:tplc="8584A298">
      <w:numFmt w:val="bullet"/>
      <w:lvlText w:val="•"/>
      <w:lvlJc w:val="left"/>
      <w:pPr>
        <w:ind w:left="2860" w:hanging="360"/>
      </w:pPr>
      <w:rPr>
        <w:rFonts w:hint="default"/>
        <w:lang w:val="sq-AL" w:eastAsia="en-US" w:bidi="ar-SA"/>
      </w:rPr>
    </w:lvl>
    <w:lvl w:ilvl="5" w:tplc="1234A57A">
      <w:numFmt w:val="bullet"/>
      <w:lvlText w:val="•"/>
      <w:lvlJc w:val="left"/>
      <w:pPr>
        <w:ind w:left="3460" w:hanging="360"/>
      </w:pPr>
      <w:rPr>
        <w:rFonts w:hint="default"/>
        <w:lang w:val="sq-AL" w:eastAsia="en-US" w:bidi="ar-SA"/>
      </w:rPr>
    </w:lvl>
    <w:lvl w:ilvl="6" w:tplc="DDEAD378">
      <w:numFmt w:val="bullet"/>
      <w:lvlText w:val="•"/>
      <w:lvlJc w:val="left"/>
      <w:pPr>
        <w:ind w:left="4060" w:hanging="360"/>
      </w:pPr>
      <w:rPr>
        <w:rFonts w:hint="default"/>
        <w:lang w:val="sq-AL" w:eastAsia="en-US" w:bidi="ar-SA"/>
      </w:rPr>
    </w:lvl>
    <w:lvl w:ilvl="7" w:tplc="3FF02DC6">
      <w:numFmt w:val="bullet"/>
      <w:lvlText w:val="•"/>
      <w:lvlJc w:val="left"/>
      <w:pPr>
        <w:ind w:left="4660" w:hanging="360"/>
      </w:pPr>
      <w:rPr>
        <w:rFonts w:hint="default"/>
        <w:lang w:val="sq-AL" w:eastAsia="en-US" w:bidi="ar-SA"/>
      </w:rPr>
    </w:lvl>
    <w:lvl w:ilvl="8" w:tplc="5B5C633C">
      <w:numFmt w:val="bullet"/>
      <w:lvlText w:val="•"/>
      <w:lvlJc w:val="left"/>
      <w:pPr>
        <w:ind w:left="5260" w:hanging="360"/>
      </w:pPr>
      <w:rPr>
        <w:rFonts w:hint="default"/>
        <w:lang w:val="sq-AL" w:eastAsia="en-US" w:bidi="ar-SA"/>
      </w:rPr>
    </w:lvl>
  </w:abstractNum>
  <w:abstractNum w:abstractNumId="14" w15:restartNumberingAfterBreak="0">
    <w:nsid w:val="3B5E45A4"/>
    <w:multiLevelType w:val="hybridMultilevel"/>
    <w:tmpl w:val="E66C58E0"/>
    <w:lvl w:ilvl="0" w:tplc="0E3EB058">
      <w:start w:val="3"/>
      <w:numFmt w:val="bullet"/>
      <w:lvlText w:val="-"/>
      <w:lvlJc w:val="left"/>
      <w:pPr>
        <w:ind w:left="504" w:hanging="360"/>
      </w:pPr>
      <w:rPr>
        <w:rFonts w:ascii="Book Antiqua" w:eastAsia="Calibri" w:hAnsi="Book Antiqua"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3C486308"/>
    <w:multiLevelType w:val="hybridMultilevel"/>
    <w:tmpl w:val="F0C20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B42556"/>
    <w:multiLevelType w:val="hybridMultilevel"/>
    <w:tmpl w:val="2348E52A"/>
    <w:lvl w:ilvl="0" w:tplc="6310CD3A">
      <w:start w:val="7"/>
      <w:numFmt w:val="bullet"/>
      <w:lvlText w:val="-"/>
      <w:lvlJc w:val="left"/>
      <w:pPr>
        <w:ind w:left="827" w:hanging="360"/>
      </w:pPr>
      <w:rPr>
        <w:rFonts w:ascii="Times New Roman" w:eastAsia="Calibri" w:hAnsi="Times New Roman" w:cs="Times New Roman" w:hint="default"/>
        <w:b w:val="0"/>
        <w:color w:val="auto"/>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7" w15:restartNumberingAfterBreak="0">
    <w:nsid w:val="468A717B"/>
    <w:multiLevelType w:val="hybridMultilevel"/>
    <w:tmpl w:val="B7F4A120"/>
    <w:lvl w:ilvl="0" w:tplc="F9721AB0">
      <w:numFmt w:val="bullet"/>
      <w:lvlText w:val=""/>
      <w:lvlJc w:val="left"/>
      <w:pPr>
        <w:ind w:left="827" w:hanging="360"/>
      </w:pPr>
      <w:rPr>
        <w:rFonts w:ascii="Symbol" w:eastAsia="Symbol" w:hAnsi="Symbol" w:cs="Symbol" w:hint="default"/>
        <w:w w:val="100"/>
        <w:sz w:val="24"/>
        <w:szCs w:val="24"/>
        <w:lang w:val="sq-AL" w:eastAsia="en-US" w:bidi="ar-SA"/>
      </w:rPr>
    </w:lvl>
    <w:lvl w:ilvl="1" w:tplc="1D22FA04">
      <w:numFmt w:val="bullet"/>
      <w:lvlText w:val="•"/>
      <w:lvlJc w:val="left"/>
      <w:pPr>
        <w:ind w:left="1364" w:hanging="360"/>
      </w:pPr>
      <w:rPr>
        <w:rFonts w:hint="default"/>
        <w:lang w:val="sq-AL" w:eastAsia="en-US" w:bidi="ar-SA"/>
      </w:rPr>
    </w:lvl>
    <w:lvl w:ilvl="2" w:tplc="3328DB04">
      <w:numFmt w:val="bullet"/>
      <w:lvlText w:val="•"/>
      <w:lvlJc w:val="left"/>
      <w:pPr>
        <w:ind w:left="1908" w:hanging="360"/>
      </w:pPr>
      <w:rPr>
        <w:rFonts w:hint="default"/>
        <w:lang w:val="sq-AL" w:eastAsia="en-US" w:bidi="ar-SA"/>
      </w:rPr>
    </w:lvl>
    <w:lvl w:ilvl="3" w:tplc="D41CC41E">
      <w:numFmt w:val="bullet"/>
      <w:lvlText w:val="•"/>
      <w:lvlJc w:val="left"/>
      <w:pPr>
        <w:ind w:left="2452" w:hanging="360"/>
      </w:pPr>
      <w:rPr>
        <w:rFonts w:hint="default"/>
        <w:lang w:val="sq-AL" w:eastAsia="en-US" w:bidi="ar-SA"/>
      </w:rPr>
    </w:lvl>
    <w:lvl w:ilvl="4" w:tplc="6C3EE848">
      <w:numFmt w:val="bullet"/>
      <w:lvlText w:val="•"/>
      <w:lvlJc w:val="left"/>
      <w:pPr>
        <w:ind w:left="2996" w:hanging="360"/>
      </w:pPr>
      <w:rPr>
        <w:rFonts w:hint="default"/>
        <w:lang w:val="sq-AL" w:eastAsia="en-US" w:bidi="ar-SA"/>
      </w:rPr>
    </w:lvl>
    <w:lvl w:ilvl="5" w:tplc="A8F2E7BA">
      <w:numFmt w:val="bullet"/>
      <w:lvlText w:val="•"/>
      <w:lvlJc w:val="left"/>
      <w:pPr>
        <w:ind w:left="3541" w:hanging="360"/>
      </w:pPr>
      <w:rPr>
        <w:rFonts w:hint="default"/>
        <w:lang w:val="sq-AL" w:eastAsia="en-US" w:bidi="ar-SA"/>
      </w:rPr>
    </w:lvl>
    <w:lvl w:ilvl="6" w:tplc="895ADBEA">
      <w:numFmt w:val="bullet"/>
      <w:lvlText w:val="•"/>
      <w:lvlJc w:val="left"/>
      <w:pPr>
        <w:ind w:left="4085" w:hanging="360"/>
      </w:pPr>
      <w:rPr>
        <w:rFonts w:hint="default"/>
        <w:lang w:val="sq-AL" w:eastAsia="en-US" w:bidi="ar-SA"/>
      </w:rPr>
    </w:lvl>
    <w:lvl w:ilvl="7" w:tplc="32068C7C">
      <w:numFmt w:val="bullet"/>
      <w:lvlText w:val="•"/>
      <w:lvlJc w:val="left"/>
      <w:pPr>
        <w:ind w:left="4629" w:hanging="360"/>
      </w:pPr>
      <w:rPr>
        <w:rFonts w:hint="default"/>
        <w:lang w:val="sq-AL" w:eastAsia="en-US" w:bidi="ar-SA"/>
      </w:rPr>
    </w:lvl>
    <w:lvl w:ilvl="8" w:tplc="0CBC0DB2">
      <w:numFmt w:val="bullet"/>
      <w:lvlText w:val="•"/>
      <w:lvlJc w:val="left"/>
      <w:pPr>
        <w:ind w:left="5173" w:hanging="360"/>
      </w:pPr>
      <w:rPr>
        <w:rFonts w:hint="default"/>
        <w:lang w:val="sq-AL" w:eastAsia="en-US" w:bidi="ar-SA"/>
      </w:rPr>
    </w:lvl>
  </w:abstractNum>
  <w:abstractNum w:abstractNumId="18" w15:restartNumberingAfterBreak="0">
    <w:nsid w:val="47305294"/>
    <w:multiLevelType w:val="hybridMultilevel"/>
    <w:tmpl w:val="E4949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9D7003"/>
    <w:multiLevelType w:val="hybridMultilevel"/>
    <w:tmpl w:val="FF3C5B7E"/>
    <w:lvl w:ilvl="0" w:tplc="69BCD560">
      <w:numFmt w:val="bullet"/>
      <w:lvlText w:val="-"/>
      <w:lvlJc w:val="left"/>
      <w:pPr>
        <w:ind w:left="827" w:hanging="540"/>
      </w:pPr>
      <w:rPr>
        <w:rFonts w:ascii="Calibri" w:eastAsia="Calibri" w:hAnsi="Calibri" w:cs="Calibri" w:hint="default"/>
        <w:w w:val="100"/>
        <w:sz w:val="24"/>
        <w:szCs w:val="24"/>
        <w:lang w:val="sq-AL" w:eastAsia="en-US" w:bidi="ar-SA"/>
      </w:rPr>
    </w:lvl>
    <w:lvl w:ilvl="1" w:tplc="835A959C">
      <w:numFmt w:val="bullet"/>
      <w:lvlText w:val="•"/>
      <w:lvlJc w:val="left"/>
      <w:pPr>
        <w:ind w:left="1364" w:hanging="540"/>
      </w:pPr>
      <w:rPr>
        <w:rFonts w:hint="default"/>
        <w:lang w:val="sq-AL" w:eastAsia="en-US" w:bidi="ar-SA"/>
      </w:rPr>
    </w:lvl>
    <w:lvl w:ilvl="2" w:tplc="F1BEB8CC">
      <w:numFmt w:val="bullet"/>
      <w:lvlText w:val="•"/>
      <w:lvlJc w:val="left"/>
      <w:pPr>
        <w:ind w:left="1908" w:hanging="540"/>
      </w:pPr>
      <w:rPr>
        <w:rFonts w:hint="default"/>
        <w:lang w:val="sq-AL" w:eastAsia="en-US" w:bidi="ar-SA"/>
      </w:rPr>
    </w:lvl>
    <w:lvl w:ilvl="3" w:tplc="0D609324">
      <w:numFmt w:val="bullet"/>
      <w:lvlText w:val="•"/>
      <w:lvlJc w:val="left"/>
      <w:pPr>
        <w:ind w:left="2452" w:hanging="540"/>
      </w:pPr>
      <w:rPr>
        <w:rFonts w:hint="default"/>
        <w:lang w:val="sq-AL" w:eastAsia="en-US" w:bidi="ar-SA"/>
      </w:rPr>
    </w:lvl>
    <w:lvl w:ilvl="4" w:tplc="40A8BA90">
      <w:numFmt w:val="bullet"/>
      <w:lvlText w:val="•"/>
      <w:lvlJc w:val="left"/>
      <w:pPr>
        <w:ind w:left="2996" w:hanging="540"/>
      </w:pPr>
      <w:rPr>
        <w:rFonts w:hint="default"/>
        <w:lang w:val="sq-AL" w:eastAsia="en-US" w:bidi="ar-SA"/>
      </w:rPr>
    </w:lvl>
    <w:lvl w:ilvl="5" w:tplc="AD0E6E4A">
      <w:numFmt w:val="bullet"/>
      <w:lvlText w:val="•"/>
      <w:lvlJc w:val="left"/>
      <w:pPr>
        <w:ind w:left="3541" w:hanging="540"/>
      </w:pPr>
      <w:rPr>
        <w:rFonts w:hint="default"/>
        <w:lang w:val="sq-AL" w:eastAsia="en-US" w:bidi="ar-SA"/>
      </w:rPr>
    </w:lvl>
    <w:lvl w:ilvl="6" w:tplc="814A752E">
      <w:numFmt w:val="bullet"/>
      <w:lvlText w:val="•"/>
      <w:lvlJc w:val="left"/>
      <w:pPr>
        <w:ind w:left="4085" w:hanging="540"/>
      </w:pPr>
      <w:rPr>
        <w:rFonts w:hint="default"/>
        <w:lang w:val="sq-AL" w:eastAsia="en-US" w:bidi="ar-SA"/>
      </w:rPr>
    </w:lvl>
    <w:lvl w:ilvl="7" w:tplc="040A4B5C">
      <w:numFmt w:val="bullet"/>
      <w:lvlText w:val="•"/>
      <w:lvlJc w:val="left"/>
      <w:pPr>
        <w:ind w:left="4629" w:hanging="540"/>
      </w:pPr>
      <w:rPr>
        <w:rFonts w:hint="default"/>
        <w:lang w:val="sq-AL" w:eastAsia="en-US" w:bidi="ar-SA"/>
      </w:rPr>
    </w:lvl>
    <w:lvl w:ilvl="8" w:tplc="59989AD0">
      <w:numFmt w:val="bullet"/>
      <w:lvlText w:val="•"/>
      <w:lvlJc w:val="left"/>
      <w:pPr>
        <w:ind w:left="5173" w:hanging="540"/>
      </w:pPr>
      <w:rPr>
        <w:rFonts w:hint="default"/>
        <w:lang w:val="sq-AL" w:eastAsia="en-US" w:bidi="ar-SA"/>
      </w:rPr>
    </w:lvl>
  </w:abstractNum>
  <w:abstractNum w:abstractNumId="20" w15:restartNumberingAfterBreak="0">
    <w:nsid w:val="493F489E"/>
    <w:multiLevelType w:val="hybridMultilevel"/>
    <w:tmpl w:val="6B3A1D3A"/>
    <w:lvl w:ilvl="0" w:tplc="ADCE412E">
      <w:numFmt w:val="bullet"/>
      <w:lvlText w:val=""/>
      <w:lvlJc w:val="left"/>
      <w:pPr>
        <w:ind w:left="827" w:hanging="360"/>
      </w:pPr>
      <w:rPr>
        <w:rFonts w:ascii="Symbol" w:eastAsia="Symbol" w:hAnsi="Symbol" w:cs="Symbol" w:hint="default"/>
        <w:color w:val="333333"/>
        <w:w w:val="100"/>
        <w:sz w:val="24"/>
        <w:szCs w:val="24"/>
        <w:lang w:val="sq-AL" w:eastAsia="en-US" w:bidi="ar-SA"/>
      </w:rPr>
    </w:lvl>
    <w:lvl w:ilvl="1" w:tplc="0EE6D0FA">
      <w:numFmt w:val="bullet"/>
      <w:lvlText w:val="•"/>
      <w:lvlJc w:val="left"/>
      <w:pPr>
        <w:ind w:left="1357" w:hanging="360"/>
      </w:pPr>
      <w:rPr>
        <w:rFonts w:hint="default"/>
        <w:lang w:val="sq-AL" w:eastAsia="en-US" w:bidi="ar-SA"/>
      </w:rPr>
    </w:lvl>
    <w:lvl w:ilvl="2" w:tplc="9E38682A">
      <w:numFmt w:val="bullet"/>
      <w:lvlText w:val="•"/>
      <w:lvlJc w:val="left"/>
      <w:pPr>
        <w:ind w:left="1894" w:hanging="360"/>
      </w:pPr>
      <w:rPr>
        <w:rFonts w:hint="default"/>
        <w:lang w:val="sq-AL" w:eastAsia="en-US" w:bidi="ar-SA"/>
      </w:rPr>
    </w:lvl>
    <w:lvl w:ilvl="3" w:tplc="9E6E5BFA">
      <w:numFmt w:val="bullet"/>
      <w:lvlText w:val="•"/>
      <w:lvlJc w:val="left"/>
      <w:pPr>
        <w:ind w:left="2431" w:hanging="360"/>
      </w:pPr>
      <w:rPr>
        <w:rFonts w:hint="default"/>
        <w:lang w:val="sq-AL" w:eastAsia="en-US" w:bidi="ar-SA"/>
      </w:rPr>
    </w:lvl>
    <w:lvl w:ilvl="4" w:tplc="FCE69F36">
      <w:numFmt w:val="bullet"/>
      <w:lvlText w:val="•"/>
      <w:lvlJc w:val="left"/>
      <w:pPr>
        <w:ind w:left="2968" w:hanging="360"/>
      </w:pPr>
      <w:rPr>
        <w:rFonts w:hint="default"/>
        <w:lang w:val="sq-AL" w:eastAsia="en-US" w:bidi="ar-SA"/>
      </w:rPr>
    </w:lvl>
    <w:lvl w:ilvl="5" w:tplc="6520D92C">
      <w:numFmt w:val="bullet"/>
      <w:lvlText w:val="•"/>
      <w:lvlJc w:val="left"/>
      <w:pPr>
        <w:ind w:left="3505" w:hanging="360"/>
      </w:pPr>
      <w:rPr>
        <w:rFonts w:hint="default"/>
        <w:lang w:val="sq-AL" w:eastAsia="en-US" w:bidi="ar-SA"/>
      </w:rPr>
    </w:lvl>
    <w:lvl w:ilvl="6" w:tplc="1D6ABD74">
      <w:numFmt w:val="bullet"/>
      <w:lvlText w:val="•"/>
      <w:lvlJc w:val="left"/>
      <w:pPr>
        <w:ind w:left="4042" w:hanging="360"/>
      </w:pPr>
      <w:rPr>
        <w:rFonts w:hint="default"/>
        <w:lang w:val="sq-AL" w:eastAsia="en-US" w:bidi="ar-SA"/>
      </w:rPr>
    </w:lvl>
    <w:lvl w:ilvl="7" w:tplc="BC243F78">
      <w:numFmt w:val="bullet"/>
      <w:lvlText w:val="•"/>
      <w:lvlJc w:val="left"/>
      <w:pPr>
        <w:ind w:left="4579" w:hanging="360"/>
      </w:pPr>
      <w:rPr>
        <w:rFonts w:hint="default"/>
        <w:lang w:val="sq-AL" w:eastAsia="en-US" w:bidi="ar-SA"/>
      </w:rPr>
    </w:lvl>
    <w:lvl w:ilvl="8" w:tplc="310882E6">
      <w:numFmt w:val="bullet"/>
      <w:lvlText w:val="•"/>
      <w:lvlJc w:val="left"/>
      <w:pPr>
        <w:ind w:left="5116" w:hanging="360"/>
      </w:pPr>
      <w:rPr>
        <w:rFonts w:hint="default"/>
        <w:lang w:val="sq-AL" w:eastAsia="en-US" w:bidi="ar-SA"/>
      </w:rPr>
    </w:lvl>
  </w:abstractNum>
  <w:abstractNum w:abstractNumId="21" w15:restartNumberingAfterBreak="0">
    <w:nsid w:val="4D1E4774"/>
    <w:multiLevelType w:val="hybridMultilevel"/>
    <w:tmpl w:val="0616E80E"/>
    <w:lvl w:ilvl="0" w:tplc="6310CD3A">
      <w:start w:val="7"/>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76904"/>
    <w:multiLevelType w:val="hybridMultilevel"/>
    <w:tmpl w:val="373086B8"/>
    <w:lvl w:ilvl="0" w:tplc="BE9CD97A">
      <w:numFmt w:val="bullet"/>
      <w:lvlText w:val="-"/>
      <w:lvlJc w:val="left"/>
      <w:pPr>
        <w:ind w:left="467" w:hanging="360"/>
      </w:pPr>
      <w:rPr>
        <w:rFonts w:ascii="Calibri" w:eastAsia="Calibri" w:hAnsi="Calibri" w:cs="Calibri" w:hint="default"/>
        <w:w w:val="100"/>
        <w:sz w:val="24"/>
        <w:szCs w:val="24"/>
        <w:lang w:val="sq-AL" w:eastAsia="en-US" w:bidi="ar-SA"/>
      </w:rPr>
    </w:lvl>
    <w:lvl w:ilvl="1" w:tplc="D53CFB3A">
      <w:numFmt w:val="bullet"/>
      <w:lvlText w:val="•"/>
      <w:lvlJc w:val="left"/>
      <w:pPr>
        <w:ind w:left="1031" w:hanging="360"/>
      </w:pPr>
      <w:rPr>
        <w:rFonts w:hint="default"/>
        <w:lang w:val="sq-AL" w:eastAsia="en-US" w:bidi="ar-SA"/>
      </w:rPr>
    </w:lvl>
    <w:lvl w:ilvl="2" w:tplc="A9B06ADE">
      <w:numFmt w:val="bullet"/>
      <w:lvlText w:val="•"/>
      <w:lvlJc w:val="left"/>
      <w:pPr>
        <w:ind w:left="1602" w:hanging="360"/>
      </w:pPr>
      <w:rPr>
        <w:rFonts w:hint="default"/>
        <w:lang w:val="sq-AL" w:eastAsia="en-US" w:bidi="ar-SA"/>
      </w:rPr>
    </w:lvl>
    <w:lvl w:ilvl="3" w:tplc="34A61D92">
      <w:numFmt w:val="bullet"/>
      <w:lvlText w:val="•"/>
      <w:lvlJc w:val="left"/>
      <w:pPr>
        <w:ind w:left="2173" w:hanging="360"/>
      </w:pPr>
      <w:rPr>
        <w:rFonts w:hint="default"/>
        <w:lang w:val="sq-AL" w:eastAsia="en-US" w:bidi="ar-SA"/>
      </w:rPr>
    </w:lvl>
    <w:lvl w:ilvl="4" w:tplc="E90AA8D4">
      <w:numFmt w:val="bullet"/>
      <w:lvlText w:val="•"/>
      <w:lvlJc w:val="left"/>
      <w:pPr>
        <w:ind w:left="2744" w:hanging="360"/>
      </w:pPr>
      <w:rPr>
        <w:rFonts w:hint="default"/>
        <w:lang w:val="sq-AL" w:eastAsia="en-US" w:bidi="ar-SA"/>
      </w:rPr>
    </w:lvl>
    <w:lvl w:ilvl="5" w:tplc="4D7015DE">
      <w:numFmt w:val="bullet"/>
      <w:lvlText w:val="•"/>
      <w:lvlJc w:val="left"/>
      <w:pPr>
        <w:ind w:left="3316" w:hanging="360"/>
      </w:pPr>
      <w:rPr>
        <w:rFonts w:hint="default"/>
        <w:lang w:val="sq-AL" w:eastAsia="en-US" w:bidi="ar-SA"/>
      </w:rPr>
    </w:lvl>
    <w:lvl w:ilvl="6" w:tplc="4562543E">
      <w:numFmt w:val="bullet"/>
      <w:lvlText w:val="•"/>
      <w:lvlJc w:val="left"/>
      <w:pPr>
        <w:ind w:left="3887" w:hanging="360"/>
      </w:pPr>
      <w:rPr>
        <w:rFonts w:hint="default"/>
        <w:lang w:val="sq-AL" w:eastAsia="en-US" w:bidi="ar-SA"/>
      </w:rPr>
    </w:lvl>
    <w:lvl w:ilvl="7" w:tplc="25941A44">
      <w:numFmt w:val="bullet"/>
      <w:lvlText w:val="•"/>
      <w:lvlJc w:val="left"/>
      <w:pPr>
        <w:ind w:left="4458" w:hanging="360"/>
      </w:pPr>
      <w:rPr>
        <w:rFonts w:hint="default"/>
        <w:lang w:val="sq-AL" w:eastAsia="en-US" w:bidi="ar-SA"/>
      </w:rPr>
    </w:lvl>
    <w:lvl w:ilvl="8" w:tplc="F014C142">
      <w:numFmt w:val="bullet"/>
      <w:lvlText w:val="•"/>
      <w:lvlJc w:val="left"/>
      <w:pPr>
        <w:ind w:left="5029" w:hanging="360"/>
      </w:pPr>
      <w:rPr>
        <w:rFonts w:hint="default"/>
        <w:lang w:val="sq-AL" w:eastAsia="en-US" w:bidi="ar-SA"/>
      </w:rPr>
    </w:lvl>
  </w:abstractNum>
  <w:abstractNum w:abstractNumId="23" w15:restartNumberingAfterBreak="0">
    <w:nsid w:val="5B341D0F"/>
    <w:multiLevelType w:val="hybridMultilevel"/>
    <w:tmpl w:val="F6C82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E77A96"/>
    <w:multiLevelType w:val="hybridMultilevel"/>
    <w:tmpl w:val="68E82308"/>
    <w:lvl w:ilvl="0" w:tplc="0292F84A">
      <w:numFmt w:val="bullet"/>
      <w:lvlText w:val="-"/>
      <w:lvlJc w:val="left"/>
      <w:pPr>
        <w:ind w:left="827" w:hanging="360"/>
      </w:pPr>
      <w:rPr>
        <w:rFonts w:ascii="Calibri" w:eastAsia="Calibri" w:hAnsi="Calibri" w:cs="Calibri" w:hint="default"/>
        <w:w w:val="100"/>
        <w:sz w:val="24"/>
        <w:szCs w:val="24"/>
        <w:lang w:val="sq-AL" w:eastAsia="en-US" w:bidi="ar-SA"/>
      </w:rPr>
    </w:lvl>
    <w:lvl w:ilvl="1" w:tplc="F4A89A4A">
      <w:numFmt w:val="bullet"/>
      <w:lvlText w:val="•"/>
      <w:lvlJc w:val="left"/>
      <w:pPr>
        <w:ind w:left="1364" w:hanging="360"/>
      </w:pPr>
      <w:rPr>
        <w:rFonts w:hint="default"/>
        <w:lang w:val="sq-AL" w:eastAsia="en-US" w:bidi="ar-SA"/>
      </w:rPr>
    </w:lvl>
    <w:lvl w:ilvl="2" w:tplc="ABD0E5B4">
      <w:numFmt w:val="bullet"/>
      <w:lvlText w:val="•"/>
      <w:lvlJc w:val="left"/>
      <w:pPr>
        <w:ind w:left="1908" w:hanging="360"/>
      </w:pPr>
      <w:rPr>
        <w:rFonts w:hint="default"/>
        <w:lang w:val="sq-AL" w:eastAsia="en-US" w:bidi="ar-SA"/>
      </w:rPr>
    </w:lvl>
    <w:lvl w:ilvl="3" w:tplc="E4D43F62">
      <w:numFmt w:val="bullet"/>
      <w:lvlText w:val="•"/>
      <w:lvlJc w:val="left"/>
      <w:pPr>
        <w:ind w:left="2452" w:hanging="360"/>
      </w:pPr>
      <w:rPr>
        <w:rFonts w:hint="default"/>
        <w:lang w:val="sq-AL" w:eastAsia="en-US" w:bidi="ar-SA"/>
      </w:rPr>
    </w:lvl>
    <w:lvl w:ilvl="4" w:tplc="FEA0F0C4">
      <w:numFmt w:val="bullet"/>
      <w:lvlText w:val="•"/>
      <w:lvlJc w:val="left"/>
      <w:pPr>
        <w:ind w:left="2996" w:hanging="360"/>
      </w:pPr>
      <w:rPr>
        <w:rFonts w:hint="default"/>
        <w:lang w:val="sq-AL" w:eastAsia="en-US" w:bidi="ar-SA"/>
      </w:rPr>
    </w:lvl>
    <w:lvl w:ilvl="5" w:tplc="28000D34">
      <w:numFmt w:val="bullet"/>
      <w:lvlText w:val="•"/>
      <w:lvlJc w:val="left"/>
      <w:pPr>
        <w:ind w:left="3541" w:hanging="360"/>
      </w:pPr>
      <w:rPr>
        <w:rFonts w:hint="default"/>
        <w:lang w:val="sq-AL" w:eastAsia="en-US" w:bidi="ar-SA"/>
      </w:rPr>
    </w:lvl>
    <w:lvl w:ilvl="6" w:tplc="D3AE302C">
      <w:numFmt w:val="bullet"/>
      <w:lvlText w:val="•"/>
      <w:lvlJc w:val="left"/>
      <w:pPr>
        <w:ind w:left="4085" w:hanging="360"/>
      </w:pPr>
      <w:rPr>
        <w:rFonts w:hint="default"/>
        <w:lang w:val="sq-AL" w:eastAsia="en-US" w:bidi="ar-SA"/>
      </w:rPr>
    </w:lvl>
    <w:lvl w:ilvl="7" w:tplc="4FA03DF2">
      <w:numFmt w:val="bullet"/>
      <w:lvlText w:val="•"/>
      <w:lvlJc w:val="left"/>
      <w:pPr>
        <w:ind w:left="4629" w:hanging="360"/>
      </w:pPr>
      <w:rPr>
        <w:rFonts w:hint="default"/>
        <w:lang w:val="sq-AL" w:eastAsia="en-US" w:bidi="ar-SA"/>
      </w:rPr>
    </w:lvl>
    <w:lvl w:ilvl="8" w:tplc="D01678FE">
      <w:numFmt w:val="bullet"/>
      <w:lvlText w:val="•"/>
      <w:lvlJc w:val="left"/>
      <w:pPr>
        <w:ind w:left="5173" w:hanging="360"/>
      </w:pPr>
      <w:rPr>
        <w:rFonts w:hint="default"/>
        <w:lang w:val="sq-AL" w:eastAsia="en-US" w:bidi="ar-SA"/>
      </w:rPr>
    </w:lvl>
  </w:abstractNum>
  <w:abstractNum w:abstractNumId="25" w15:restartNumberingAfterBreak="0">
    <w:nsid w:val="5C323727"/>
    <w:multiLevelType w:val="hybridMultilevel"/>
    <w:tmpl w:val="03202B66"/>
    <w:lvl w:ilvl="0" w:tplc="FFFFFFFF">
      <w:start w:val="1"/>
      <w:numFmt w:val="lowerLetter"/>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6D7482"/>
    <w:multiLevelType w:val="hybridMultilevel"/>
    <w:tmpl w:val="F246EE36"/>
    <w:lvl w:ilvl="0" w:tplc="DA78A8C4">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629FC"/>
    <w:multiLevelType w:val="hybridMultilevel"/>
    <w:tmpl w:val="C8141F2E"/>
    <w:lvl w:ilvl="0" w:tplc="837E16E0">
      <w:numFmt w:val="bullet"/>
      <w:lvlText w:val=""/>
      <w:lvlJc w:val="left"/>
      <w:pPr>
        <w:ind w:left="827" w:hanging="360"/>
      </w:pPr>
      <w:rPr>
        <w:rFonts w:ascii="Symbol" w:eastAsia="Symbol" w:hAnsi="Symbol" w:cs="Symbol" w:hint="default"/>
        <w:w w:val="100"/>
        <w:sz w:val="24"/>
        <w:szCs w:val="24"/>
        <w:lang w:val="sq-AL" w:eastAsia="en-US" w:bidi="ar-SA"/>
      </w:rPr>
    </w:lvl>
    <w:lvl w:ilvl="1" w:tplc="DC52F400">
      <w:numFmt w:val="bullet"/>
      <w:lvlText w:val="•"/>
      <w:lvlJc w:val="left"/>
      <w:pPr>
        <w:ind w:left="1364" w:hanging="360"/>
      </w:pPr>
      <w:rPr>
        <w:rFonts w:hint="default"/>
        <w:lang w:val="sq-AL" w:eastAsia="en-US" w:bidi="ar-SA"/>
      </w:rPr>
    </w:lvl>
    <w:lvl w:ilvl="2" w:tplc="261A0EF8">
      <w:numFmt w:val="bullet"/>
      <w:lvlText w:val="•"/>
      <w:lvlJc w:val="left"/>
      <w:pPr>
        <w:ind w:left="1908" w:hanging="360"/>
      </w:pPr>
      <w:rPr>
        <w:rFonts w:hint="default"/>
        <w:lang w:val="sq-AL" w:eastAsia="en-US" w:bidi="ar-SA"/>
      </w:rPr>
    </w:lvl>
    <w:lvl w:ilvl="3" w:tplc="8C5AE2F0">
      <w:numFmt w:val="bullet"/>
      <w:lvlText w:val="•"/>
      <w:lvlJc w:val="left"/>
      <w:pPr>
        <w:ind w:left="2452" w:hanging="360"/>
      </w:pPr>
      <w:rPr>
        <w:rFonts w:hint="default"/>
        <w:lang w:val="sq-AL" w:eastAsia="en-US" w:bidi="ar-SA"/>
      </w:rPr>
    </w:lvl>
    <w:lvl w:ilvl="4" w:tplc="8E0AAF96">
      <w:numFmt w:val="bullet"/>
      <w:lvlText w:val="•"/>
      <w:lvlJc w:val="left"/>
      <w:pPr>
        <w:ind w:left="2996" w:hanging="360"/>
      </w:pPr>
      <w:rPr>
        <w:rFonts w:hint="default"/>
        <w:lang w:val="sq-AL" w:eastAsia="en-US" w:bidi="ar-SA"/>
      </w:rPr>
    </w:lvl>
    <w:lvl w:ilvl="5" w:tplc="C07CCCE8">
      <w:numFmt w:val="bullet"/>
      <w:lvlText w:val="•"/>
      <w:lvlJc w:val="left"/>
      <w:pPr>
        <w:ind w:left="3541" w:hanging="360"/>
      </w:pPr>
      <w:rPr>
        <w:rFonts w:hint="default"/>
        <w:lang w:val="sq-AL" w:eastAsia="en-US" w:bidi="ar-SA"/>
      </w:rPr>
    </w:lvl>
    <w:lvl w:ilvl="6" w:tplc="62E68FB0">
      <w:numFmt w:val="bullet"/>
      <w:lvlText w:val="•"/>
      <w:lvlJc w:val="left"/>
      <w:pPr>
        <w:ind w:left="4085" w:hanging="360"/>
      </w:pPr>
      <w:rPr>
        <w:rFonts w:hint="default"/>
        <w:lang w:val="sq-AL" w:eastAsia="en-US" w:bidi="ar-SA"/>
      </w:rPr>
    </w:lvl>
    <w:lvl w:ilvl="7" w:tplc="D36460B6">
      <w:numFmt w:val="bullet"/>
      <w:lvlText w:val="•"/>
      <w:lvlJc w:val="left"/>
      <w:pPr>
        <w:ind w:left="4629" w:hanging="360"/>
      </w:pPr>
      <w:rPr>
        <w:rFonts w:hint="default"/>
        <w:lang w:val="sq-AL" w:eastAsia="en-US" w:bidi="ar-SA"/>
      </w:rPr>
    </w:lvl>
    <w:lvl w:ilvl="8" w:tplc="7AB028AC">
      <w:numFmt w:val="bullet"/>
      <w:lvlText w:val="•"/>
      <w:lvlJc w:val="left"/>
      <w:pPr>
        <w:ind w:left="5173" w:hanging="360"/>
      </w:pPr>
      <w:rPr>
        <w:rFonts w:hint="default"/>
        <w:lang w:val="sq-AL" w:eastAsia="en-US" w:bidi="ar-SA"/>
      </w:rPr>
    </w:lvl>
  </w:abstractNum>
  <w:abstractNum w:abstractNumId="28" w15:restartNumberingAfterBreak="0">
    <w:nsid w:val="5F13142E"/>
    <w:multiLevelType w:val="hybridMultilevel"/>
    <w:tmpl w:val="B0A2A9A4"/>
    <w:lvl w:ilvl="0" w:tplc="6340F61A">
      <w:numFmt w:val="bullet"/>
      <w:lvlText w:val=""/>
      <w:lvlJc w:val="left"/>
      <w:pPr>
        <w:ind w:left="817" w:hanging="360"/>
      </w:pPr>
      <w:rPr>
        <w:rFonts w:ascii="Symbol" w:eastAsia="Symbol" w:hAnsi="Symbol" w:cs="Symbol" w:hint="default"/>
        <w:w w:val="100"/>
        <w:sz w:val="24"/>
        <w:szCs w:val="24"/>
        <w:lang w:val="sq-AL" w:eastAsia="en-US" w:bidi="ar-SA"/>
      </w:rPr>
    </w:lvl>
    <w:lvl w:ilvl="1" w:tplc="F7D40D1A">
      <w:numFmt w:val="bullet"/>
      <w:lvlText w:val="•"/>
      <w:lvlJc w:val="left"/>
      <w:pPr>
        <w:ind w:left="1689" w:hanging="360"/>
      </w:pPr>
      <w:rPr>
        <w:rFonts w:hint="default"/>
        <w:lang w:val="sq-AL" w:eastAsia="en-US" w:bidi="ar-SA"/>
      </w:rPr>
    </w:lvl>
    <w:lvl w:ilvl="2" w:tplc="11684688">
      <w:numFmt w:val="bullet"/>
      <w:lvlText w:val="•"/>
      <w:lvlJc w:val="left"/>
      <w:pPr>
        <w:ind w:left="2558" w:hanging="360"/>
      </w:pPr>
      <w:rPr>
        <w:rFonts w:hint="default"/>
        <w:lang w:val="sq-AL" w:eastAsia="en-US" w:bidi="ar-SA"/>
      </w:rPr>
    </w:lvl>
    <w:lvl w:ilvl="3" w:tplc="47AE40F2">
      <w:numFmt w:val="bullet"/>
      <w:lvlText w:val="•"/>
      <w:lvlJc w:val="left"/>
      <w:pPr>
        <w:ind w:left="3427" w:hanging="360"/>
      </w:pPr>
      <w:rPr>
        <w:rFonts w:hint="default"/>
        <w:lang w:val="sq-AL" w:eastAsia="en-US" w:bidi="ar-SA"/>
      </w:rPr>
    </w:lvl>
    <w:lvl w:ilvl="4" w:tplc="EE0E480E">
      <w:numFmt w:val="bullet"/>
      <w:lvlText w:val="•"/>
      <w:lvlJc w:val="left"/>
      <w:pPr>
        <w:ind w:left="4296" w:hanging="360"/>
      </w:pPr>
      <w:rPr>
        <w:rFonts w:hint="default"/>
        <w:lang w:val="sq-AL" w:eastAsia="en-US" w:bidi="ar-SA"/>
      </w:rPr>
    </w:lvl>
    <w:lvl w:ilvl="5" w:tplc="B5A2BF4C">
      <w:numFmt w:val="bullet"/>
      <w:lvlText w:val="•"/>
      <w:lvlJc w:val="left"/>
      <w:pPr>
        <w:ind w:left="5165" w:hanging="360"/>
      </w:pPr>
      <w:rPr>
        <w:rFonts w:hint="default"/>
        <w:lang w:val="sq-AL" w:eastAsia="en-US" w:bidi="ar-SA"/>
      </w:rPr>
    </w:lvl>
    <w:lvl w:ilvl="6" w:tplc="622CAB5C">
      <w:numFmt w:val="bullet"/>
      <w:lvlText w:val="•"/>
      <w:lvlJc w:val="left"/>
      <w:pPr>
        <w:ind w:left="6034" w:hanging="360"/>
      </w:pPr>
      <w:rPr>
        <w:rFonts w:hint="default"/>
        <w:lang w:val="sq-AL" w:eastAsia="en-US" w:bidi="ar-SA"/>
      </w:rPr>
    </w:lvl>
    <w:lvl w:ilvl="7" w:tplc="5F9AF1BA">
      <w:numFmt w:val="bullet"/>
      <w:lvlText w:val="•"/>
      <w:lvlJc w:val="left"/>
      <w:pPr>
        <w:ind w:left="6903" w:hanging="360"/>
      </w:pPr>
      <w:rPr>
        <w:rFonts w:hint="default"/>
        <w:lang w:val="sq-AL" w:eastAsia="en-US" w:bidi="ar-SA"/>
      </w:rPr>
    </w:lvl>
    <w:lvl w:ilvl="8" w:tplc="02501676">
      <w:numFmt w:val="bullet"/>
      <w:lvlText w:val="•"/>
      <w:lvlJc w:val="left"/>
      <w:pPr>
        <w:ind w:left="7772" w:hanging="360"/>
      </w:pPr>
      <w:rPr>
        <w:rFonts w:hint="default"/>
        <w:lang w:val="sq-AL" w:eastAsia="en-US" w:bidi="ar-SA"/>
      </w:rPr>
    </w:lvl>
  </w:abstractNum>
  <w:abstractNum w:abstractNumId="29" w15:restartNumberingAfterBreak="0">
    <w:nsid w:val="5F2256C2"/>
    <w:multiLevelType w:val="hybridMultilevel"/>
    <w:tmpl w:val="03BA3242"/>
    <w:lvl w:ilvl="0" w:tplc="4F70F74E">
      <w:numFmt w:val="bullet"/>
      <w:lvlText w:val=""/>
      <w:lvlJc w:val="left"/>
      <w:pPr>
        <w:ind w:left="827" w:hanging="360"/>
      </w:pPr>
      <w:rPr>
        <w:rFonts w:ascii="Symbol" w:eastAsia="Symbol" w:hAnsi="Symbol" w:cs="Symbol" w:hint="default"/>
        <w:w w:val="100"/>
        <w:sz w:val="24"/>
        <w:szCs w:val="24"/>
        <w:lang w:val="sq-AL" w:eastAsia="en-US" w:bidi="ar-SA"/>
      </w:rPr>
    </w:lvl>
    <w:lvl w:ilvl="1" w:tplc="3538F8C0">
      <w:numFmt w:val="bullet"/>
      <w:lvlText w:val="•"/>
      <w:lvlJc w:val="left"/>
      <w:pPr>
        <w:ind w:left="1364" w:hanging="360"/>
      </w:pPr>
      <w:rPr>
        <w:rFonts w:hint="default"/>
        <w:lang w:val="sq-AL" w:eastAsia="en-US" w:bidi="ar-SA"/>
      </w:rPr>
    </w:lvl>
    <w:lvl w:ilvl="2" w:tplc="92902544">
      <w:numFmt w:val="bullet"/>
      <w:lvlText w:val="•"/>
      <w:lvlJc w:val="left"/>
      <w:pPr>
        <w:ind w:left="1908" w:hanging="360"/>
      </w:pPr>
      <w:rPr>
        <w:rFonts w:hint="default"/>
        <w:lang w:val="sq-AL" w:eastAsia="en-US" w:bidi="ar-SA"/>
      </w:rPr>
    </w:lvl>
    <w:lvl w:ilvl="3" w:tplc="24A4088E">
      <w:numFmt w:val="bullet"/>
      <w:lvlText w:val="•"/>
      <w:lvlJc w:val="left"/>
      <w:pPr>
        <w:ind w:left="2452" w:hanging="360"/>
      </w:pPr>
      <w:rPr>
        <w:rFonts w:hint="default"/>
        <w:lang w:val="sq-AL" w:eastAsia="en-US" w:bidi="ar-SA"/>
      </w:rPr>
    </w:lvl>
    <w:lvl w:ilvl="4" w:tplc="6E147150">
      <w:numFmt w:val="bullet"/>
      <w:lvlText w:val="•"/>
      <w:lvlJc w:val="left"/>
      <w:pPr>
        <w:ind w:left="2996" w:hanging="360"/>
      </w:pPr>
      <w:rPr>
        <w:rFonts w:hint="default"/>
        <w:lang w:val="sq-AL" w:eastAsia="en-US" w:bidi="ar-SA"/>
      </w:rPr>
    </w:lvl>
    <w:lvl w:ilvl="5" w:tplc="758284EE">
      <w:numFmt w:val="bullet"/>
      <w:lvlText w:val="•"/>
      <w:lvlJc w:val="left"/>
      <w:pPr>
        <w:ind w:left="3541" w:hanging="360"/>
      </w:pPr>
      <w:rPr>
        <w:rFonts w:hint="default"/>
        <w:lang w:val="sq-AL" w:eastAsia="en-US" w:bidi="ar-SA"/>
      </w:rPr>
    </w:lvl>
    <w:lvl w:ilvl="6" w:tplc="10AE446C">
      <w:numFmt w:val="bullet"/>
      <w:lvlText w:val="•"/>
      <w:lvlJc w:val="left"/>
      <w:pPr>
        <w:ind w:left="4085" w:hanging="360"/>
      </w:pPr>
      <w:rPr>
        <w:rFonts w:hint="default"/>
        <w:lang w:val="sq-AL" w:eastAsia="en-US" w:bidi="ar-SA"/>
      </w:rPr>
    </w:lvl>
    <w:lvl w:ilvl="7" w:tplc="64D4920A">
      <w:numFmt w:val="bullet"/>
      <w:lvlText w:val="•"/>
      <w:lvlJc w:val="left"/>
      <w:pPr>
        <w:ind w:left="4629" w:hanging="360"/>
      </w:pPr>
      <w:rPr>
        <w:rFonts w:hint="default"/>
        <w:lang w:val="sq-AL" w:eastAsia="en-US" w:bidi="ar-SA"/>
      </w:rPr>
    </w:lvl>
    <w:lvl w:ilvl="8" w:tplc="2E2CD0FE">
      <w:numFmt w:val="bullet"/>
      <w:lvlText w:val="•"/>
      <w:lvlJc w:val="left"/>
      <w:pPr>
        <w:ind w:left="5173" w:hanging="360"/>
      </w:pPr>
      <w:rPr>
        <w:rFonts w:hint="default"/>
        <w:lang w:val="sq-AL" w:eastAsia="en-US" w:bidi="ar-SA"/>
      </w:rPr>
    </w:lvl>
  </w:abstractNum>
  <w:abstractNum w:abstractNumId="30" w15:restartNumberingAfterBreak="0">
    <w:nsid w:val="6EA45FA2"/>
    <w:multiLevelType w:val="hybridMultilevel"/>
    <w:tmpl w:val="1DAA67D8"/>
    <w:lvl w:ilvl="0" w:tplc="4A26FDA2">
      <w:numFmt w:val="bullet"/>
      <w:lvlText w:val=""/>
      <w:lvlJc w:val="left"/>
      <w:pPr>
        <w:ind w:left="1023" w:hanging="360"/>
      </w:pPr>
      <w:rPr>
        <w:rFonts w:ascii="Wingdings" w:eastAsia="Wingdings" w:hAnsi="Wingdings" w:cs="Wingdings" w:hint="default"/>
        <w:w w:val="100"/>
        <w:sz w:val="24"/>
        <w:szCs w:val="24"/>
        <w:lang w:val="sq-AL" w:eastAsia="en-US" w:bidi="ar-SA"/>
      </w:rPr>
    </w:lvl>
    <w:lvl w:ilvl="1" w:tplc="BA2CD552">
      <w:numFmt w:val="bullet"/>
      <w:lvlText w:val="•"/>
      <w:lvlJc w:val="left"/>
      <w:pPr>
        <w:ind w:left="1535" w:hanging="360"/>
      </w:pPr>
      <w:rPr>
        <w:rFonts w:hint="default"/>
        <w:lang w:val="sq-AL" w:eastAsia="en-US" w:bidi="ar-SA"/>
      </w:rPr>
    </w:lvl>
    <w:lvl w:ilvl="2" w:tplc="53AEBCA0">
      <w:numFmt w:val="bullet"/>
      <w:lvlText w:val="•"/>
      <w:lvlJc w:val="left"/>
      <w:pPr>
        <w:ind w:left="2050" w:hanging="360"/>
      </w:pPr>
      <w:rPr>
        <w:rFonts w:hint="default"/>
        <w:lang w:val="sq-AL" w:eastAsia="en-US" w:bidi="ar-SA"/>
      </w:rPr>
    </w:lvl>
    <w:lvl w:ilvl="3" w:tplc="0054D5BC">
      <w:numFmt w:val="bullet"/>
      <w:lvlText w:val="•"/>
      <w:lvlJc w:val="left"/>
      <w:pPr>
        <w:ind w:left="2565" w:hanging="360"/>
      </w:pPr>
      <w:rPr>
        <w:rFonts w:hint="default"/>
        <w:lang w:val="sq-AL" w:eastAsia="en-US" w:bidi="ar-SA"/>
      </w:rPr>
    </w:lvl>
    <w:lvl w:ilvl="4" w:tplc="1DC2257A">
      <w:numFmt w:val="bullet"/>
      <w:lvlText w:val="•"/>
      <w:lvlJc w:val="left"/>
      <w:pPr>
        <w:ind w:left="3080" w:hanging="360"/>
      </w:pPr>
      <w:rPr>
        <w:rFonts w:hint="default"/>
        <w:lang w:val="sq-AL" w:eastAsia="en-US" w:bidi="ar-SA"/>
      </w:rPr>
    </w:lvl>
    <w:lvl w:ilvl="5" w:tplc="060C3B36">
      <w:numFmt w:val="bullet"/>
      <w:lvlText w:val="•"/>
      <w:lvlJc w:val="left"/>
      <w:pPr>
        <w:ind w:left="3596" w:hanging="360"/>
      </w:pPr>
      <w:rPr>
        <w:rFonts w:hint="default"/>
        <w:lang w:val="sq-AL" w:eastAsia="en-US" w:bidi="ar-SA"/>
      </w:rPr>
    </w:lvl>
    <w:lvl w:ilvl="6" w:tplc="0A7A2B7A">
      <w:numFmt w:val="bullet"/>
      <w:lvlText w:val="•"/>
      <w:lvlJc w:val="left"/>
      <w:pPr>
        <w:ind w:left="4111" w:hanging="360"/>
      </w:pPr>
      <w:rPr>
        <w:rFonts w:hint="default"/>
        <w:lang w:val="sq-AL" w:eastAsia="en-US" w:bidi="ar-SA"/>
      </w:rPr>
    </w:lvl>
    <w:lvl w:ilvl="7" w:tplc="4398A860">
      <w:numFmt w:val="bullet"/>
      <w:lvlText w:val="•"/>
      <w:lvlJc w:val="left"/>
      <w:pPr>
        <w:ind w:left="4626" w:hanging="360"/>
      </w:pPr>
      <w:rPr>
        <w:rFonts w:hint="default"/>
        <w:lang w:val="sq-AL" w:eastAsia="en-US" w:bidi="ar-SA"/>
      </w:rPr>
    </w:lvl>
    <w:lvl w:ilvl="8" w:tplc="018CCDC4">
      <w:numFmt w:val="bullet"/>
      <w:lvlText w:val="•"/>
      <w:lvlJc w:val="left"/>
      <w:pPr>
        <w:ind w:left="5141" w:hanging="360"/>
      </w:pPr>
      <w:rPr>
        <w:rFonts w:hint="default"/>
        <w:lang w:val="sq-AL" w:eastAsia="en-US" w:bidi="ar-SA"/>
      </w:rPr>
    </w:lvl>
  </w:abstractNum>
  <w:abstractNum w:abstractNumId="31" w15:restartNumberingAfterBreak="0">
    <w:nsid w:val="72796C30"/>
    <w:multiLevelType w:val="hybridMultilevel"/>
    <w:tmpl w:val="77A2F56E"/>
    <w:lvl w:ilvl="0" w:tplc="31C6CE1E">
      <w:numFmt w:val="bullet"/>
      <w:lvlText w:val="-"/>
      <w:lvlJc w:val="left"/>
      <w:pPr>
        <w:ind w:left="827" w:hanging="360"/>
      </w:pPr>
      <w:rPr>
        <w:rFonts w:ascii="Calibri" w:eastAsia="Calibri" w:hAnsi="Calibri" w:cs="Calibri" w:hint="default"/>
        <w:w w:val="100"/>
        <w:sz w:val="24"/>
        <w:szCs w:val="24"/>
        <w:lang w:val="sq-AL" w:eastAsia="en-US" w:bidi="ar-SA"/>
      </w:rPr>
    </w:lvl>
    <w:lvl w:ilvl="1" w:tplc="E1003B6E">
      <w:numFmt w:val="bullet"/>
      <w:lvlText w:val="•"/>
      <w:lvlJc w:val="left"/>
      <w:pPr>
        <w:ind w:left="1355" w:hanging="360"/>
      </w:pPr>
      <w:rPr>
        <w:rFonts w:hint="default"/>
        <w:lang w:val="sq-AL" w:eastAsia="en-US" w:bidi="ar-SA"/>
      </w:rPr>
    </w:lvl>
    <w:lvl w:ilvl="2" w:tplc="629A13EE">
      <w:numFmt w:val="bullet"/>
      <w:lvlText w:val="•"/>
      <w:lvlJc w:val="left"/>
      <w:pPr>
        <w:ind w:left="1890" w:hanging="360"/>
      </w:pPr>
      <w:rPr>
        <w:rFonts w:hint="default"/>
        <w:lang w:val="sq-AL" w:eastAsia="en-US" w:bidi="ar-SA"/>
      </w:rPr>
    </w:lvl>
    <w:lvl w:ilvl="3" w:tplc="E716C592">
      <w:numFmt w:val="bullet"/>
      <w:lvlText w:val="•"/>
      <w:lvlJc w:val="left"/>
      <w:pPr>
        <w:ind w:left="2425" w:hanging="360"/>
      </w:pPr>
      <w:rPr>
        <w:rFonts w:hint="default"/>
        <w:lang w:val="sq-AL" w:eastAsia="en-US" w:bidi="ar-SA"/>
      </w:rPr>
    </w:lvl>
    <w:lvl w:ilvl="4" w:tplc="069CD55E">
      <w:numFmt w:val="bullet"/>
      <w:lvlText w:val="•"/>
      <w:lvlJc w:val="left"/>
      <w:pPr>
        <w:ind w:left="2960" w:hanging="360"/>
      </w:pPr>
      <w:rPr>
        <w:rFonts w:hint="default"/>
        <w:lang w:val="sq-AL" w:eastAsia="en-US" w:bidi="ar-SA"/>
      </w:rPr>
    </w:lvl>
    <w:lvl w:ilvl="5" w:tplc="FA481E46">
      <w:numFmt w:val="bullet"/>
      <w:lvlText w:val="•"/>
      <w:lvlJc w:val="left"/>
      <w:pPr>
        <w:ind w:left="3496" w:hanging="360"/>
      </w:pPr>
      <w:rPr>
        <w:rFonts w:hint="default"/>
        <w:lang w:val="sq-AL" w:eastAsia="en-US" w:bidi="ar-SA"/>
      </w:rPr>
    </w:lvl>
    <w:lvl w:ilvl="6" w:tplc="E0C807A6">
      <w:numFmt w:val="bullet"/>
      <w:lvlText w:val="•"/>
      <w:lvlJc w:val="left"/>
      <w:pPr>
        <w:ind w:left="4031" w:hanging="360"/>
      </w:pPr>
      <w:rPr>
        <w:rFonts w:hint="default"/>
        <w:lang w:val="sq-AL" w:eastAsia="en-US" w:bidi="ar-SA"/>
      </w:rPr>
    </w:lvl>
    <w:lvl w:ilvl="7" w:tplc="E0001E90">
      <w:numFmt w:val="bullet"/>
      <w:lvlText w:val="•"/>
      <w:lvlJc w:val="left"/>
      <w:pPr>
        <w:ind w:left="4566" w:hanging="360"/>
      </w:pPr>
      <w:rPr>
        <w:rFonts w:hint="default"/>
        <w:lang w:val="sq-AL" w:eastAsia="en-US" w:bidi="ar-SA"/>
      </w:rPr>
    </w:lvl>
    <w:lvl w:ilvl="8" w:tplc="CCB009AA">
      <w:numFmt w:val="bullet"/>
      <w:lvlText w:val="•"/>
      <w:lvlJc w:val="left"/>
      <w:pPr>
        <w:ind w:left="5101" w:hanging="360"/>
      </w:pPr>
      <w:rPr>
        <w:rFonts w:hint="default"/>
        <w:lang w:val="sq-AL" w:eastAsia="en-US" w:bidi="ar-SA"/>
      </w:rPr>
    </w:lvl>
  </w:abstractNum>
  <w:abstractNum w:abstractNumId="32" w15:restartNumberingAfterBreak="0">
    <w:nsid w:val="7543595A"/>
    <w:multiLevelType w:val="hybridMultilevel"/>
    <w:tmpl w:val="2ED4C524"/>
    <w:lvl w:ilvl="0" w:tplc="0292F84A">
      <w:numFmt w:val="bullet"/>
      <w:lvlText w:val="-"/>
      <w:lvlJc w:val="left"/>
      <w:pPr>
        <w:ind w:left="827" w:hanging="360"/>
      </w:pPr>
      <w:rPr>
        <w:rFonts w:ascii="Calibri" w:eastAsia="Calibri" w:hAnsi="Calibri" w:cs="Calibri" w:hint="default"/>
        <w:w w:val="100"/>
        <w:sz w:val="24"/>
        <w:szCs w:val="24"/>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A805A3"/>
    <w:multiLevelType w:val="hybridMultilevel"/>
    <w:tmpl w:val="C8C8189E"/>
    <w:lvl w:ilvl="0" w:tplc="C1987978">
      <w:numFmt w:val="bullet"/>
      <w:lvlText w:val=""/>
      <w:lvlJc w:val="left"/>
      <w:pPr>
        <w:ind w:left="1023" w:hanging="360"/>
      </w:pPr>
      <w:rPr>
        <w:rFonts w:ascii="Wingdings" w:eastAsia="Wingdings" w:hAnsi="Wingdings" w:cs="Wingdings" w:hint="default"/>
        <w:w w:val="100"/>
        <w:sz w:val="24"/>
        <w:szCs w:val="24"/>
        <w:lang w:val="sq-AL" w:eastAsia="en-US" w:bidi="ar-SA"/>
      </w:rPr>
    </w:lvl>
    <w:lvl w:ilvl="1" w:tplc="88104900">
      <w:numFmt w:val="bullet"/>
      <w:lvlText w:val="•"/>
      <w:lvlJc w:val="left"/>
      <w:pPr>
        <w:ind w:left="1535" w:hanging="360"/>
      </w:pPr>
      <w:rPr>
        <w:rFonts w:hint="default"/>
        <w:lang w:val="sq-AL" w:eastAsia="en-US" w:bidi="ar-SA"/>
      </w:rPr>
    </w:lvl>
    <w:lvl w:ilvl="2" w:tplc="DFDA2BFC">
      <w:numFmt w:val="bullet"/>
      <w:lvlText w:val="•"/>
      <w:lvlJc w:val="left"/>
      <w:pPr>
        <w:ind w:left="2050" w:hanging="360"/>
      </w:pPr>
      <w:rPr>
        <w:rFonts w:hint="default"/>
        <w:lang w:val="sq-AL" w:eastAsia="en-US" w:bidi="ar-SA"/>
      </w:rPr>
    </w:lvl>
    <w:lvl w:ilvl="3" w:tplc="F242897A">
      <w:numFmt w:val="bullet"/>
      <w:lvlText w:val="•"/>
      <w:lvlJc w:val="left"/>
      <w:pPr>
        <w:ind w:left="2565" w:hanging="360"/>
      </w:pPr>
      <w:rPr>
        <w:rFonts w:hint="default"/>
        <w:lang w:val="sq-AL" w:eastAsia="en-US" w:bidi="ar-SA"/>
      </w:rPr>
    </w:lvl>
    <w:lvl w:ilvl="4" w:tplc="B2529344">
      <w:numFmt w:val="bullet"/>
      <w:lvlText w:val="•"/>
      <w:lvlJc w:val="left"/>
      <w:pPr>
        <w:ind w:left="3080" w:hanging="360"/>
      </w:pPr>
      <w:rPr>
        <w:rFonts w:hint="default"/>
        <w:lang w:val="sq-AL" w:eastAsia="en-US" w:bidi="ar-SA"/>
      </w:rPr>
    </w:lvl>
    <w:lvl w:ilvl="5" w:tplc="2CD8AD56">
      <w:numFmt w:val="bullet"/>
      <w:lvlText w:val="•"/>
      <w:lvlJc w:val="left"/>
      <w:pPr>
        <w:ind w:left="3596" w:hanging="360"/>
      </w:pPr>
      <w:rPr>
        <w:rFonts w:hint="default"/>
        <w:lang w:val="sq-AL" w:eastAsia="en-US" w:bidi="ar-SA"/>
      </w:rPr>
    </w:lvl>
    <w:lvl w:ilvl="6" w:tplc="64161492">
      <w:numFmt w:val="bullet"/>
      <w:lvlText w:val="•"/>
      <w:lvlJc w:val="left"/>
      <w:pPr>
        <w:ind w:left="4111" w:hanging="360"/>
      </w:pPr>
      <w:rPr>
        <w:rFonts w:hint="default"/>
        <w:lang w:val="sq-AL" w:eastAsia="en-US" w:bidi="ar-SA"/>
      </w:rPr>
    </w:lvl>
    <w:lvl w:ilvl="7" w:tplc="7D046D94">
      <w:numFmt w:val="bullet"/>
      <w:lvlText w:val="•"/>
      <w:lvlJc w:val="left"/>
      <w:pPr>
        <w:ind w:left="4626" w:hanging="360"/>
      </w:pPr>
      <w:rPr>
        <w:rFonts w:hint="default"/>
        <w:lang w:val="sq-AL" w:eastAsia="en-US" w:bidi="ar-SA"/>
      </w:rPr>
    </w:lvl>
    <w:lvl w:ilvl="8" w:tplc="5D18BDA2">
      <w:numFmt w:val="bullet"/>
      <w:lvlText w:val="•"/>
      <w:lvlJc w:val="left"/>
      <w:pPr>
        <w:ind w:left="5141" w:hanging="360"/>
      </w:pPr>
      <w:rPr>
        <w:rFonts w:hint="default"/>
        <w:lang w:val="sq-AL" w:eastAsia="en-US" w:bidi="ar-SA"/>
      </w:rPr>
    </w:lvl>
  </w:abstractNum>
  <w:abstractNum w:abstractNumId="34" w15:restartNumberingAfterBreak="0">
    <w:nsid w:val="78B63860"/>
    <w:multiLevelType w:val="hybridMultilevel"/>
    <w:tmpl w:val="E2789C92"/>
    <w:lvl w:ilvl="0" w:tplc="05225904">
      <w:numFmt w:val="bullet"/>
      <w:lvlText w:val=""/>
      <w:lvlJc w:val="left"/>
      <w:pPr>
        <w:ind w:left="827" w:hanging="360"/>
      </w:pPr>
      <w:rPr>
        <w:rFonts w:ascii="Symbol" w:eastAsia="Symbol" w:hAnsi="Symbol" w:cs="Symbol" w:hint="default"/>
        <w:w w:val="100"/>
        <w:sz w:val="24"/>
        <w:szCs w:val="24"/>
        <w:lang w:val="sq-AL" w:eastAsia="en-US" w:bidi="ar-SA"/>
      </w:rPr>
    </w:lvl>
    <w:lvl w:ilvl="1" w:tplc="64A69D3A">
      <w:numFmt w:val="bullet"/>
      <w:lvlText w:val="•"/>
      <w:lvlJc w:val="left"/>
      <w:pPr>
        <w:ind w:left="1364" w:hanging="360"/>
      </w:pPr>
      <w:rPr>
        <w:rFonts w:hint="default"/>
        <w:lang w:val="sq-AL" w:eastAsia="en-US" w:bidi="ar-SA"/>
      </w:rPr>
    </w:lvl>
    <w:lvl w:ilvl="2" w:tplc="4F98F2CE">
      <w:numFmt w:val="bullet"/>
      <w:lvlText w:val="•"/>
      <w:lvlJc w:val="left"/>
      <w:pPr>
        <w:ind w:left="1908" w:hanging="360"/>
      </w:pPr>
      <w:rPr>
        <w:rFonts w:hint="default"/>
        <w:lang w:val="sq-AL" w:eastAsia="en-US" w:bidi="ar-SA"/>
      </w:rPr>
    </w:lvl>
    <w:lvl w:ilvl="3" w:tplc="6D0E1B3E">
      <w:numFmt w:val="bullet"/>
      <w:lvlText w:val="•"/>
      <w:lvlJc w:val="left"/>
      <w:pPr>
        <w:ind w:left="2452" w:hanging="360"/>
      </w:pPr>
      <w:rPr>
        <w:rFonts w:hint="default"/>
        <w:lang w:val="sq-AL" w:eastAsia="en-US" w:bidi="ar-SA"/>
      </w:rPr>
    </w:lvl>
    <w:lvl w:ilvl="4" w:tplc="9760C9D8">
      <w:numFmt w:val="bullet"/>
      <w:lvlText w:val="•"/>
      <w:lvlJc w:val="left"/>
      <w:pPr>
        <w:ind w:left="2996" w:hanging="360"/>
      </w:pPr>
      <w:rPr>
        <w:rFonts w:hint="default"/>
        <w:lang w:val="sq-AL" w:eastAsia="en-US" w:bidi="ar-SA"/>
      </w:rPr>
    </w:lvl>
    <w:lvl w:ilvl="5" w:tplc="FAA06344">
      <w:numFmt w:val="bullet"/>
      <w:lvlText w:val="•"/>
      <w:lvlJc w:val="left"/>
      <w:pPr>
        <w:ind w:left="3541" w:hanging="360"/>
      </w:pPr>
      <w:rPr>
        <w:rFonts w:hint="default"/>
        <w:lang w:val="sq-AL" w:eastAsia="en-US" w:bidi="ar-SA"/>
      </w:rPr>
    </w:lvl>
    <w:lvl w:ilvl="6" w:tplc="BEDA27E8">
      <w:numFmt w:val="bullet"/>
      <w:lvlText w:val="•"/>
      <w:lvlJc w:val="left"/>
      <w:pPr>
        <w:ind w:left="4085" w:hanging="360"/>
      </w:pPr>
      <w:rPr>
        <w:rFonts w:hint="default"/>
        <w:lang w:val="sq-AL" w:eastAsia="en-US" w:bidi="ar-SA"/>
      </w:rPr>
    </w:lvl>
    <w:lvl w:ilvl="7" w:tplc="3FE49CEE">
      <w:numFmt w:val="bullet"/>
      <w:lvlText w:val="•"/>
      <w:lvlJc w:val="left"/>
      <w:pPr>
        <w:ind w:left="4629" w:hanging="360"/>
      </w:pPr>
      <w:rPr>
        <w:rFonts w:hint="default"/>
        <w:lang w:val="sq-AL" w:eastAsia="en-US" w:bidi="ar-SA"/>
      </w:rPr>
    </w:lvl>
    <w:lvl w:ilvl="8" w:tplc="0422D658">
      <w:numFmt w:val="bullet"/>
      <w:lvlText w:val="•"/>
      <w:lvlJc w:val="left"/>
      <w:pPr>
        <w:ind w:left="5173" w:hanging="360"/>
      </w:pPr>
      <w:rPr>
        <w:rFonts w:hint="default"/>
        <w:lang w:val="sq-AL" w:eastAsia="en-US" w:bidi="ar-SA"/>
      </w:rPr>
    </w:lvl>
  </w:abstractNum>
  <w:abstractNum w:abstractNumId="35" w15:restartNumberingAfterBreak="0">
    <w:nsid w:val="793241A4"/>
    <w:multiLevelType w:val="hybridMultilevel"/>
    <w:tmpl w:val="B61CDFB2"/>
    <w:lvl w:ilvl="0" w:tplc="F4923E1A">
      <w:start w:val="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43279"/>
    <w:multiLevelType w:val="hybridMultilevel"/>
    <w:tmpl w:val="FACAA7CC"/>
    <w:lvl w:ilvl="0" w:tplc="DEC279AC">
      <w:numFmt w:val="bullet"/>
      <w:lvlText w:val="-"/>
      <w:lvlJc w:val="left"/>
      <w:pPr>
        <w:ind w:left="467" w:hanging="360"/>
      </w:pPr>
      <w:rPr>
        <w:rFonts w:ascii="Calibri" w:eastAsia="Calibri" w:hAnsi="Calibri" w:cs="Calibri" w:hint="default"/>
        <w:w w:val="100"/>
        <w:sz w:val="24"/>
        <w:szCs w:val="24"/>
        <w:lang w:val="sq-AL" w:eastAsia="en-US" w:bidi="ar-SA"/>
      </w:rPr>
    </w:lvl>
    <w:lvl w:ilvl="1" w:tplc="5F76BFE2">
      <w:numFmt w:val="bullet"/>
      <w:lvlText w:val="•"/>
      <w:lvlJc w:val="left"/>
      <w:pPr>
        <w:ind w:left="1031" w:hanging="360"/>
      </w:pPr>
      <w:rPr>
        <w:rFonts w:hint="default"/>
        <w:lang w:val="sq-AL" w:eastAsia="en-US" w:bidi="ar-SA"/>
      </w:rPr>
    </w:lvl>
    <w:lvl w:ilvl="2" w:tplc="FC7479C6">
      <w:numFmt w:val="bullet"/>
      <w:lvlText w:val="•"/>
      <w:lvlJc w:val="left"/>
      <w:pPr>
        <w:ind w:left="1602" w:hanging="360"/>
      </w:pPr>
      <w:rPr>
        <w:rFonts w:hint="default"/>
        <w:lang w:val="sq-AL" w:eastAsia="en-US" w:bidi="ar-SA"/>
      </w:rPr>
    </w:lvl>
    <w:lvl w:ilvl="3" w:tplc="3F90F57E">
      <w:numFmt w:val="bullet"/>
      <w:lvlText w:val="•"/>
      <w:lvlJc w:val="left"/>
      <w:pPr>
        <w:ind w:left="2173" w:hanging="360"/>
      </w:pPr>
      <w:rPr>
        <w:rFonts w:hint="default"/>
        <w:lang w:val="sq-AL" w:eastAsia="en-US" w:bidi="ar-SA"/>
      </w:rPr>
    </w:lvl>
    <w:lvl w:ilvl="4" w:tplc="72F0F1BC">
      <w:numFmt w:val="bullet"/>
      <w:lvlText w:val="•"/>
      <w:lvlJc w:val="left"/>
      <w:pPr>
        <w:ind w:left="2744" w:hanging="360"/>
      </w:pPr>
      <w:rPr>
        <w:rFonts w:hint="default"/>
        <w:lang w:val="sq-AL" w:eastAsia="en-US" w:bidi="ar-SA"/>
      </w:rPr>
    </w:lvl>
    <w:lvl w:ilvl="5" w:tplc="404AE8AE">
      <w:numFmt w:val="bullet"/>
      <w:lvlText w:val="•"/>
      <w:lvlJc w:val="left"/>
      <w:pPr>
        <w:ind w:left="3316" w:hanging="360"/>
      </w:pPr>
      <w:rPr>
        <w:rFonts w:hint="default"/>
        <w:lang w:val="sq-AL" w:eastAsia="en-US" w:bidi="ar-SA"/>
      </w:rPr>
    </w:lvl>
    <w:lvl w:ilvl="6" w:tplc="020E0E88">
      <w:numFmt w:val="bullet"/>
      <w:lvlText w:val="•"/>
      <w:lvlJc w:val="left"/>
      <w:pPr>
        <w:ind w:left="3887" w:hanging="360"/>
      </w:pPr>
      <w:rPr>
        <w:rFonts w:hint="default"/>
        <w:lang w:val="sq-AL" w:eastAsia="en-US" w:bidi="ar-SA"/>
      </w:rPr>
    </w:lvl>
    <w:lvl w:ilvl="7" w:tplc="C2F82AB0">
      <w:numFmt w:val="bullet"/>
      <w:lvlText w:val="•"/>
      <w:lvlJc w:val="left"/>
      <w:pPr>
        <w:ind w:left="4458" w:hanging="360"/>
      </w:pPr>
      <w:rPr>
        <w:rFonts w:hint="default"/>
        <w:lang w:val="sq-AL" w:eastAsia="en-US" w:bidi="ar-SA"/>
      </w:rPr>
    </w:lvl>
    <w:lvl w:ilvl="8" w:tplc="0AE65774">
      <w:numFmt w:val="bullet"/>
      <w:lvlText w:val="•"/>
      <w:lvlJc w:val="left"/>
      <w:pPr>
        <w:ind w:left="5029" w:hanging="360"/>
      </w:pPr>
      <w:rPr>
        <w:rFonts w:hint="default"/>
        <w:lang w:val="sq-AL" w:eastAsia="en-US" w:bidi="ar-SA"/>
      </w:rPr>
    </w:lvl>
  </w:abstractNum>
  <w:abstractNum w:abstractNumId="37" w15:restartNumberingAfterBreak="0">
    <w:nsid w:val="7E46104D"/>
    <w:multiLevelType w:val="hybridMultilevel"/>
    <w:tmpl w:val="50F670B4"/>
    <w:lvl w:ilvl="0" w:tplc="0292F84A">
      <w:numFmt w:val="bullet"/>
      <w:lvlText w:val="-"/>
      <w:lvlJc w:val="left"/>
      <w:pPr>
        <w:ind w:left="827" w:hanging="360"/>
      </w:pPr>
      <w:rPr>
        <w:rFonts w:ascii="Calibri" w:eastAsia="Calibri" w:hAnsi="Calibri" w:cs="Calibri" w:hint="default"/>
        <w:w w:val="100"/>
        <w:sz w:val="24"/>
        <w:szCs w:val="24"/>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3"/>
  </w:num>
  <w:num w:numId="4">
    <w:abstractNumId w:val="5"/>
  </w:num>
  <w:num w:numId="5">
    <w:abstractNumId w:val="2"/>
  </w:num>
  <w:num w:numId="6">
    <w:abstractNumId w:val="28"/>
  </w:num>
  <w:num w:numId="7">
    <w:abstractNumId w:val="22"/>
  </w:num>
  <w:num w:numId="8">
    <w:abstractNumId w:val="36"/>
  </w:num>
  <w:num w:numId="9">
    <w:abstractNumId w:val="9"/>
  </w:num>
  <w:num w:numId="10">
    <w:abstractNumId w:val="30"/>
  </w:num>
  <w:num w:numId="11">
    <w:abstractNumId w:val="12"/>
  </w:num>
  <w:num w:numId="12">
    <w:abstractNumId w:val="10"/>
  </w:num>
  <w:num w:numId="13">
    <w:abstractNumId w:val="31"/>
  </w:num>
  <w:num w:numId="14">
    <w:abstractNumId w:val="33"/>
  </w:num>
  <w:num w:numId="15">
    <w:abstractNumId w:val="20"/>
  </w:num>
  <w:num w:numId="16">
    <w:abstractNumId w:val="11"/>
  </w:num>
  <w:num w:numId="17">
    <w:abstractNumId w:val="29"/>
  </w:num>
  <w:num w:numId="18">
    <w:abstractNumId w:val="34"/>
  </w:num>
  <w:num w:numId="19">
    <w:abstractNumId w:val="19"/>
  </w:num>
  <w:num w:numId="20">
    <w:abstractNumId w:val="0"/>
  </w:num>
  <w:num w:numId="21">
    <w:abstractNumId w:val="8"/>
  </w:num>
  <w:num w:numId="22">
    <w:abstractNumId w:val="27"/>
  </w:num>
  <w:num w:numId="23">
    <w:abstractNumId w:val="17"/>
  </w:num>
  <w:num w:numId="24">
    <w:abstractNumId w:val="24"/>
  </w:num>
  <w:num w:numId="25">
    <w:abstractNumId w:val="23"/>
  </w:num>
  <w:num w:numId="26">
    <w:abstractNumId w:val="4"/>
  </w:num>
  <w:num w:numId="27">
    <w:abstractNumId w:val="26"/>
  </w:num>
  <w:num w:numId="28">
    <w:abstractNumId w:val="32"/>
  </w:num>
  <w:num w:numId="29">
    <w:abstractNumId w:val="37"/>
  </w:num>
  <w:num w:numId="30">
    <w:abstractNumId w:val="25"/>
  </w:num>
  <w:num w:numId="31">
    <w:abstractNumId w:val="1"/>
  </w:num>
  <w:num w:numId="32">
    <w:abstractNumId w:val="15"/>
  </w:num>
  <w:num w:numId="33">
    <w:abstractNumId w:val="21"/>
  </w:num>
  <w:num w:numId="34">
    <w:abstractNumId w:val="18"/>
  </w:num>
  <w:num w:numId="35">
    <w:abstractNumId w:val="16"/>
  </w:num>
  <w:num w:numId="36">
    <w:abstractNumId w:val="35"/>
  </w:num>
  <w:num w:numId="37">
    <w:abstractNumId w:val="14"/>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326"/>
    <w:rsid w:val="0000473C"/>
    <w:rsid w:val="00014207"/>
    <w:rsid w:val="00021676"/>
    <w:rsid w:val="00040BEB"/>
    <w:rsid w:val="000507BA"/>
    <w:rsid w:val="00050FBE"/>
    <w:rsid w:val="00057E43"/>
    <w:rsid w:val="00061B1E"/>
    <w:rsid w:val="00063C66"/>
    <w:rsid w:val="000651F6"/>
    <w:rsid w:val="000828B8"/>
    <w:rsid w:val="0008768D"/>
    <w:rsid w:val="00092F9D"/>
    <w:rsid w:val="000A0BD4"/>
    <w:rsid w:val="000C111E"/>
    <w:rsid w:val="000E0A7C"/>
    <w:rsid w:val="000F250D"/>
    <w:rsid w:val="000F42C0"/>
    <w:rsid w:val="000F7622"/>
    <w:rsid w:val="00114102"/>
    <w:rsid w:val="00126F76"/>
    <w:rsid w:val="00127B22"/>
    <w:rsid w:val="0015047F"/>
    <w:rsid w:val="00151595"/>
    <w:rsid w:val="00162EFD"/>
    <w:rsid w:val="001713F4"/>
    <w:rsid w:val="00172326"/>
    <w:rsid w:val="001727E8"/>
    <w:rsid w:val="00174FBC"/>
    <w:rsid w:val="001933F6"/>
    <w:rsid w:val="001956AD"/>
    <w:rsid w:val="001A1869"/>
    <w:rsid w:val="001C3602"/>
    <w:rsid w:val="001C6BE8"/>
    <w:rsid w:val="001D0E56"/>
    <w:rsid w:val="001E1C03"/>
    <w:rsid w:val="001F0FBA"/>
    <w:rsid w:val="002015F4"/>
    <w:rsid w:val="00203BB3"/>
    <w:rsid w:val="002064DC"/>
    <w:rsid w:val="00210D2F"/>
    <w:rsid w:val="002173D2"/>
    <w:rsid w:val="0024324C"/>
    <w:rsid w:val="00292D5C"/>
    <w:rsid w:val="002A0FC9"/>
    <w:rsid w:val="002C1386"/>
    <w:rsid w:val="002C5337"/>
    <w:rsid w:val="002D5BF0"/>
    <w:rsid w:val="002F7B3F"/>
    <w:rsid w:val="00314FDE"/>
    <w:rsid w:val="00332749"/>
    <w:rsid w:val="003349FB"/>
    <w:rsid w:val="003357C5"/>
    <w:rsid w:val="00346E46"/>
    <w:rsid w:val="0036185E"/>
    <w:rsid w:val="0036678B"/>
    <w:rsid w:val="003846F9"/>
    <w:rsid w:val="003850DD"/>
    <w:rsid w:val="00385817"/>
    <w:rsid w:val="0039483E"/>
    <w:rsid w:val="003A5CCE"/>
    <w:rsid w:val="003C1058"/>
    <w:rsid w:val="003C6197"/>
    <w:rsid w:val="003D4135"/>
    <w:rsid w:val="003D5FF7"/>
    <w:rsid w:val="003D6804"/>
    <w:rsid w:val="003D68AA"/>
    <w:rsid w:val="003F48A2"/>
    <w:rsid w:val="003F4B9D"/>
    <w:rsid w:val="003F6FDD"/>
    <w:rsid w:val="003F76BD"/>
    <w:rsid w:val="00411D14"/>
    <w:rsid w:val="00411D3C"/>
    <w:rsid w:val="00434872"/>
    <w:rsid w:val="00460E08"/>
    <w:rsid w:val="004A2DD5"/>
    <w:rsid w:val="004A36F1"/>
    <w:rsid w:val="004A4358"/>
    <w:rsid w:val="004C21D7"/>
    <w:rsid w:val="004D1A67"/>
    <w:rsid w:val="004D6B04"/>
    <w:rsid w:val="004E0F93"/>
    <w:rsid w:val="004E30F7"/>
    <w:rsid w:val="004F285D"/>
    <w:rsid w:val="005075B1"/>
    <w:rsid w:val="005078EC"/>
    <w:rsid w:val="00510A2C"/>
    <w:rsid w:val="00510A2F"/>
    <w:rsid w:val="00510ED1"/>
    <w:rsid w:val="005111BE"/>
    <w:rsid w:val="00553901"/>
    <w:rsid w:val="005739CF"/>
    <w:rsid w:val="005857FE"/>
    <w:rsid w:val="00596E96"/>
    <w:rsid w:val="005A5704"/>
    <w:rsid w:val="005C222A"/>
    <w:rsid w:val="005F435C"/>
    <w:rsid w:val="006143FA"/>
    <w:rsid w:val="006206D1"/>
    <w:rsid w:val="0062183E"/>
    <w:rsid w:val="00670B9B"/>
    <w:rsid w:val="00685104"/>
    <w:rsid w:val="00694C10"/>
    <w:rsid w:val="006B7380"/>
    <w:rsid w:val="006B78F8"/>
    <w:rsid w:val="006C6FA3"/>
    <w:rsid w:val="006D5D3F"/>
    <w:rsid w:val="006D6481"/>
    <w:rsid w:val="006F0DE3"/>
    <w:rsid w:val="006F40BF"/>
    <w:rsid w:val="006F6FA6"/>
    <w:rsid w:val="007340AF"/>
    <w:rsid w:val="00750FD6"/>
    <w:rsid w:val="007551F9"/>
    <w:rsid w:val="00757BEC"/>
    <w:rsid w:val="00760BEF"/>
    <w:rsid w:val="0077102C"/>
    <w:rsid w:val="00791E26"/>
    <w:rsid w:val="007C72C8"/>
    <w:rsid w:val="007E1462"/>
    <w:rsid w:val="007E4684"/>
    <w:rsid w:val="007E7627"/>
    <w:rsid w:val="007F22E6"/>
    <w:rsid w:val="008124EA"/>
    <w:rsid w:val="008174B7"/>
    <w:rsid w:val="00840DC9"/>
    <w:rsid w:val="0085265D"/>
    <w:rsid w:val="00854826"/>
    <w:rsid w:val="00855CFD"/>
    <w:rsid w:val="00863C24"/>
    <w:rsid w:val="00866439"/>
    <w:rsid w:val="008808BC"/>
    <w:rsid w:val="00881B56"/>
    <w:rsid w:val="0089175A"/>
    <w:rsid w:val="0089203D"/>
    <w:rsid w:val="00894CFE"/>
    <w:rsid w:val="008B2A4F"/>
    <w:rsid w:val="008C1172"/>
    <w:rsid w:val="008F2163"/>
    <w:rsid w:val="00946B70"/>
    <w:rsid w:val="0096330D"/>
    <w:rsid w:val="009669CF"/>
    <w:rsid w:val="00967542"/>
    <w:rsid w:val="00982830"/>
    <w:rsid w:val="009B6FAE"/>
    <w:rsid w:val="009E722C"/>
    <w:rsid w:val="00A07563"/>
    <w:rsid w:val="00A11E2D"/>
    <w:rsid w:val="00A20C56"/>
    <w:rsid w:val="00A302F8"/>
    <w:rsid w:val="00A40FCD"/>
    <w:rsid w:val="00A753BE"/>
    <w:rsid w:val="00AA29BA"/>
    <w:rsid w:val="00AC4128"/>
    <w:rsid w:val="00AC446D"/>
    <w:rsid w:val="00AC485A"/>
    <w:rsid w:val="00AE47A5"/>
    <w:rsid w:val="00AF065A"/>
    <w:rsid w:val="00AF1C9E"/>
    <w:rsid w:val="00AF34BD"/>
    <w:rsid w:val="00B135DE"/>
    <w:rsid w:val="00B30A5E"/>
    <w:rsid w:val="00B41EC5"/>
    <w:rsid w:val="00B567FF"/>
    <w:rsid w:val="00B62FA4"/>
    <w:rsid w:val="00B71026"/>
    <w:rsid w:val="00B770B7"/>
    <w:rsid w:val="00B81777"/>
    <w:rsid w:val="00B83EF6"/>
    <w:rsid w:val="00BB47C8"/>
    <w:rsid w:val="00BB7D33"/>
    <w:rsid w:val="00BD18E3"/>
    <w:rsid w:val="00BF593D"/>
    <w:rsid w:val="00C268F7"/>
    <w:rsid w:val="00C62308"/>
    <w:rsid w:val="00C744C4"/>
    <w:rsid w:val="00C777E2"/>
    <w:rsid w:val="00C91086"/>
    <w:rsid w:val="00C944AA"/>
    <w:rsid w:val="00C96929"/>
    <w:rsid w:val="00CA45E0"/>
    <w:rsid w:val="00CB7D9C"/>
    <w:rsid w:val="00CC2649"/>
    <w:rsid w:val="00CC273B"/>
    <w:rsid w:val="00CC2803"/>
    <w:rsid w:val="00CD4822"/>
    <w:rsid w:val="00CD6310"/>
    <w:rsid w:val="00CD760A"/>
    <w:rsid w:val="00CD792F"/>
    <w:rsid w:val="00CF1F41"/>
    <w:rsid w:val="00D03DA7"/>
    <w:rsid w:val="00D20BFA"/>
    <w:rsid w:val="00D22020"/>
    <w:rsid w:val="00D428C3"/>
    <w:rsid w:val="00D44989"/>
    <w:rsid w:val="00D57662"/>
    <w:rsid w:val="00D70C34"/>
    <w:rsid w:val="00D7328F"/>
    <w:rsid w:val="00D8747F"/>
    <w:rsid w:val="00DB20FB"/>
    <w:rsid w:val="00DC7620"/>
    <w:rsid w:val="00DD604C"/>
    <w:rsid w:val="00DD71F1"/>
    <w:rsid w:val="00E00C1E"/>
    <w:rsid w:val="00E069C5"/>
    <w:rsid w:val="00E32502"/>
    <w:rsid w:val="00E47829"/>
    <w:rsid w:val="00E676D3"/>
    <w:rsid w:val="00E76EB8"/>
    <w:rsid w:val="00E822FA"/>
    <w:rsid w:val="00E92A9D"/>
    <w:rsid w:val="00E9667C"/>
    <w:rsid w:val="00EA2442"/>
    <w:rsid w:val="00EA6EB4"/>
    <w:rsid w:val="00ED1DB1"/>
    <w:rsid w:val="00ED44E6"/>
    <w:rsid w:val="00EF0CB1"/>
    <w:rsid w:val="00F030EB"/>
    <w:rsid w:val="00F3741D"/>
    <w:rsid w:val="00F45355"/>
    <w:rsid w:val="00F53740"/>
    <w:rsid w:val="00F85137"/>
    <w:rsid w:val="00F8677F"/>
    <w:rsid w:val="00F93DB4"/>
    <w:rsid w:val="00FC58A7"/>
    <w:rsid w:val="00FD2DF3"/>
    <w:rsid w:val="00FD526E"/>
    <w:rsid w:val="00FF2BA3"/>
    <w:rsid w:val="00FF3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62BEC"/>
  <w15:docId w15:val="{D192EE34-6563-4303-8532-D131A852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sq-AL"/>
    </w:rPr>
  </w:style>
  <w:style w:type="paragraph" w:styleId="Heading1">
    <w:name w:val="heading 1"/>
    <w:basedOn w:val="Normal"/>
    <w:link w:val="Heading1Char"/>
    <w:qFormat/>
    <w:pPr>
      <w:spacing w:before="41"/>
      <w:ind w:left="300"/>
      <w:outlineLvl w:val="0"/>
    </w:pPr>
    <w:rPr>
      <w:b/>
      <w:bCs/>
      <w:sz w:val="24"/>
      <w:szCs w:val="24"/>
    </w:rPr>
  </w:style>
  <w:style w:type="paragraph" w:styleId="Heading3">
    <w:name w:val="heading 3"/>
    <w:basedOn w:val="Normal"/>
    <w:next w:val="Normal"/>
    <w:link w:val="Heading3Char"/>
    <w:uiPriority w:val="9"/>
    <w:semiHidden/>
    <w:unhideWhenUsed/>
    <w:qFormat/>
    <w:rsid w:val="00CD631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411D14"/>
    <w:pPr>
      <w:tabs>
        <w:tab w:val="center" w:pos="4680"/>
        <w:tab w:val="right" w:pos="9360"/>
      </w:tabs>
    </w:pPr>
  </w:style>
  <w:style w:type="character" w:customStyle="1" w:styleId="HeaderChar">
    <w:name w:val="Header Char"/>
    <w:basedOn w:val="DefaultParagraphFont"/>
    <w:link w:val="Header"/>
    <w:uiPriority w:val="99"/>
    <w:rsid w:val="00411D14"/>
    <w:rPr>
      <w:rFonts w:ascii="Calibri" w:eastAsia="Calibri" w:hAnsi="Calibri" w:cs="Calibri"/>
      <w:lang w:val="sq-AL"/>
    </w:rPr>
  </w:style>
  <w:style w:type="paragraph" w:styleId="Footer">
    <w:name w:val="footer"/>
    <w:basedOn w:val="Normal"/>
    <w:link w:val="FooterChar"/>
    <w:uiPriority w:val="99"/>
    <w:unhideWhenUsed/>
    <w:rsid w:val="00411D14"/>
    <w:pPr>
      <w:tabs>
        <w:tab w:val="center" w:pos="4680"/>
        <w:tab w:val="right" w:pos="9360"/>
      </w:tabs>
    </w:pPr>
  </w:style>
  <w:style w:type="character" w:customStyle="1" w:styleId="FooterChar">
    <w:name w:val="Footer Char"/>
    <w:basedOn w:val="DefaultParagraphFont"/>
    <w:link w:val="Footer"/>
    <w:uiPriority w:val="99"/>
    <w:rsid w:val="00411D14"/>
    <w:rPr>
      <w:rFonts w:ascii="Calibri" w:eastAsia="Calibri" w:hAnsi="Calibri" w:cs="Calibri"/>
      <w:lang w:val="sq-AL"/>
    </w:rPr>
  </w:style>
  <w:style w:type="character" w:customStyle="1" w:styleId="Heading3Char">
    <w:name w:val="Heading 3 Char"/>
    <w:basedOn w:val="DefaultParagraphFont"/>
    <w:link w:val="Heading3"/>
    <w:uiPriority w:val="9"/>
    <w:semiHidden/>
    <w:rsid w:val="00CD6310"/>
    <w:rPr>
      <w:rFonts w:asciiTheme="majorHAnsi" w:eastAsiaTheme="majorEastAsia" w:hAnsiTheme="majorHAnsi" w:cstheme="majorBidi"/>
      <w:color w:val="243F60" w:themeColor="accent1" w:themeShade="7F"/>
      <w:sz w:val="24"/>
      <w:szCs w:val="24"/>
      <w:lang w:val="sq-AL"/>
    </w:rPr>
  </w:style>
  <w:style w:type="character" w:styleId="CommentReference">
    <w:name w:val="annotation reference"/>
    <w:basedOn w:val="DefaultParagraphFont"/>
    <w:uiPriority w:val="99"/>
    <w:semiHidden/>
    <w:unhideWhenUsed/>
    <w:rsid w:val="00C91086"/>
    <w:rPr>
      <w:sz w:val="16"/>
      <w:szCs w:val="16"/>
    </w:rPr>
  </w:style>
  <w:style w:type="paragraph" w:styleId="CommentText">
    <w:name w:val="annotation text"/>
    <w:basedOn w:val="Normal"/>
    <w:link w:val="CommentTextChar"/>
    <w:uiPriority w:val="99"/>
    <w:semiHidden/>
    <w:unhideWhenUsed/>
    <w:rsid w:val="00C91086"/>
    <w:rPr>
      <w:sz w:val="20"/>
      <w:szCs w:val="20"/>
    </w:rPr>
  </w:style>
  <w:style w:type="character" w:customStyle="1" w:styleId="CommentTextChar">
    <w:name w:val="Comment Text Char"/>
    <w:basedOn w:val="DefaultParagraphFont"/>
    <w:link w:val="CommentText"/>
    <w:uiPriority w:val="99"/>
    <w:semiHidden/>
    <w:rsid w:val="00C91086"/>
    <w:rPr>
      <w:rFonts w:ascii="Calibri" w:eastAsia="Calibri" w:hAnsi="Calibri" w:cs="Calibri"/>
      <w:sz w:val="20"/>
      <w:szCs w:val="20"/>
      <w:lang w:val="sq-AL"/>
    </w:rPr>
  </w:style>
  <w:style w:type="paragraph" w:styleId="CommentSubject">
    <w:name w:val="annotation subject"/>
    <w:basedOn w:val="CommentText"/>
    <w:next w:val="CommentText"/>
    <w:link w:val="CommentSubjectChar"/>
    <w:uiPriority w:val="99"/>
    <w:semiHidden/>
    <w:unhideWhenUsed/>
    <w:rsid w:val="00C91086"/>
    <w:rPr>
      <w:b/>
      <w:bCs/>
    </w:rPr>
  </w:style>
  <w:style w:type="character" w:customStyle="1" w:styleId="CommentSubjectChar">
    <w:name w:val="Comment Subject Char"/>
    <w:basedOn w:val="CommentTextChar"/>
    <w:link w:val="CommentSubject"/>
    <w:uiPriority w:val="99"/>
    <w:semiHidden/>
    <w:rsid w:val="00C91086"/>
    <w:rPr>
      <w:rFonts w:ascii="Calibri" w:eastAsia="Calibri" w:hAnsi="Calibri" w:cs="Calibri"/>
      <w:b/>
      <w:bCs/>
      <w:sz w:val="20"/>
      <w:szCs w:val="20"/>
      <w:lang w:val="sq-AL"/>
    </w:rPr>
  </w:style>
  <w:style w:type="paragraph" w:styleId="Caption">
    <w:name w:val="caption"/>
    <w:basedOn w:val="Normal"/>
    <w:next w:val="Normal"/>
    <w:uiPriority w:val="35"/>
    <w:unhideWhenUsed/>
    <w:qFormat/>
    <w:rsid w:val="00510ED1"/>
    <w:pPr>
      <w:spacing w:after="200"/>
    </w:pPr>
    <w:rPr>
      <w:i/>
      <w:iCs/>
      <w:color w:val="1F497D" w:themeColor="text2"/>
      <w:sz w:val="18"/>
      <w:szCs w:val="18"/>
    </w:rPr>
  </w:style>
  <w:style w:type="character" w:customStyle="1" w:styleId="Heading1Char">
    <w:name w:val="Heading 1 Char"/>
    <w:basedOn w:val="DefaultParagraphFont"/>
    <w:link w:val="Heading1"/>
    <w:rsid w:val="00411D3C"/>
    <w:rPr>
      <w:rFonts w:ascii="Calibri" w:eastAsia="Calibri" w:hAnsi="Calibri" w:cs="Calibri"/>
      <w:b/>
      <w:bCs/>
      <w:sz w:val="24"/>
      <w:szCs w:val="24"/>
      <w:lang w:val="sq-AL"/>
    </w:rPr>
  </w:style>
  <w:style w:type="paragraph" w:customStyle="1" w:styleId="Default">
    <w:name w:val="Default"/>
    <w:link w:val="DefaultChar"/>
    <w:uiPriority w:val="99"/>
    <w:rsid w:val="00411D3C"/>
    <w:pPr>
      <w:widowControl/>
      <w:adjustRightInd w:val="0"/>
    </w:pPr>
    <w:rPr>
      <w:rFonts w:ascii="Times New Roman" w:eastAsia="MS Mincho" w:hAnsi="Times New Roman" w:cs="Times New Roman"/>
      <w:color w:val="000000"/>
      <w:sz w:val="24"/>
      <w:szCs w:val="24"/>
      <w:lang w:eastAsia="ja-JP"/>
    </w:rPr>
  </w:style>
  <w:style w:type="character" w:styleId="Strong">
    <w:name w:val="Strong"/>
    <w:qFormat/>
    <w:rsid w:val="00411D3C"/>
    <w:rPr>
      <w:b/>
      <w:bCs/>
    </w:rPr>
  </w:style>
  <w:style w:type="character" w:customStyle="1" w:styleId="DefaultChar">
    <w:name w:val="Default Char"/>
    <w:link w:val="Default"/>
    <w:uiPriority w:val="99"/>
    <w:locked/>
    <w:rsid w:val="00411D3C"/>
    <w:rPr>
      <w:rFonts w:ascii="Times New Roman" w:eastAsia="MS Mincho" w:hAnsi="Times New Roman" w:cs="Times New Roman"/>
      <w:color w:val="000000"/>
      <w:sz w:val="24"/>
      <w:szCs w:val="24"/>
      <w:lang w:eastAsia="ja-JP"/>
    </w:rPr>
  </w:style>
  <w:style w:type="paragraph" w:customStyle="1" w:styleId="Char1">
    <w:name w:val="Char1"/>
    <w:basedOn w:val="Normal"/>
    <w:rsid w:val="00510A2C"/>
    <w:pPr>
      <w:widowControl/>
      <w:autoSpaceDE/>
      <w:autoSpaceDN/>
      <w:spacing w:after="160" w:line="240" w:lineRule="exact"/>
    </w:pPr>
    <w:rPr>
      <w:rFonts w:ascii="Tahoma" w:eastAsia="Times New Roman" w:hAnsi="Tahoma" w:cs="Times New Roman"/>
      <w:sz w:val="20"/>
      <w:szCs w:val="20"/>
      <w:lang w:val="en-GB"/>
    </w:rPr>
  </w:style>
  <w:style w:type="paragraph" w:customStyle="1" w:styleId="Style">
    <w:name w:val="Style"/>
    <w:uiPriority w:val="99"/>
    <w:rsid w:val="002F7B3F"/>
    <w:pPr>
      <w:adjustRightInd w:val="0"/>
    </w:pPr>
    <w:rPr>
      <w:rFonts w:ascii="Arial" w:eastAsia="Times New Roman" w:hAnsi="Arial" w:cs="Arial"/>
      <w:sz w:val="24"/>
      <w:szCs w:val="24"/>
    </w:rPr>
  </w:style>
  <w:style w:type="character" w:styleId="Hyperlink">
    <w:name w:val="Hyperlink"/>
    <w:basedOn w:val="DefaultParagraphFont"/>
    <w:uiPriority w:val="99"/>
    <w:unhideWhenUsed/>
    <w:rsid w:val="00967542"/>
    <w:rPr>
      <w:color w:val="0000FF" w:themeColor="hyperlink"/>
      <w:u w:val="single"/>
    </w:rPr>
  </w:style>
  <w:style w:type="character" w:customStyle="1" w:styleId="UnresolvedMention">
    <w:name w:val="Unresolved Mention"/>
    <w:basedOn w:val="DefaultParagraphFont"/>
    <w:uiPriority w:val="99"/>
    <w:semiHidden/>
    <w:unhideWhenUsed/>
    <w:rsid w:val="00967542"/>
    <w:rPr>
      <w:color w:val="605E5C"/>
      <w:shd w:val="clear" w:color="auto" w:fill="E1DFDD"/>
    </w:rPr>
  </w:style>
  <w:style w:type="paragraph" w:styleId="NormalWeb">
    <w:name w:val="Normal (Web)"/>
    <w:basedOn w:val="Normal"/>
    <w:uiPriority w:val="99"/>
    <w:unhideWhenUsed/>
    <w:rsid w:val="00B41EC5"/>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52431">
      <w:bodyDiv w:val="1"/>
      <w:marLeft w:val="0"/>
      <w:marRight w:val="0"/>
      <w:marTop w:val="0"/>
      <w:marBottom w:val="0"/>
      <w:divBdr>
        <w:top w:val="none" w:sz="0" w:space="0" w:color="auto"/>
        <w:left w:val="none" w:sz="0" w:space="0" w:color="auto"/>
        <w:bottom w:val="none" w:sz="0" w:space="0" w:color="auto"/>
        <w:right w:val="none" w:sz="0" w:space="0" w:color="auto"/>
      </w:divBdr>
    </w:div>
    <w:div w:id="588198532">
      <w:bodyDiv w:val="1"/>
      <w:marLeft w:val="0"/>
      <w:marRight w:val="0"/>
      <w:marTop w:val="0"/>
      <w:marBottom w:val="0"/>
      <w:divBdr>
        <w:top w:val="none" w:sz="0" w:space="0" w:color="auto"/>
        <w:left w:val="none" w:sz="0" w:space="0" w:color="auto"/>
        <w:bottom w:val="none" w:sz="0" w:space="0" w:color="auto"/>
        <w:right w:val="none" w:sz="0" w:space="0" w:color="auto"/>
      </w:divBdr>
    </w:div>
    <w:div w:id="590894215">
      <w:bodyDiv w:val="1"/>
      <w:marLeft w:val="0"/>
      <w:marRight w:val="0"/>
      <w:marTop w:val="0"/>
      <w:marBottom w:val="0"/>
      <w:divBdr>
        <w:top w:val="none" w:sz="0" w:space="0" w:color="auto"/>
        <w:left w:val="none" w:sz="0" w:space="0" w:color="auto"/>
        <w:bottom w:val="none" w:sz="0" w:space="0" w:color="auto"/>
        <w:right w:val="none" w:sz="0" w:space="0" w:color="auto"/>
      </w:divBdr>
    </w:div>
    <w:div w:id="600994663">
      <w:bodyDiv w:val="1"/>
      <w:marLeft w:val="0"/>
      <w:marRight w:val="0"/>
      <w:marTop w:val="0"/>
      <w:marBottom w:val="0"/>
      <w:divBdr>
        <w:top w:val="none" w:sz="0" w:space="0" w:color="auto"/>
        <w:left w:val="none" w:sz="0" w:space="0" w:color="auto"/>
        <w:bottom w:val="none" w:sz="0" w:space="0" w:color="auto"/>
        <w:right w:val="none" w:sz="0" w:space="0" w:color="auto"/>
      </w:divBdr>
    </w:div>
    <w:div w:id="784467865">
      <w:bodyDiv w:val="1"/>
      <w:marLeft w:val="0"/>
      <w:marRight w:val="0"/>
      <w:marTop w:val="0"/>
      <w:marBottom w:val="0"/>
      <w:divBdr>
        <w:top w:val="none" w:sz="0" w:space="0" w:color="auto"/>
        <w:left w:val="none" w:sz="0" w:space="0" w:color="auto"/>
        <w:bottom w:val="none" w:sz="0" w:space="0" w:color="auto"/>
        <w:right w:val="none" w:sz="0" w:space="0" w:color="auto"/>
      </w:divBdr>
    </w:div>
    <w:div w:id="973485652">
      <w:bodyDiv w:val="1"/>
      <w:marLeft w:val="0"/>
      <w:marRight w:val="0"/>
      <w:marTop w:val="0"/>
      <w:marBottom w:val="0"/>
      <w:divBdr>
        <w:top w:val="none" w:sz="0" w:space="0" w:color="auto"/>
        <w:left w:val="none" w:sz="0" w:space="0" w:color="auto"/>
        <w:bottom w:val="none" w:sz="0" w:space="0" w:color="auto"/>
        <w:right w:val="none" w:sz="0" w:space="0" w:color="auto"/>
      </w:divBdr>
    </w:div>
    <w:div w:id="1579438466">
      <w:bodyDiv w:val="1"/>
      <w:marLeft w:val="0"/>
      <w:marRight w:val="0"/>
      <w:marTop w:val="0"/>
      <w:marBottom w:val="0"/>
      <w:divBdr>
        <w:top w:val="none" w:sz="0" w:space="0" w:color="auto"/>
        <w:left w:val="none" w:sz="0" w:space="0" w:color="auto"/>
        <w:bottom w:val="none" w:sz="0" w:space="0" w:color="auto"/>
        <w:right w:val="none" w:sz="0" w:space="0" w:color="auto"/>
      </w:divBdr>
    </w:div>
    <w:div w:id="1600523625">
      <w:bodyDiv w:val="1"/>
      <w:marLeft w:val="0"/>
      <w:marRight w:val="0"/>
      <w:marTop w:val="0"/>
      <w:marBottom w:val="0"/>
      <w:divBdr>
        <w:top w:val="none" w:sz="0" w:space="0" w:color="auto"/>
        <w:left w:val="none" w:sz="0" w:space="0" w:color="auto"/>
        <w:bottom w:val="none" w:sz="0" w:space="0" w:color="auto"/>
        <w:right w:val="none" w:sz="0" w:space="0" w:color="auto"/>
      </w:divBdr>
    </w:div>
    <w:div w:id="1750229740">
      <w:bodyDiv w:val="1"/>
      <w:marLeft w:val="0"/>
      <w:marRight w:val="0"/>
      <w:marTop w:val="0"/>
      <w:marBottom w:val="0"/>
      <w:divBdr>
        <w:top w:val="none" w:sz="0" w:space="0" w:color="auto"/>
        <w:left w:val="none" w:sz="0" w:space="0" w:color="auto"/>
        <w:bottom w:val="none" w:sz="0" w:space="0" w:color="auto"/>
        <w:right w:val="none" w:sz="0" w:space="0" w:color="auto"/>
      </w:divBdr>
    </w:div>
    <w:div w:id="2067489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dallidashmir@gmail.com" TargetMode="External"/><Relationship Id="rId13" Type="http://schemas.openxmlformats.org/officeDocument/2006/relationships/image" Target="media/image1.png"/><Relationship Id="rId18" Type="http://schemas.openxmlformats.org/officeDocument/2006/relationships/hyperlink" Target="https://sq.wikipedia.org/wiki/Gjitar%C3%ABt"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sq.wikipedia.org/wiki/Amfibet" TargetMode="External"/><Relationship Id="rId7" Type="http://schemas.openxmlformats.org/officeDocument/2006/relationships/endnotes" Target="endnotes.xml"/><Relationship Id="rId12" Type="http://schemas.openxmlformats.org/officeDocument/2006/relationships/hyperlink" Target="mailto:badallidashmir@gmail.com" TargetMode="External"/><Relationship Id="rId17" Type="http://schemas.openxmlformats.org/officeDocument/2006/relationships/image" Target="media/image5.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q.wikipedia.org/wiki/Zvarranik%C3%AB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dallidashmir@gmail.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q.wikipedia.org/wiki/Flutura"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sq.wikipedia.org/wiki/Zogjt%C3%AB" TargetMode="External"/><Relationship Id="rId4" Type="http://schemas.openxmlformats.org/officeDocument/2006/relationships/settings" Target="settings.xml"/><Relationship Id="rId9" Type="http://schemas.openxmlformats.org/officeDocument/2006/relationships/hyperlink" Target="mailto:badallidashmir@gmail.com" TargetMode="External"/><Relationship Id="rId14" Type="http://schemas.openxmlformats.org/officeDocument/2006/relationships/image" Target="media/image2.png"/><Relationship Id="rId22" Type="http://schemas.openxmlformats.org/officeDocument/2006/relationships/hyperlink" Target="https://sq.wikipedia.org/wiki/Peshqit" TargetMode="External"/><Relationship Id="rId27"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2F753-6AB7-4308-A5D0-DCA6B55B3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5010</Words>
  <Characters>28562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Republika e Kosovës</vt:lpstr>
    </vt:vector>
  </TitlesOfParts>
  <Company/>
  <LinksUpToDate>false</LinksUpToDate>
  <CharactersWithSpaces>33505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e Kosovës</dc:title>
  <dc:creator>ra</dc:creator>
  <cp:lastModifiedBy>Perparim Terziu</cp:lastModifiedBy>
  <cp:revision>2</cp:revision>
  <cp:lastPrinted>2023-10-09T09:09:00Z</cp:lastPrinted>
  <dcterms:created xsi:type="dcterms:W3CDTF">2025-06-30T08:01:00Z</dcterms:created>
  <dcterms:modified xsi:type="dcterms:W3CDTF">2025-06-30T08:01:00Z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2021-10-03T00:00:00Z</vt:filetime>
  </property>
  <property fmtid="{D5CDD505-2E9C-101B-9397-08002B2CF9AE}" pid="3" name="Creator">
    <vt:lpwstr>Acrobat PDFMaker 20 for Word</vt:lpwstr>
  </property>
  <property fmtid="{D5CDD505-2E9C-101B-9397-08002B2CF9AE}" pid="4" name="LastSaved">
    <vt:filetime>2022-10-11T00:00:00Z</vt:filetime>
  </property>
</Properties>
</file>