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0D7A0" w14:textId="2A81A2B5" w:rsidR="00514440" w:rsidRPr="00697C60" w:rsidRDefault="00514440" w:rsidP="00514440">
      <w:pPr>
        <w:spacing w:after="0" w:line="276" w:lineRule="auto"/>
        <w:rPr>
          <w:rFonts w:ascii="Book Antiqua" w:hAnsi="Book Antiqua" w:cs="Times New Roman"/>
          <w:b/>
          <w:bCs/>
          <w:noProof w:val="0"/>
          <w:szCs w:val="24"/>
        </w:rPr>
      </w:pPr>
      <w:bookmarkStart w:id="0" w:name="_GoBack"/>
      <w:bookmarkEnd w:id="0"/>
    </w:p>
    <w:p w14:paraId="118985EE" w14:textId="40225652" w:rsidR="00825317" w:rsidRPr="00697C60" w:rsidRDefault="00514440" w:rsidP="002805B5">
      <w:pPr>
        <w:spacing w:after="0" w:line="276" w:lineRule="auto"/>
        <w:jc w:val="center"/>
        <w:rPr>
          <w:rFonts w:ascii="Book Antiqua" w:eastAsia="Arial Unicode MS" w:hAnsi="Book Antiqua" w:cs="Arial Unicode MS"/>
          <w:noProof w:val="0"/>
          <w:sz w:val="36"/>
          <w:szCs w:val="32"/>
        </w:rPr>
      </w:pPr>
      <w:r w:rsidRPr="00697C60">
        <w:rPr>
          <w:rFonts w:ascii="Book Antiqua" w:eastAsia="Arial Unicode MS" w:hAnsi="Book Antiqua" w:cs="Arial Unicode MS"/>
          <w:noProof w:val="0"/>
          <w:sz w:val="36"/>
          <w:szCs w:val="32"/>
        </w:rPr>
        <w:t>“KAMILA” SH.P.K.</w:t>
      </w:r>
    </w:p>
    <w:p w14:paraId="7CB5B469" w14:textId="03E7B2C6" w:rsidR="000F7273" w:rsidRPr="00697C60" w:rsidRDefault="00514440" w:rsidP="002805B5">
      <w:pPr>
        <w:spacing w:after="0" w:line="276" w:lineRule="auto"/>
        <w:jc w:val="center"/>
        <w:rPr>
          <w:rFonts w:ascii="Book Antiqua" w:eastAsia="Arial Unicode MS" w:hAnsi="Book Antiqua" w:cs="Arial Unicode MS"/>
          <w:b/>
          <w:bCs/>
          <w:noProof w:val="0"/>
          <w:szCs w:val="26"/>
        </w:rPr>
      </w:pPr>
      <w:r w:rsidRPr="00697C60">
        <w:rPr>
          <w:rFonts w:ascii="Book Antiqua" w:eastAsia="Arial Unicode MS" w:hAnsi="Book Antiqua" w:cs="Arial Unicode MS"/>
          <w:b/>
          <w:bCs/>
          <w:noProof w:val="0"/>
          <w:szCs w:val="26"/>
        </w:rPr>
        <w:t>Malësi e Re, Prizren</w:t>
      </w:r>
    </w:p>
    <w:p w14:paraId="7C60F75C" w14:textId="77777777" w:rsidR="002805B5" w:rsidRPr="00697C60" w:rsidRDefault="002805B5" w:rsidP="002805B5">
      <w:pPr>
        <w:spacing w:after="0" w:line="276" w:lineRule="auto"/>
        <w:jc w:val="center"/>
        <w:rPr>
          <w:rFonts w:ascii="Book Antiqua" w:eastAsia="Arial Unicode MS" w:hAnsi="Book Antiqua" w:cs="Arial Unicode MS"/>
          <w:noProof w:val="0"/>
          <w:szCs w:val="24"/>
        </w:rPr>
      </w:pPr>
    </w:p>
    <w:p w14:paraId="5BBB65EA" w14:textId="20A6EEE5" w:rsidR="007005A1" w:rsidRPr="00697C60" w:rsidRDefault="00554D67" w:rsidP="001375D8">
      <w:pPr>
        <w:spacing w:after="0"/>
        <w:jc w:val="center"/>
        <w:rPr>
          <w:rFonts w:ascii="Book Antiqua" w:eastAsia="Arial Unicode MS" w:hAnsi="Book Antiqua" w:cs="Arial Unicode MS"/>
          <w:noProof w:val="0"/>
          <w:szCs w:val="24"/>
        </w:rPr>
      </w:pPr>
      <w:r w:rsidRPr="00697C60">
        <w:rPr>
          <w:rFonts w:ascii="Book Antiqua" w:eastAsia="Arial Unicode MS" w:hAnsi="Book Antiqua" w:cs="Arial Unicode MS"/>
          <w:szCs w:val="24"/>
        </w:rPr>
        <w:t xml:space="preserve"> </w:t>
      </w:r>
      <w:r w:rsidR="00B2195A" w:rsidRPr="00697C60">
        <w:rPr>
          <w:rFonts w:ascii="Book Antiqua" w:eastAsia="Arial Unicode MS" w:hAnsi="Book Antiqua" w:cs="Arial Unicode MS"/>
          <w:szCs w:val="24"/>
          <w:lang w:val="en-US"/>
        </w:rPr>
        <w:drawing>
          <wp:inline distT="0" distB="0" distL="0" distR="0" wp14:anchorId="15919084" wp14:editId="545E628E">
            <wp:extent cx="5535053" cy="4141767"/>
            <wp:effectExtent l="152400" t="133350" r="142240" b="125730"/>
            <wp:docPr id="1364280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33" t="22306" r="517" b="12659"/>
                    <a:stretch/>
                  </pic:blipFill>
                  <pic:spPr bwMode="auto">
                    <a:xfrm>
                      <a:off x="0" y="0"/>
                      <a:ext cx="5567601" cy="4166122"/>
                    </a:xfrm>
                    <a:prstGeom prst="snip2DiagRect">
                      <a:avLst/>
                    </a:prstGeom>
                    <a:solidFill>
                      <a:srgbClr val="FFFFFF">
                        <a:shade val="85000"/>
                      </a:srgbClr>
                    </a:solidFill>
                    <a:ln w="12700" cap="sq">
                      <a:solidFill>
                        <a:srgbClr val="FFFFFF"/>
                      </a:solidFill>
                      <a:miter lim="800000"/>
                    </a:ln>
                    <a:effectLst>
                      <a:glow rad="63500">
                        <a:schemeClr val="accent1">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E3E1F5" w14:textId="39885264" w:rsidR="000F7273" w:rsidRPr="00697C60" w:rsidRDefault="000F7273" w:rsidP="00D30460">
      <w:pPr>
        <w:spacing w:after="0"/>
        <w:jc w:val="center"/>
        <w:rPr>
          <w:rFonts w:ascii="Book Antiqua" w:eastAsia="Arial Unicode MS" w:hAnsi="Book Antiqua" w:cs="Arial Unicode MS"/>
          <w:b/>
          <w:bCs/>
          <w:noProof w:val="0"/>
          <w:szCs w:val="24"/>
        </w:rPr>
      </w:pPr>
      <w:r w:rsidRPr="00697C60">
        <w:rPr>
          <w:rFonts w:ascii="Book Antiqua" w:eastAsia="Arial Unicode MS" w:hAnsi="Book Antiqua" w:cs="Arial Unicode MS"/>
          <w:b/>
          <w:bCs/>
          <w:noProof w:val="0"/>
          <w:szCs w:val="24"/>
        </w:rPr>
        <w:t xml:space="preserve">RAPORT I VLERËSIMIT TË NDIKIMIT NË MJEDIS PËR </w:t>
      </w:r>
      <w:r w:rsidR="007E67ED" w:rsidRPr="00697C60">
        <w:rPr>
          <w:rFonts w:ascii="Book Antiqua" w:eastAsia="Arial Unicode MS" w:hAnsi="Book Antiqua" w:cs="Arial Unicode MS"/>
          <w:b/>
          <w:bCs/>
          <w:noProof w:val="0"/>
          <w:szCs w:val="24"/>
        </w:rPr>
        <w:t>NDËRTIMIN E SISTEMIT</w:t>
      </w:r>
      <w:r w:rsidR="007D392E" w:rsidRPr="00697C60">
        <w:rPr>
          <w:rFonts w:ascii="Book Antiqua" w:eastAsia="Arial Unicode MS" w:hAnsi="Book Antiqua" w:cs="Arial Unicode MS"/>
          <w:b/>
          <w:bCs/>
          <w:noProof w:val="0"/>
          <w:szCs w:val="24"/>
        </w:rPr>
        <w:t xml:space="preserve"> SOLAR</w:t>
      </w:r>
      <w:r w:rsidR="007E67ED" w:rsidRPr="00697C60">
        <w:rPr>
          <w:rFonts w:ascii="Book Antiqua" w:eastAsia="Arial Unicode MS" w:hAnsi="Book Antiqua" w:cs="Arial Unicode MS"/>
          <w:b/>
          <w:bCs/>
          <w:noProof w:val="0"/>
          <w:szCs w:val="24"/>
        </w:rPr>
        <w:t xml:space="preserve"> FOTOVOLTAIK </w:t>
      </w:r>
      <w:r w:rsidR="007D392E" w:rsidRPr="00697C60">
        <w:rPr>
          <w:rFonts w:ascii="Book Antiqua" w:eastAsia="Arial Unicode MS" w:hAnsi="Book Antiqua" w:cs="Arial Unicode MS"/>
          <w:b/>
          <w:bCs/>
          <w:noProof w:val="0"/>
          <w:szCs w:val="24"/>
        </w:rPr>
        <w:t xml:space="preserve">ME </w:t>
      </w:r>
      <w:r w:rsidR="007E67ED" w:rsidRPr="00697C60">
        <w:rPr>
          <w:rFonts w:ascii="Book Antiqua" w:eastAsia="Arial Unicode MS" w:hAnsi="Book Antiqua" w:cs="Arial Unicode MS"/>
          <w:b/>
          <w:bCs/>
          <w:noProof w:val="0"/>
          <w:szCs w:val="24"/>
        </w:rPr>
        <w:t>FUQI</w:t>
      </w:r>
      <w:r w:rsidR="007D392E" w:rsidRPr="00697C60">
        <w:rPr>
          <w:rFonts w:ascii="Book Antiqua" w:eastAsia="Arial Unicode MS" w:hAnsi="Book Antiqua" w:cs="Arial Unicode MS"/>
          <w:b/>
          <w:bCs/>
          <w:noProof w:val="0"/>
          <w:szCs w:val="24"/>
        </w:rPr>
        <w:t xml:space="preserve"> 200 </w:t>
      </w:r>
      <w:r w:rsidR="007E67ED" w:rsidRPr="00697C60">
        <w:rPr>
          <w:rFonts w:ascii="Book Antiqua" w:eastAsia="Arial Unicode MS" w:hAnsi="Book Antiqua" w:cs="Arial Unicode MS"/>
          <w:b/>
          <w:bCs/>
          <w:noProof w:val="0"/>
          <w:szCs w:val="24"/>
        </w:rPr>
        <w:t>k</w:t>
      </w:r>
      <w:r w:rsidR="007D392E" w:rsidRPr="00697C60">
        <w:rPr>
          <w:rFonts w:ascii="Book Antiqua" w:eastAsia="Arial Unicode MS" w:hAnsi="Book Antiqua" w:cs="Arial Unicode MS"/>
          <w:b/>
          <w:bCs/>
          <w:noProof w:val="0"/>
          <w:szCs w:val="24"/>
        </w:rPr>
        <w:t>W</w:t>
      </w:r>
      <w:r w:rsidR="007E67ED" w:rsidRPr="00697C60">
        <w:rPr>
          <w:rFonts w:ascii="Book Antiqua" w:eastAsia="Arial Unicode MS" w:hAnsi="Book Antiqua" w:cs="Arial Unicode MS"/>
          <w:b/>
          <w:bCs/>
          <w:noProof w:val="0"/>
          <w:szCs w:val="24"/>
        </w:rPr>
        <w:t>p</w:t>
      </w:r>
      <w:r w:rsidR="001375D8" w:rsidRPr="00697C60">
        <w:rPr>
          <w:rFonts w:ascii="Book Antiqua" w:eastAsia="Arial Unicode MS" w:hAnsi="Book Antiqua" w:cs="Arial Unicode MS"/>
          <w:b/>
          <w:bCs/>
          <w:noProof w:val="0"/>
          <w:szCs w:val="24"/>
        </w:rPr>
        <w:t xml:space="preserve"> </w:t>
      </w:r>
      <w:r w:rsidR="007E67ED" w:rsidRPr="00697C60">
        <w:rPr>
          <w:rFonts w:ascii="Book Antiqua" w:eastAsia="Arial Unicode MS" w:hAnsi="Book Antiqua" w:cs="Arial Unicode MS"/>
          <w:b/>
          <w:bCs/>
          <w:noProof w:val="0"/>
          <w:szCs w:val="24"/>
        </w:rPr>
        <w:t>MBI</w:t>
      </w:r>
      <w:r w:rsidR="001375D8" w:rsidRPr="00697C60">
        <w:rPr>
          <w:rFonts w:ascii="Book Antiqua" w:eastAsia="Arial Unicode MS" w:hAnsi="Book Antiqua" w:cs="Arial Unicode MS"/>
          <w:b/>
          <w:bCs/>
          <w:noProof w:val="0"/>
          <w:szCs w:val="24"/>
        </w:rPr>
        <w:t xml:space="preserve"> KULMIN E OBJEKTIT TË KOMPANISË “KAMILA”</w:t>
      </w:r>
      <w:r w:rsidR="007E67ED" w:rsidRPr="00697C60">
        <w:rPr>
          <w:rFonts w:ascii="Book Antiqua" w:eastAsia="Arial Unicode MS" w:hAnsi="Book Antiqua" w:cs="Arial Unicode MS"/>
          <w:b/>
          <w:bCs/>
          <w:noProof w:val="0"/>
          <w:szCs w:val="24"/>
        </w:rPr>
        <w:t xml:space="preserve"> SH.P.K.</w:t>
      </w:r>
      <w:r w:rsidR="001375D8" w:rsidRPr="00697C60">
        <w:rPr>
          <w:rFonts w:ascii="Book Antiqua" w:eastAsia="Arial Unicode MS" w:hAnsi="Book Antiqua" w:cs="Arial Unicode MS"/>
          <w:b/>
          <w:bCs/>
          <w:noProof w:val="0"/>
          <w:szCs w:val="24"/>
        </w:rPr>
        <w:t xml:space="preserve"> NË</w:t>
      </w:r>
      <w:r w:rsidR="004B037E" w:rsidRPr="00697C60">
        <w:rPr>
          <w:rFonts w:ascii="Book Antiqua" w:eastAsia="Arial Unicode MS" w:hAnsi="Book Antiqua" w:cs="Arial Unicode MS"/>
          <w:b/>
          <w:bCs/>
          <w:noProof w:val="0"/>
          <w:szCs w:val="24"/>
        </w:rPr>
        <w:t xml:space="preserve"> FSHATIN</w:t>
      </w:r>
      <w:r w:rsidR="009C3FC3" w:rsidRPr="00697C60">
        <w:rPr>
          <w:rFonts w:ascii="Book Antiqua" w:eastAsia="Arial Unicode MS" w:hAnsi="Book Antiqua" w:cs="Arial Unicode MS"/>
          <w:b/>
          <w:bCs/>
          <w:noProof w:val="0"/>
          <w:szCs w:val="24"/>
        </w:rPr>
        <w:t xml:space="preserve"> LUTOGLLAVË</w:t>
      </w:r>
      <w:r w:rsidR="001375D8" w:rsidRPr="00697C60">
        <w:rPr>
          <w:rFonts w:ascii="Book Antiqua" w:eastAsia="Arial Unicode MS" w:hAnsi="Book Antiqua" w:cs="Arial Unicode MS"/>
          <w:b/>
          <w:bCs/>
          <w:noProof w:val="0"/>
          <w:szCs w:val="24"/>
        </w:rPr>
        <w:t xml:space="preserve"> </w:t>
      </w:r>
      <w:r w:rsidR="004B037E" w:rsidRPr="00697C60">
        <w:rPr>
          <w:rFonts w:ascii="Book Antiqua" w:eastAsia="Arial Unicode MS" w:hAnsi="Book Antiqua" w:cs="Arial Unicode MS"/>
          <w:b/>
          <w:bCs/>
          <w:noProof w:val="0"/>
          <w:szCs w:val="24"/>
        </w:rPr>
        <w:t xml:space="preserve">KOMUNA </w:t>
      </w:r>
      <w:r w:rsidR="001375D8" w:rsidRPr="00697C60">
        <w:rPr>
          <w:rFonts w:ascii="Book Antiqua" w:eastAsia="Arial Unicode MS" w:hAnsi="Book Antiqua" w:cs="Arial Unicode MS"/>
          <w:b/>
          <w:bCs/>
          <w:noProof w:val="0"/>
          <w:szCs w:val="24"/>
        </w:rPr>
        <w:t xml:space="preserve">PRIZREN </w:t>
      </w:r>
    </w:p>
    <w:p w14:paraId="6C6596EB" w14:textId="77777777" w:rsidR="000F7273" w:rsidRPr="00697C60" w:rsidRDefault="000F7273" w:rsidP="00720737">
      <w:pPr>
        <w:spacing w:before="240" w:after="0"/>
        <w:ind w:left="288"/>
        <w:jc w:val="left"/>
        <w:rPr>
          <w:rFonts w:ascii="Book Antiqua" w:eastAsia="Arial Unicode MS" w:hAnsi="Book Antiqua" w:cs="Arial Unicode MS"/>
          <w:noProof w:val="0"/>
          <w:szCs w:val="24"/>
        </w:rPr>
      </w:pPr>
    </w:p>
    <w:p w14:paraId="252CE9F2" w14:textId="77777777" w:rsidR="000F7273" w:rsidRPr="00697C60" w:rsidRDefault="000F7273" w:rsidP="00720737">
      <w:pPr>
        <w:spacing w:before="240" w:after="0"/>
        <w:ind w:left="288"/>
        <w:jc w:val="left"/>
        <w:rPr>
          <w:rFonts w:ascii="Book Antiqua" w:hAnsi="Book Antiqua" w:cs="Times New Roman"/>
          <w:noProof w:val="0"/>
          <w:szCs w:val="24"/>
        </w:rPr>
      </w:pPr>
    </w:p>
    <w:p w14:paraId="51298737" w14:textId="67B1527E" w:rsidR="002805B5" w:rsidRPr="00697C60" w:rsidRDefault="002805B5" w:rsidP="00554D67">
      <w:pPr>
        <w:spacing w:before="240"/>
        <w:rPr>
          <w:rFonts w:ascii="Book Antiqua" w:hAnsi="Book Antiqua" w:cs="Times New Roman"/>
          <w:b/>
          <w:bCs/>
          <w:noProof w:val="0"/>
          <w:szCs w:val="24"/>
        </w:rPr>
      </w:pPr>
    </w:p>
    <w:p w14:paraId="5159626E" w14:textId="5E2832F2" w:rsidR="000F7273" w:rsidRPr="00697C60" w:rsidRDefault="008A314B" w:rsidP="004F4A5C">
      <w:pPr>
        <w:jc w:val="center"/>
        <w:rPr>
          <w:rFonts w:ascii="Book Antiqua" w:hAnsi="Book Antiqua" w:cs="Times New Roman"/>
          <w:b/>
          <w:bCs/>
          <w:noProof w:val="0"/>
          <w:sz w:val="20"/>
          <w:szCs w:val="20"/>
        </w:rPr>
      </w:pPr>
      <w:r w:rsidRPr="00697C60">
        <w:rPr>
          <w:rFonts w:ascii="Book Antiqua" w:hAnsi="Book Antiqua" w:cs="Times New Roman"/>
          <w:b/>
          <w:bCs/>
          <w:noProof w:val="0"/>
          <w:sz w:val="20"/>
          <w:szCs w:val="20"/>
        </w:rPr>
        <w:t>Prizren</w:t>
      </w:r>
      <w:r w:rsidR="008C083E" w:rsidRPr="00697C60">
        <w:rPr>
          <w:rFonts w:ascii="Book Antiqua" w:hAnsi="Book Antiqua" w:cs="Times New Roman"/>
          <w:b/>
          <w:bCs/>
          <w:noProof w:val="0"/>
          <w:sz w:val="20"/>
          <w:szCs w:val="20"/>
        </w:rPr>
        <w:t>,</w:t>
      </w:r>
      <w:r w:rsidR="000F7273" w:rsidRPr="00697C60">
        <w:rPr>
          <w:rFonts w:ascii="Book Antiqua" w:hAnsi="Book Antiqua" w:cs="Times New Roman"/>
          <w:b/>
          <w:bCs/>
          <w:noProof w:val="0"/>
          <w:sz w:val="20"/>
          <w:szCs w:val="20"/>
        </w:rPr>
        <w:t xml:space="preserve"> </w:t>
      </w:r>
      <w:r w:rsidR="007E67ED" w:rsidRPr="00697C60">
        <w:rPr>
          <w:rFonts w:ascii="Book Antiqua" w:hAnsi="Book Antiqua" w:cs="Times New Roman"/>
          <w:b/>
          <w:bCs/>
          <w:noProof w:val="0"/>
          <w:sz w:val="20"/>
          <w:szCs w:val="20"/>
        </w:rPr>
        <w:t>Shkurt</w:t>
      </w:r>
      <w:r w:rsidR="008C083E" w:rsidRPr="00697C60">
        <w:rPr>
          <w:rFonts w:ascii="Book Antiqua" w:hAnsi="Book Antiqua" w:cs="Times New Roman"/>
          <w:b/>
          <w:bCs/>
          <w:noProof w:val="0"/>
          <w:sz w:val="20"/>
          <w:szCs w:val="20"/>
        </w:rPr>
        <w:t xml:space="preserve"> </w:t>
      </w:r>
      <w:r w:rsidR="00B43865" w:rsidRPr="00697C60">
        <w:rPr>
          <w:rFonts w:ascii="Book Antiqua" w:hAnsi="Book Antiqua" w:cs="Times New Roman"/>
          <w:b/>
          <w:bCs/>
          <w:noProof w:val="0"/>
          <w:sz w:val="20"/>
          <w:szCs w:val="20"/>
        </w:rPr>
        <w:t>–</w:t>
      </w:r>
      <w:r w:rsidR="008C083E" w:rsidRPr="00697C60">
        <w:rPr>
          <w:rFonts w:ascii="Book Antiqua" w:hAnsi="Book Antiqua" w:cs="Times New Roman"/>
          <w:b/>
          <w:bCs/>
          <w:noProof w:val="0"/>
          <w:sz w:val="20"/>
          <w:szCs w:val="20"/>
        </w:rPr>
        <w:t xml:space="preserve"> 202</w:t>
      </w:r>
      <w:r w:rsidR="007E67ED" w:rsidRPr="00697C60">
        <w:rPr>
          <w:rFonts w:ascii="Book Antiqua" w:hAnsi="Book Antiqua" w:cs="Times New Roman"/>
          <w:b/>
          <w:bCs/>
          <w:noProof w:val="0"/>
          <w:sz w:val="20"/>
          <w:szCs w:val="20"/>
        </w:rPr>
        <w:t>5</w:t>
      </w:r>
    </w:p>
    <w:p w14:paraId="3D1D30D9" w14:textId="56B55B7E" w:rsidR="00752651" w:rsidRPr="00697C60" w:rsidRDefault="00752651" w:rsidP="00752651">
      <w:pPr>
        <w:spacing w:after="0"/>
        <w:jc w:val="center"/>
        <w:rPr>
          <w:rFonts w:ascii="Book Antiqua" w:hAnsi="Book Antiqua" w:cs="Times New Roman"/>
          <w:b/>
          <w:bCs/>
          <w:noProof w:val="0"/>
          <w:szCs w:val="24"/>
        </w:rPr>
      </w:pPr>
      <w:r w:rsidRPr="00697C60">
        <w:rPr>
          <w:rFonts w:ascii="Book Antiqua" w:hAnsi="Book Antiqua" w:cs="Times New Roman"/>
          <w:b/>
          <w:bCs/>
          <w:noProof w:val="0"/>
          <w:szCs w:val="24"/>
        </w:rPr>
        <w:lastRenderedPageBreak/>
        <w:t xml:space="preserve">RAPORT I VLERËSIMIT TË NDIKIMIT NË MJEDIS PËR NDËRTIMIN E SISTEMIT SOLAR FOTOVOLTAIK ME FUQI 200 kWp MBI KULMIN E OBJEKTIT TË KOMPANISË “KAMILA” SH.P.K. NË </w:t>
      </w:r>
      <w:r w:rsidR="009C3FC3" w:rsidRPr="00697C60">
        <w:rPr>
          <w:rFonts w:ascii="Book Antiqua" w:eastAsia="Arial Unicode MS" w:hAnsi="Book Antiqua" w:cs="Arial Unicode MS"/>
          <w:b/>
          <w:bCs/>
          <w:noProof w:val="0"/>
          <w:szCs w:val="24"/>
        </w:rPr>
        <w:t xml:space="preserve">LUTOGLLAVË </w:t>
      </w:r>
      <w:r w:rsidR="004B037E" w:rsidRPr="00697C60">
        <w:rPr>
          <w:rFonts w:ascii="Book Antiqua" w:hAnsi="Book Antiqua" w:cs="Times New Roman"/>
          <w:b/>
          <w:bCs/>
          <w:noProof w:val="0"/>
          <w:szCs w:val="24"/>
        </w:rPr>
        <w:t>K.</w:t>
      </w:r>
      <w:r w:rsidRPr="00697C60">
        <w:rPr>
          <w:rFonts w:ascii="Book Antiqua" w:hAnsi="Book Antiqua" w:cs="Times New Roman"/>
          <w:b/>
          <w:bCs/>
          <w:noProof w:val="0"/>
          <w:szCs w:val="24"/>
        </w:rPr>
        <w:t xml:space="preserve">PRIZREN </w:t>
      </w:r>
    </w:p>
    <w:p w14:paraId="2BB0DDC9" w14:textId="5A719175" w:rsidR="009B1E9B" w:rsidRPr="00697C60" w:rsidRDefault="009B1E9B" w:rsidP="00720737">
      <w:pPr>
        <w:jc w:val="center"/>
        <w:rPr>
          <w:rFonts w:ascii="Book Antiqua" w:hAnsi="Book Antiqua" w:cs="Times New Roman"/>
          <w:b/>
          <w:bCs/>
          <w:noProof w:val="0"/>
          <w:szCs w:val="24"/>
        </w:rPr>
      </w:pPr>
      <w:r w:rsidRPr="00697C60">
        <w:rPr>
          <w:rFonts w:ascii="Book Antiqua" w:hAnsi="Book Antiqua" w:cs="Times New Roman"/>
          <w:b/>
          <w:bCs/>
          <w:noProof w:val="0"/>
          <w:szCs w:val="24"/>
        </w:rPr>
        <w:t>Numri i ngastr</w:t>
      </w:r>
      <w:r w:rsidR="00752651" w:rsidRPr="00697C60">
        <w:rPr>
          <w:rFonts w:ascii="Book Antiqua" w:hAnsi="Book Antiqua" w:cs="Times New Roman"/>
          <w:b/>
          <w:bCs/>
          <w:noProof w:val="0"/>
          <w:szCs w:val="24"/>
        </w:rPr>
        <w:t>ës</w:t>
      </w:r>
      <w:r w:rsidRPr="00697C60">
        <w:rPr>
          <w:rFonts w:ascii="Book Antiqua" w:hAnsi="Book Antiqua" w:cs="Times New Roman"/>
          <w:b/>
          <w:bCs/>
          <w:noProof w:val="0"/>
          <w:szCs w:val="24"/>
        </w:rPr>
        <w:t xml:space="preserve">: </w:t>
      </w:r>
      <w:r w:rsidR="00076370" w:rsidRPr="00697C60">
        <w:rPr>
          <w:rFonts w:ascii="Book Antiqua" w:hAnsi="Book Antiqua" w:cs="Times New Roman"/>
          <w:b/>
          <w:bCs/>
          <w:noProof w:val="0"/>
          <w:szCs w:val="24"/>
        </w:rPr>
        <w:t xml:space="preserve"> 0</w:t>
      </w:r>
      <w:r w:rsidR="00752651" w:rsidRPr="00697C60">
        <w:rPr>
          <w:rFonts w:ascii="Book Antiqua" w:hAnsi="Book Antiqua" w:cs="Times New Roman"/>
          <w:b/>
          <w:bCs/>
          <w:noProof w:val="0"/>
          <w:szCs w:val="24"/>
        </w:rPr>
        <w:t>0688-2</w:t>
      </w:r>
      <w:r w:rsidR="00076370" w:rsidRPr="00697C60">
        <w:rPr>
          <w:rFonts w:ascii="Book Antiqua" w:hAnsi="Book Antiqua" w:cs="Times New Roman"/>
          <w:b/>
          <w:bCs/>
          <w:noProof w:val="0"/>
          <w:szCs w:val="24"/>
        </w:rPr>
        <w:t xml:space="preserve">, Zona kadastrale </w:t>
      </w:r>
      <w:r w:rsidR="00752651" w:rsidRPr="00697C60">
        <w:rPr>
          <w:rFonts w:ascii="Book Antiqua" w:hAnsi="Book Antiqua" w:cs="Times New Roman"/>
          <w:b/>
          <w:bCs/>
          <w:noProof w:val="0"/>
          <w:szCs w:val="24"/>
        </w:rPr>
        <w:t>Lutogllavë</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325"/>
      </w:tblGrid>
      <w:tr w:rsidR="00076370" w:rsidRPr="00697C60" w14:paraId="7D3572CC" w14:textId="10692569" w:rsidTr="004F531C">
        <w:trPr>
          <w:trHeight w:val="378"/>
        </w:trPr>
        <w:tc>
          <w:tcPr>
            <w:tcW w:w="3630" w:type="dxa"/>
            <w:shd w:val="clear" w:color="auto" w:fill="F7CAAC" w:themeFill="accent2" w:themeFillTint="66"/>
          </w:tcPr>
          <w:p w14:paraId="118D8509" w14:textId="5D2F10BF" w:rsidR="00076370" w:rsidRPr="00697C60" w:rsidRDefault="00076370" w:rsidP="00720737">
            <w:pPr>
              <w:spacing w:after="0"/>
              <w:ind w:left="30"/>
              <w:rPr>
                <w:rFonts w:ascii="Book Antiqua" w:hAnsi="Book Antiqua" w:cs="Times New Roman"/>
                <w:b/>
                <w:bCs/>
                <w:noProof w:val="0"/>
                <w:sz w:val="22"/>
              </w:rPr>
            </w:pPr>
            <w:r w:rsidRPr="00697C60">
              <w:rPr>
                <w:rFonts w:ascii="Book Antiqua" w:hAnsi="Book Antiqua" w:cs="Times New Roman"/>
                <w:b/>
                <w:bCs/>
                <w:noProof w:val="0"/>
                <w:sz w:val="22"/>
              </w:rPr>
              <w:t>Emri i kompanisë Investuese:</w:t>
            </w:r>
          </w:p>
        </w:tc>
        <w:tc>
          <w:tcPr>
            <w:tcW w:w="5325" w:type="dxa"/>
            <w:shd w:val="clear" w:color="auto" w:fill="F7CAAC" w:themeFill="accent2" w:themeFillTint="66"/>
          </w:tcPr>
          <w:p w14:paraId="2CCCE677" w14:textId="7642076B" w:rsidR="00076370" w:rsidRPr="00697C60" w:rsidRDefault="00076370" w:rsidP="00720737">
            <w:pPr>
              <w:spacing w:after="0"/>
              <w:jc w:val="center"/>
              <w:rPr>
                <w:rFonts w:ascii="Book Antiqua" w:hAnsi="Book Antiqua" w:cs="Times New Roman"/>
                <w:b/>
                <w:bCs/>
                <w:noProof w:val="0"/>
                <w:sz w:val="22"/>
              </w:rPr>
            </w:pPr>
            <w:r w:rsidRPr="00697C60">
              <w:rPr>
                <w:rFonts w:ascii="Book Antiqua" w:hAnsi="Book Antiqua" w:cs="Times New Roman"/>
                <w:b/>
                <w:bCs/>
                <w:noProof w:val="0"/>
                <w:sz w:val="22"/>
              </w:rPr>
              <w:t>“</w:t>
            </w:r>
            <w:r w:rsidR="00514440" w:rsidRPr="00697C60">
              <w:rPr>
                <w:rFonts w:ascii="Book Antiqua" w:hAnsi="Book Antiqua" w:cs="Times New Roman"/>
                <w:b/>
                <w:bCs/>
                <w:noProof w:val="0"/>
                <w:sz w:val="22"/>
              </w:rPr>
              <w:t>Kamila</w:t>
            </w:r>
            <w:r w:rsidRPr="00697C60">
              <w:rPr>
                <w:rFonts w:ascii="Book Antiqua" w:hAnsi="Book Antiqua" w:cs="Times New Roman"/>
                <w:b/>
                <w:bCs/>
                <w:noProof w:val="0"/>
                <w:sz w:val="22"/>
              </w:rPr>
              <w:t>” Sh.p.k.</w:t>
            </w:r>
          </w:p>
        </w:tc>
      </w:tr>
      <w:tr w:rsidR="00076370" w:rsidRPr="00697C60" w14:paraId="487152C0" w14:textId="6943B3D2" w:rsidTr="004F531C">
        <w:trPr>
          <w:trHeight w:val="435"/>
        </w:trPr>
        <w:tc>
          <w:tcPr>
            <w:tcW w:w="3630" w:type="dxa"/>
          </w:tcPr>
          <w:p w14:paraId="2D3AEBB5" w14:textId="77777777" w:rsidR="00076370" w:rsidRPr="00697C60" w:rsidRDefault="0007637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Adresa: </w:t>
            </w:r>
          </w:p>
        </w:tc>
        <w:tc>
          <w:tcPr>
            <w:tcW w:w="5325" w:type="dxa"/>
          </w:tcPr>
          <w:p w14:paraId="65565B73" w14:textId="3649D090" w:rsidR="00076370" w:rsidRPr="00697C60" w:rsidRDefault="00752651" w:rsidP="00720737">
            <w:pPr>
              <w:spacing w:after="0"/>
              <w:jc w:val="center"/>
              <w:rPr>
                <w:rFonts w:ascii="Book Antiqua" w:hAnsi="Book Antiqua" w:cs="Times New Roman"/>
                <w:noProof w:val="0"/>
                <w:sz w:val="22"/>
              </w:rPr>
            </w:pPr>
            <w:r w:rsidRPr="00697C60">
              <w:rPr>
                <w:rFonts w:ascii="Book Antiqua" w:hAnsi="Book Antiqua" w:cs="Times New Roman"/>
                <w:noProof w:val="0"/>
                <w:sz w:val="22"/>
              </w:rPr>
              <w:t>Pn, Malësia e Re, Prizren</w:t>
            </w:r>
          </w:p>
        </w:tc>
      </w:tr>
      <w:tr w:rsidR="00076370" w:rsidRPr="00697C60" w14:paraId="752E2139" w14:textId="3B54D142" w:rsidTr="004F531C">
        <w:trPr>
          <w:trHeight w:val="348"/>
        </w:trPr>
        <w:tc>
          <w:tcPr>
            <w:tcW w:w="3630" w:type="dxa"/>
          </w:tcPr>
          <w:p w14:paraId="7F0EC87B" w14:textId="66D7AC6F" w:rsidR="00076370" w:rsidRPr="00697C60" w:rsidRDefault="0007637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Tel: </w:t>
            </w:r>
          </w:p>
        </w:tc>
        <w:tc>
          <w:tcPr>
            <w:tcW w:w="5325" w:type="dxa"/>
          </w:tcPr>
          <w:p w14:paraId="3FEC9CBB" w14:textId="5F43F045" w:rsidR="00076370" w:rsidRPr="00697C60" w:rsidRDefault="002655E7" w:rsidP="00720737">
            <w:pPr>
              <w:spacing w:after="0"/>
              <w:jc w:val="center"/>
              <w:rPr>
                <w:rFonts w:ascii="Book Antiqua" w:hAnsi="Book Antiqua" w:cs="Times New Roman"/>
                <w:noProof w:val="0"/>
                <w:sz w:val="22"/>
              </w:rPr>
            </w:pPr>
            <w:r w:rsidRPr="00697C60">
              <w:rPr>
                <w:rFonts w:ascii="Book Antiqua" w:hAnsi="Book Antiqua" w:cs="Times New Roman"/>
                <w:b/>
                <w:bCs/>
                <w:noProof w:val="0"/>
                <w:sz w:val="22"/>
              </w:rPr>
              <w:t xml:space="preserve">+383 44 </w:t>
            </w:r>
            <w:r w:rsidR="00514440" w:rsidRPr="00697C60">
              <w:rPr>
                <w:rFonts w:ascii="Book Antiqua" w:hAnsi="Book Antiqua" w:cs="Times New Roman"/>
                <w:b/>
                <w:bCs/>
                <w:noProof w:val="0"/>
                <w:sz w:val="22"/>
              </w:rPr>
              <w:t>133 801</w:t>
            </w:r>
          </w:p>
        </w:tc>
      </w:tr>
      <w:tr w:rsidR="00076370" w:rsidRPr="00697C60" w14:paraId="606B3055" w14:textId="1F5DB9D3" w:rsidTr="004F531C">
        <w:trPr>
          <w:trHeight w:val="465"/>
        </w:trPr>
        <w:tc>
          <w:tcPr>
            <w:tcW w:w="3630" w:type="dxa"/>
          </w:tcPr>
          <w:p w14:paraId="20405E37" w14:textId="77777777" w:rsidR="00076370" w:rsidRPr="00697C60" w:rsidRDefault="0007637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Email:</w:t>
            </w:r>
          </w:p>
        </w:tc>
        <w:tc>
          <w:tcPr>
            <w:tcW w:w="5325" w:type="dxa"/>
          </w:tcPr>
          <w:p w14:paraId="69AE8960" w14:textId="33A3AF63" w:rsidR="00076370" w:rsidRPr="00697C60" w:rsidRDefault="00076370" w:rsidP="00720737">
            <w:pPr>
              <w:spacing w:after="0"/>
              <w:jc w:val="center"/>
              <w:rPr>
                <w:rFonts w:ascii="Book Antiqua" w:hAnsi="Book Antiqua" w:cs="Times New Roman"/>
                <w:b/>
                <w:bCs/>
                <w:noProof w:val="0"/>
                <w:sz w:val="22"/>
              </w:rPr>
            </w:pPr>
          </w:p>
        </w:tc>
      </w:tr>
      <w:tr w:rsidR="00076370" w:rsidRPr="00697C60" w14:paraId="7D8882FC" w14:textId="383C8F1A" w:rsidTr="004F531C">
        <w:trPr>
          <w:trHeight w:val="557"/>
        </w:trPr>
        <w:tc>
          <w:tcPr>
            <w:tcW w:w="3630" w:type="dxa"/>
          </w:tcPr>
          <w:p w14:paraId="5A3351D3" w14:textId="77777777" w:rsidR="00076370" w:rsidRPr="00697C60" w:rsidRDefault="0007637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Personi Përgjegjës i kompanisë:</w:t>
            </w:r>
          </w:p>
          <w:p w14:paraId="6B823718" w14:textId="7EAA89C0" w:rsidR="00076370" w:rsidRPr="00697C60" w:rsidRDefault="0007637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Emri Mbiemri, </w:t>
            </w:r>
          </w:p>
        </w:tc>
        <w:tc>
          <w:tcPr>
            <w:tcW w:w="5325" w:type="dxa"/>
          </w:tcPr>
          <w:p w14:paraId="064AB5CF" w14:textId="2AE49165" w:rsidR="00076370" w:rsidRPr="00697C60" w:rsidRDefault="00514440" w:rsidP="00720737">
            <w:pPr>
              <w:spacing w:after="0"/>
              <w:ind w:left="30"/>
              <w:jc w:val="center"/>
              <w:rPr>
                <w:rFonts w:ascii="Book Antiqua" w:hAnsi="Book Antiqua" w:cs="Times New Roman"/>
                <w:b/>
                <w:bCs/>
                <w:noProof w:val="0"/>
                <w:sz w:val="22"/>
              </w:rPr>
            </w:pPr>
            <w:r w:rsidRPr="00697C60">
              <w:rPr>
                <w:rFonts w:ascii="Book Antiqua" w:hAnsi="Book Antiqua" w:cs="Times New Roman"/>
                <w:b/>
                <w:bCs/>
                <w:noProof w:val="0"/>
                <w:sz w:val="22"/>
              </w:rPr>
              <w:t>Muhamet Doblibara</w:t>
            </w:r>
          </w:p>
        </w:tc>
      </w:tr>
      <w:tr w:rsidR="00076370" w:rsidRPr="00697C60" w14:paraId="7EB3BBF8" w14:textId="087613C9" w:rsidTr="004F531C">
        <w:trPr>
          <w:trHeight w:val="1070"/>
        </w:trPr>
        <w:tc>
          <w:tcPr>
            <w:tcW w:w="3630" w:type="dxa"/>
          </w:tcPr>
          <w:p w14:paraId="088DDEAF" w14:textId="04CCEA41" w:rsidR="004F531C" w:rsidRPr="00697C60" w:rsidRDefault="00514440"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Pronar,</w:t>
            </w:r>
          </w:p>
          <w:p w14:paraId="36AFE79E" w14:textId="77777777" w:rsidR="00514440" w:rsidRPr="00697C60" w:rsidRDefault="00514440" w:rsidP="00514440">
            <w:pPr>
              <w:spacing w:after="0"/>
              <w:rPr>
                <w:rFonts w:ascii="Book Antiqua" w:hAnsi="Book Antiqua" w:cs="Times New Roman"/>
                <w:noProof w:val="0"/>
                <w:sz w:val="22"/>
              </w:rPr>
            </w:pPr>
          </w:p>
          <w:p w14:paraId="2D38FFA2" w14:textId="63802475" w:rsidR="00076370" w:rsidRPr="00697C60" w:rsidRDefault="00514440" w:rsidP="00514440">
            <w:pPr>
              <w:spacing w:after="0"/>
              <w:ind w:left="30"/>
              <w:rPr>
                <w:rFonts w:ascii="Book Antiqua" w:hAnsi="Book Antiqua" w:cs="Times New Roman"/>
                <w:noProof w:val="0"/>
                <w:sz w:val="22"/>
              </w:rPr>
            </w:pPr>
            <w:r w:rsidRPr="00697C60">
              <w:rPr>
                <w:rFonts w:ascii="Book Antiqua" w:hAnsi="Book Antiqua" w:cs="Times New Roman"/>
                <w:noProof w:val="0"/>
                <w:sz w:val="22"/>
              </w:rPr>
              <w:br/>
            </w:r>
            <w:r w:rsidR="00076370" w:rsidRPr="00697C60">
              <w:rPr>
                <w:rFonts w:ascii="Book Antiqua" w:hAnsi="Book Antiqua" w:cs="Times New Roman"/>
                <w:noProof w:val="0"/>
                <w:sz w:val="22"/>
              </w:rPr>
              <w:t xml:space="preserve">Dt. </w:t>
            </w:r>
            <w:r w:rsidRPr="00697C60">
              <w:rPr>
                <w:rFonts w:ascii="Book Antiqua" w:hAnsi="Book Antiqua" w:cs="Times New Roman"/>
                <w:noProof w:val="0"/>
                <w:sz w:val="22"/>
              </w:rPr>
              <w:t>25</w:t>
            </w:r>
            <w:r w:rsidR="00AF418F" w:rsidRPr="00697C60">
              <w:rPr>
                <w:rFonts w:ascii="Book Antiqua" w:hAnsi="Book Antiqua" w:cs="Times New Roman"/>
                <w:noProof w:val="0"/>
                <w:sz w:val="22"/>
              </w:rPr>
              <w:t>/</w:t>
            </w:r>
            <w:r w:rsidRPr="00697C60">
              <w:rPr>
                <w:rFonts w:ascii="Book Antiqua" w:hAnsi="Book Antiqua" w:cs="Times New Roman"/>
                <w:noProof w:val="0"/>
                <w:sz w:val="22"/>
              </w:rPr>
              <w:t>02</w:t>
            </w:r>
            <w:r w:rsidR="00AF418F" w:rsidRPr="00697C60">
              <w:rPr>
                <w:rFonts w:ascii="Book Antiqua" w:hAnsi="Book Antiqua" w:cs="Times New Roman"/>
                <w:noProof w:val="0"/>
                <w:sz w:val="22"/>
              </w:rPr>
              <w:t>/</w:t>
            </w:r>
            <w:r w:rsidR="00076370" w:rsidRPr="00697C60">
              <w:rPr>
                <w:rFonts w:ascii="Book Antiqua" w:hAnsi="Book Antiqua" w:cs="Times New Roman"/>
                <w:noProof w:val="0"/>
                <w:sz w:val="22"/>
              </w:rPr>
              <w:t>202</w:t>
            </w:r>
            <w:r w:rsidRPr="00697C60">
              <w:rPr>
                <w:rFonts w:ascii="Book Antiqua" w:hAnsi="Book Antiqua" w:cs="Times New Roman"/>
                <w:noProof w:val="0"/>
                <w:sz w:val="22"/>
              </w:rPr>
              <w:t>5</w:t>
            </w:r>
          </w:p>
        </w:tc>
        <w:tc>
          <w:tcPr>
            <w:tcW w:w="5325" w:type="dxa"/>
          </w:tcPr>
          <w:p w14:paraId="1EB40024" w14:textId="731981D1" w:rsidR="004F531C" w:rsidRPr="00697C60" w:rsidRDefault="00514440" w:rsidP="00514440">
            <w:pPr>
              <w:spacing w:after="0"/>
              <w:jc w:val="center"/>
              <w:rPr>
                <w:rFonts w:ascii="Book Antiqua" w:hAnsi="Book Antiqua" w:cs="Times New Roman"/>
                <w:noProof w:val="0"/>
                <w:sz w:val="22"/>
              </w:rPr>
            </w:pPr>
            <w:r w:rsidRPr="00697C60">
              <w:rPr>
                <w:rFonts w:ascii="Book Antiqua" w:hAnsi="Book Antiqua" w:cs="Times New Roman"/>
                <w:noProof w:val="0"/>
                <w:sz w:val="22"/>
              </w:rPr>
              <w:t>Erdal Senkardes</w:t>
            </w:r>
          </w:p>
          <w:p w14:paraId="7FF6FE2E" w14:textId="77777777" w:rsidR="00514440" w:rsidRPr="00697C60" w:rsidRDefault="00514440" w:rsidP="00514440">
            <w:pPr>
              <w:spacing w:after="0"/>
              <w:jc w:val="center"/>
              <w:rPr>
                <w:rFonts w:ascii="Book Antiqua" w:hAnsi="Book Antiqua" w:cs="Times New Roman"/>
                <w:noProof w:val="0"/>
                <w:sz w:val="22"/>
              </w:rPr>
            </w:pPr>
          </w:p>
          <w:p w14:paraId="6536B26B" w14:textId="77777777" w:rsidR="00076370" w:rsidRPr="00697C60" w:rsidRDefault="00076370" w:rsidP="00720737">
            <w:pPr>
              <w:spacing w:after="0"/>
              <w:ind w:left="30"/>
              <w:jc w:val="center"/>
              <w:rPr>
                <w:rFonts w:ascii="Book Antiqua" w:hAnsi="Book Antiqua" w:cs="Times New Roman"/>
                <w:noProof w:val="0"/>
                <w:sz w:val="22"/>
              </w:rPr>
            </w:pPr>
            <w:r w:rsidRPr="00697C60">
              <w:rPr>
                <w:rFonts w:ascii="Book Antiqua" w:hAnsi="Book Antiqua" w:cs="Times New Roman"/>
                <w:noProof w:val="0"/>
                <w:sz w:val="22"/>
              </w:rPr>
              <w:t>__________________________</w:t>
            </w:r>
          </w:p>
          <w:p w14:paraId="34E1ACD5" w14:textId="7E67AC67" w:rsidR="00076370" w:rsidRPr="00697C60" w:rsidRDefault="00076370" w:rsidP="00720737">
            <w:pPr>
              <w:spacing w:after="0"/>
              <w:ind w:left="30"/>
              <w:jc w:val="center"/>
              <w:rPr>
                <w:rFonts w:ascii="Book Antiqua" w:hAnsi="Book Antiqua" w:cs="Times New Roman"/>
                <w:noProof w:val="0"/>
                <w:sz w:val="22"/>
              </w:rPr>
            </w:pPr>
            <w:r w:rsidRPr="00697C60">
              <w:rPr>
                <w:rFonts w:ascii="Book Antiqua" w:hAnsi="Book Antiqua" w:cs="Times New Roman"/>
                <w:noProof w:val="0"/>
                <w:sz w:val="22"/>
              </w:rPr>
              <w:t>Nënshkrimi dhe Vula</w:t>
            </w:r>
          </w:p>
        </w:tc>
      </w:tr>
    </w:tbl>
    <w:p w14:paraId="517D3876" w14:textId="77777777" w:rsidR="00076370" w:rsidRPr="00697C60" w:rsidRDefault="00076370" w:rsidP="00720737">
      <w:pPr>
        <w:spacing w:after="0"/>
        <w:rPr>
          <w:rFonts w:ascii="Book Antiqua" w:hAnsi="Book Antiqua" w:cs="Times New Roman"/>
          <w:b/>
          <w:bCs/>
          <w:noProof w:val="0"/>
          <w:szCs w:val="24"/>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325"/>
      </w:tblGrid>
      <w:tr w:rsidR="004F531C" w:rsidRPr="00697C60" w14:paraId="687C1D00" w14:textId="77777777" w:rsidTr="004F531C">
        <w:trPr>
          <w:trHeight w:val="378"/>
        </w:trPr>
        <w:tc>
          <w:tcPr>
            <w:tcW w:w="3630" w:type="dxa"/>
            <w:shd w:val="clear" w:color="auto" w:fill="C5E0B3" w:themeFill="accent6" w:themeFillTint="66"/>
          </w:tcPr>
          <w:p w14:paraId="1E5E29E5" w14:textId="350DD854" w:rsidR="004F531C" w:rsidRPr="00697C60" w:rsidRDefault="004F531C" w:rsidP="00720737">
            <w:pPr>
              <w:spacing w:after="0"/>
              <w:ind w:left="30"/>
              <w:rPr>
                <w:rFonts w:ascii="Book Antiqua" w:hAnsi="Book Antiqua" w:cs="Times New Roman"/>
                <w:b/>
                <w:bCs/>
                <w:noProof w:val="0"/>
                <w:sz w:val="22"/>
              </w:rPr>
            </w:pPr>
            <w:r w:rsidRPr="00697C60">
              <w:rPr>
                <w:rFonts w:ascii="Book Antiqua" w:hAnsi="Book Antiqua" w:cs="Times New Roman"/>
                <w:b/>
                <w:bCs/>
                <w:noProof w:val="0"/>
                <w:sz w:val="22"/>
              </w:rPr>
              <w:t>Hartuese e Raportit të VNM-së:</w:t>
            </w:r>
          </w:p>
        </w:tc>
        <w:tc>
          <w:tcPr>
            <w:tcW w:w="5325" w:type="dxa"/>
            <w:shd w:val="clear" w:color="auto" w:fill="C5E0B3" w:themeFill="accent6" w:themeFillTint="66"/>
          </w:tcPr>
          <w:p w14:paraId="1D79E613" w14:textId="1044AF68" w:rsidR="004F531C" w:rsidRPr="00697C60" w:rsidRDefault="004F531C" w:rsidP="00720737">
            <w:pPr>
              <w:spacing w:after="0"/>
              <w:jc w:val="center"/>
              <w:rPr>
                <w:rFonts w:ascii="Book Antiqua" w:hAnsi="Book Antiqua" w:cs="Times New Roman"/>
                <w:b/>
                <w:bCs/>
                <w:noProof w:val="0"/>
                <w:sz w:val="22"/>
              </w:rPr>
            </w:pPr>
            <w:r w:rsidRPr="00697C60">
              <w:rPr>
                <w:rFonts w:ascii="Book Antiqua" w:hAnsi="Book Antiqua" w:cs="Times New Roman"/>
                <w:b/>
                <w:bCs/>
                <w:noProof w:val="0"/>
                <w:sz w:val="22"/>
              </w:rPr>
              <w:t>BSC. HIDRO. BLERINA BAJRAKTARI</w:t>
            </w:r>
          </w:p>
        </w:tc>
      </w:tr>
      <w:tr w:rsidR="004F531C" w:rsidRPr="00697C60" w14:paraId="12977E98" w14:textId="77777777" w:rsidTr="004F531C">
        <w:trPr>
          <w:trHeight w:val="435"/>
        </w:trPr>
        <w:tc>
          <w:tcPr>
            <w:tcW w:w="3630" w:type="dxa"/>
          </w:tcPr>
          <w:p w14:paraId="7C716861" w14:textId="77777777" w:rsidR="004F531C" w:rsidRPr="00697C60" w:rsidRDefault="004F531C"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Adresa: </w:t>
            </w:r>
          </w:p>
        </w:tc>
        <w:tc>
          <w:tcPr>
            <w:tcW w:w="5325" w:type="dxa"/>
          </w:tcPr>
          <w:p w14:paraId="25BE5A36" w14:textId="55D24E6A" w:rsidR="004F531C" w:rsidRPr="00697C60" w:rsidRDefault="004F531C" w:rsidP="00720737">
            <w:pPr>
              <w:spacing w:after="0"/>
              <w:jc w:val="center"/>
              <w:rPr>
                <w:rFonts w:ascii="Book Antiqua" w:hAnsi="Book Antiqua" w:cs="Times New Roman"/>
                <w:b/>
                <w:bCs/>
                <w:noProof w:val="0"/>
                <w:sz w:val="22"/>
              </w:rPr>
            </w:pPr>
            <w:r w:rsidRPr="00697C60">
              <w:rPr>
                <w:rFonts w:ascii="Book Antiqua" w:hAnsi="Book Antiqua" w:cs="Times New Roman"/>
                <w:b/>
                <w:bCs/>
                <w:noProof w:val="0"/>
                <w:sz w:val="22"/>
              </w:rPr>
              <w:t>Prishtinë</w:t>
            </w:r>
          </w:p>
        </w:tc>
      </w:tr>
      <w:tr w:rsidR="004F531C" w:rsidRPr="00697C60" w14:paraId="34E6EAAC" w14:textId="77777777" w:rsidTr="004F531C">
        <w:trPr>
          <w:trHeight w:val="348"/>
        </w:trPr>
        <w:tc>
          <w:tcPr>
            <w:tcW w:w="3630" w:type="dxa"/>
          </w:tcPr>
          <w:p w14:paraId="58E050CE" w14:textId="77777777" w:rsidR="004F531C" w:rsidRPr="00697C60" w:rsidRDefault="004F531C"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Tel: </w:t>
            </w:r>
          </w:p>
        </w:tc>
        <w:tc>
          <w:tcPr>
            <w:tcW w:w="5325" w:type="dxa"/>
          </w:tcPr>
          <w:p w14:paraId="099BB121" w14:textId="49355124" w:rsidR="004F531C" w:rsidRPr="00697C60" w:rsidRDefault="004F531C" w:rsidP="00720737">
            <w:pPr>
              <w:spacing w:after="0"/>
              <w:jc w:val="center"/>
              <w:rPr>
                <w:rFonts w:ascii="Book Antiqua" w:hAnsi="Book Antiqua" w:cs="Times New Roman"/>
                <w:b/>
                <w:bCs/>
                <w:noProof w:val="0"/>
                <w:sz w:val="22"/>
              </w:rPr>
            </w:pPr>
            <w:r w:rsidRPr="00697C60">
              <w:rPr>
                <w:rFonts w:ascii="Book Antiqua" w:hAnsi="Book Antiqua" w:cs="Times New Roman"/>
                <w:b/>
                <w:bCs/>
                <w:noProof w:val="0"/>
                <w:sz w:val="22"/>
              </w:rPr>
              <w:t>+383 49 588 634</w:t>
            </w:r>
          </w:p>
        </w:tc>
      </w:tr>
      <w:tr w:rsidR="004F531C" w:rsidRPr="00697C60" w14:paraId="61315AD6" w14:textId="77777777" w:rsidTr="004F531C">
        <w:trPr>
          <w:trHeight w:val="465"/>
        </w:trPr>
        <w:tc>
          <w:tcPr>
            <w:tcW w:w="3630" w:type="dxa"/>
          </w:tcPr>
          <w:p w14:paraId="19C59E5B" w14:textId="77777777" w:rsidR="004F531C" w:rsidRPr="00697C60" w:rsidRDefault="004F531C"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Email:</w:t>
            </w:r>
          </w:p>
        </w:tc>
        <w:tc>
          <w:tcPr>
            <w:tcW w:w="5325" w:type="dxa"/>
          </w:tcPr>
          <w:p w14:paraId="3222DE82" w14:textId="49B17F48" w:rsidR="004F531C" w:rsidRPr="00697C60" w:rsidRDefault="004F4A5C" w:rsidP="00720737">
            <w:pPr>
              <w:spacing w:after="0"/>
              <w:jc w:val="center"/>
              <w:rPr>
                <w:rFonts w:ascii="Book Antiqua" w:hAnsi="Book Antiqua" w:cs="Times New Roman"/>
                <w:b/>
                <w:bCs/>
                <w:noProof w:val="0"/>
                <w:sz w:val="22"/>
              </w:rPr>
            </w:pPr>
            <w:r w:rsidRPr="00697C60">
              <w:rPr>
                <w:rFonts w:ascii="Book Antiqua" w:hAnsi="Book Antiqua" w:cs="Times New Roman"/>
                <w:b/>
                <w:bCs/>
                <w:noProof w:val="0"/>
                <w:sz w:val="22"/>
              </w:rPr>
              <w:t>b</w:t>
            </w:r>
            <w:r w:rsidR="004F531C" w:rsidRPr="00697C60">
              <w:rPr>
                <w:rFonts w:ascii="Book Antiqua" w:hAnsi="Book Antiqua" w:cs="Times New Roman"/>
                <w:b/>
                <w:bCs/>
                <w:noProof w:val="0"/>
                <w:sz w:val="22"/>
              </w:rPr>
              <w:t>lerinabajraktari</w:t>
            </w:r>
            <w:r w:rsidR="00752651" w:rsidRPr="00697C60">
              <w:rPr>
                <w:rFonts w:ascii="Book Antiqua" w:hAnsi="Book Antiqua" w:cs="Times New Roman"/>
                <w:b/>
                <w:bCs/>
                <w:noProof w:val="0"/>
                <w:sz w:val="22"/>
              </w:rPr>
              <w:t>3</w:t>
            </w:r>
            <w:r w:rsidR="004F531C" w:rsidRPr="00697C60">
              <w:rPr>
                <w:rFonts w:ascii="Book Antiqua" w:hAnsi="Book Antiqua" w:cs="Times New Roman"/>
                <w:b/>
                <w:bCs/>
                <w:noProof w:val="0"/>
                <w:sz w:val="22"/>
              </w:rPr>
              <w:t xml:space="preserve">@gmail.com </w:t>
            </w:r>
          </w:p>
          <w:p w14:paraId="4D58C2AE" w14:textId="2B7A7B02" w:rsidR="004F531C" w:rsidRPr="00697C60" w:rsidRDefault="004F531C" w:rsidP="00720737">
            <w:pPr>
              <w:spacing w:after="0"/>
              <w:jc w:val="center"/>
              <w:rPr>
                <w:rFonts w:ascii="Book Antiqua" w:hAnsi="Book Antiqua" w:cs="Times New Roman"/>
                <w:b/>
                <w:bCs/>
                <w:noProof w:val="0"/>
                <w:sz w:val="22"/>
              </w:rPr>
            </w:pPr>
          </w:p>
        </w:tc>
      </w:tr>
      <w:tr w:rsidR="004F531C" w:rsidRPr="00697C60" w14:paraId="48BA9186" w14:textId="77777777" w:rsidTr="004F531C">
        <w:trPr>
          <w:trHeight w:val="1448"/>
        </w:trPr>
        <w:tc>
          <w:tcPr>
            <w:tcW w:w="3630" w:type="dxa"/>
          </w:tcPr>
          <w:p w14:paraId="206E3A8E" w14:textId="3622E805" w:rsidR="004F531C" w:rsidRPr="00697C60" w:rsidRDefault="004F531C" w:rsidP="00720737">
            <w:pPr>
              <w:spacing w:after="0"/>
              <w:ind w:left="30"/>
              <w:rPr>
                <w:rFonts w:ascii="Book Antiqua" w:hAnsi="Book Antiqua" w:cs="Times New Roman"/>
                <w:noProof w:val="0"/>
                <w:sz w:val="22"/>
              </w:rPr>
            </w:pPr>
            <w:r w:rsidRPr="00697C60">
              <w:rPr>
                <w:rFonts w:ascii="Book Antiqua" w:hAnsi="Book Antiqua" w:cs="Times New Roman"/>
                <w:noProof w:val="0"/>
                <w:sz w:val="22"/>
              </w:rPr>
              <w:t xml:space="preserve">Dt. </w:t>
            </w:r>
            <w:r w:rsidR="00514440" w:rsidRPr="00697C60">
              <w:rPr>
                <w:rFonts w:ascii="Book Antiqua" w:hAnsi="Book Antiqua" w:cs="Times New Roman"/>
                <w:noProof w:val="0"/>
                <w:sz w:val="22"/>
              </w:rPr>
              <w:t>25</w:t>
            </w:r>
            <w:r w:rsidRPr="00697C60">
              <w:rPr>
                <w:rFonts w:ascii="Book Antiqua" w:hAnsi="Book Antiqua" w:cs="Times New Roman"/>
                <w:noProof w:val="0"/>
                <w:sz w:val="22"/>
              </w:rPr>
              <w:t>.</w:t>
            </w:r>
            <w:r w:rsidR="00514440" w:rsidRPr="00697C60">
              <w:rPr>
                <w:rFonts w:ascii="Book Antiqua" w:hAnsi="Book Antiqua" w:cs="Times New Roman"/>
                <w:noProof w:val="0"/>
                <w:sz w:val="22"/>
              </w:rPr>
              <w:t>02</w:t>
            </w:r>
            <w:r w:rsidRPr="00697C60">
              <w:rPr>
                <w:rFonts w:ascii="Book Antiqua" w:hAnsi="Book Antiqua" w:cs="Times New Roman"/>
                <w:noProof w:val="0"/>
                <w:sz w:val="22"/>
              </w:rPr>
              <w:t>.202</w:t>
            </w:r>
            <w:r w:rsidR="00514440" w:rsidRPr="00697C60">
              <w:rPr>
                <w:rFonts w:ascii="Book Antiqua" w:hAnsi="Book Antiqua" w:cs="Times New Roman"/>
                <w:noProof w:val="0"/>
                <w:sz w:val="22"/>
              </w:rPr>
              <w:t>5</w:t>
            </w:r>
          </w:p>
          <w:p w14:paraId="3FC92C88" w14:textId="77777777" w:rsidR="004F531C" w:rsidRPr="00697C60" w:rsidRDefault="004F531C" w:rsidP="00720737">
            <w:pPr>
              <w:spacing w:after="0"/>
              <w:ind w:left="30"/>
              <w:rPr>
                <w:rFonts w:ascii="Book Antiqua" w:hAnsi="Book Antiqua" w:cs="Times New Roman"/>
                <w:noProof w:val="0"/>
                <w:sz w:val="22"/>
              </w:rPr>
            </w:pPr>
          </w:p>
        </w:tc>
        <w:tc>
          <w:tcPr>
            <w:tcW w:w="5325" w:type="dxa"/>
          </w:tcPr>
          <w:p w14:paraId="53CA5884" w14:textId="77777777" w:rsidR="004F531C" w:rsidRPr="00697C60" w:rsidRDefault="004F531C" w:rsidP="00720737">
            <w:pPr>
              <w:jc w:val="left"/>
              <w:rPr>
                <w:rFonts w:ascii="Book Antiqua" w:hAnsi="Book Antiqua" w:cs="Times New Roman"/>
                <w:noProof w:val="0"/>
                <w:sz w:val="22"/>
              </w:rPr>
            </w:pPr>
          </w:p>
          <w:p w14:paraId="14B29214" w14:textId="77777777" w:rsidR="004F531C" w:rsidRPr="00697C60" w:rsidRDefault="004F531C" w:rsidP="00720737">
            <w:pPr>
              <w:spacing w:after="0"/>
              <w:ind w:left="30"/>
              <w:jc w:val="center"/>
              <w:rPr>
                <w:rFonts w:ascii="Book Antiqua" w:hAnsi="Book Antiqua" w:cs="Times New Roman"/>
                <w:noProof w:val="0"/>
                <w:sz w:val="22"/>
              </w:rPr>
            </w:pPr>
            <w:r w:rsidRPr="00697C60">
              <w:rPr>
                <w:rFonts w:ascii="Book Antiqua" w:hAnsi="Book Antiqua" w:cs="Times New Roman"/>
                <w:noProof w:val="0"/>
                <w:sz w:val="22"/>
              </w:rPr>
              <w:t>__________________________</w:t>
            </w:r>
          </w:p>
          <w:p w14:paraId="219ABFBE" w14:textId="37021D04" w:rsidR="004F531C" w:rsidRPr="00697C60" w:rsidRDefault="004F531C" w:rsidP="00720737">
            <w:pPr>
              <w:spacing w:after="0"/>
              <w:ind w:left="30"/>
              <w:jc w:val="center"/>
              <w:rPr>
                <w:rFonts w:ascii="Book Antiqua" w:hAnsi="Book Antiqua" w:cs="Times New Roman"/>
                <w:noProof w:val="0"/>
                <w:sz w:val="22"/>
              </w:rPr>
            </w:pPr>
            <w:r w:rsidRPr="00697C60">
              <w:rPr>
                <w:rFonts w:ascii="Book Antiqua" w:hAnsi="Book Antiqua" w:cs="Times New Roman"/>
                <w:noProof w:val="0"/>
                <w:sz w:val="22"/>
              </w:rPr>
              <w:t>Nënshkrimi</w:t>
            </w:r>
          </w:p>
        </w:tc>
      </w:tr>
    </w:tbl>
    <w:p w14:paraId="25F43B59" w14:textId="77777777" w:rsidR="004F531C" w:rsidRPr="00697C60" w:rsidRDefault="004F531C" w:rsidP="00720737">
      <w:pPr>
        <w:spacing w:before="240"/>
        <w:jc w:val="center"/>
        <w:rPr>
          <w:rFonts w:ascii="Book Antiqua" w:hAnsi="Book Antiqua" w:cs="Times New Roman"/>
          <w:b/>
          <w:bCs/>
          <w:noProof w:val="0"/>
          <w:szCs w:val="24"/>
        </w:rPr>
      </w:pPr>
    </w:p>
    <w:p w14:paraId="265FA203" w14:textId="66ECF630" w:rsidR="006D5F34" w:rsidRPr="00697C60" w:rsidRDefault="006D5F34" w:rsidP="00720737">
      <w:pPr>
        <w:spacing w:before="240"/>
        <w:jc w:val="center"/>
        <w:rPr>
          <w:rFonts w:ascii="Book Antiqua" w:hAnsi="Book Antiqua" w:cs="Times New Roman"/>
          <w:b/>
          <w:bCs/>
          <w:noProof w:val="0"/>
          <w:szCs w:val="24"/>
        </w:rPr>
      </w:pPr>
    </w:p>
    <w:p w14:paraId="2BAD8FF1" w14:textId="3C77D7BC" w:rsidR="004B037E" w:rsidRPr="00697C60" w:rsidRDefault="004B037E" w:rsidP="00720737">
      <w:pPr>
        <w:spacing w:before="240"/>
        <w:jc w:val="center"/>
        <w:rPr>
          <w:rFonts w:ascii="Book Antiqua" w:hAnsi="Book Antiqua" w:cs="Times New Roman"/>
          <w:b/>
          <w:bCs/>
          <w:noProof w:val="0"/>
          <w:szCs w:val="24"/>
        </w:rPr>
      </w:pPr>
    </w:p>
    <w:p w14:paraId="7871C3F4" w14:textId="77777777" w:rsidR="00514440" w:rsidRPr="00697C60" w:rsidRDefault="00514440" w:rsidP="004F4A5C">
      <w:pPr>
        <w:spacing w:before="240"/>
        <w:rPr>
          <w:rFonts w:ascii="Book Antiqua" w:hAnsi="Book Antiqua" w:cs="Times New Roman"/>
          <w:b/>
          <w:bCs/>
          <w:noProof w:val="0"/>
          <w:szCs w:val="24"/>
        </w:rPr>
      </w:pPr>
    </w:p>
    <w:p w14:paraId="4C9510B9" w14:textId="262C59FB" w:rsidR="004F531C" w:rsidRPr="00697C60" w:rsidRDefault="00AF085E" w:rsidP="00720737">
      <w:pPr>
        <w:spacing w:before="240"/>
        <w:jc w:val="center"/>
        <w:rPr>
          <w:rFonts w:ascii="Book Antiqua" w:hAnsi="Book Antiqua" w:cs="Times New Roman"/>
          <w:b/>
          <w:bCs/>
          <w:noProof w:val="0"/>
          <w:sz w:val="20"/>
          <w:szCs w:val="20"/>
        </w:rPr>
      </w:pPr>
      <w:r w:rsidRPr="00697C60">
        <w:rPr>
          <w:rFonts w:ascii="Book Antiqua" w:hAnsi="Book Antiqua" w:cs="Times New Roman"/>
          <w:b/>
          <w:bCs/>
          <w:noProof w:val="0"/>
          <w:sz w:val="20"/>
          <w:szCs w:val="20"/>
        </w:rPr>
        <w:t xml:space="preserve">Prizren, </w:t>
      </w:r>
      <w:r w:rsidR="00514440" w:rsidRPr="00697C60">
        <w:rPr>
          <w:rFonts w:ascii="Book Antiqua" w:hAnsi="Book Antiqua" w:cs="Times New Roman"/>
          <w:b/>
          <w:bCs/>
          <w:noProof w:val="0"/>
          <w:sz w:val="20"/>
          <w:szCs w:val="20"/>
        </w:rPr>
        <w:t>Shkurt</w:t>
      </w:r>
      <w:r w:rsidR="004F531C" w:rsidRPr="00697C60">
        <w:rPr>
          <w:rFonts w:ascii="Book Antiqua" w:hAnsi="Book Antiqua" w:cs="Times New Roman"/>
          <w:b/>
          <w:bCs/>
          <w:noProof w:val="0"/>
          <w:sz w:val="20"/>
          <w:szCs w:val="20"/>
        </w:rPr>
        <w:t xml:space="preserve"> – 202</w:t>
      </w:r>
      <w:r w:rsidR="00514440" w:rsidRPr="00697C60">
        <w:rPr>
          <w:rFonts w:ascii="Book Antiqua" w:hAnsi="Book Antiqua" w:cs="Times New Roman"/>
          <w:b/>
          <w:bCs/>
          <w:noProof w:val="0"/>
          <w:sz w:val="20"/>
          <w:szCs w:val="20"/>
        </w:rPr>
        <w:t>5</w:t>
      </w:r>
    </w:p>
    <w:sdt>
      <w:sdtPr>
        <w:rPr>
          <w:rFonts w:ascii="Times New Roman" w:eastAsia="MS Mincho" w:hAnsi="Times New Roman" w:cstheme="minorBidi"/>
          <w:color w:val="auto"/>
          <w:kern w:val="2"/>
          <w:sz w:val="24"/>
          <w:szCs w:val="22"/>
          <w:lang w:val="sq-AL" w:eastAsia="en-US"/>
          <w14:ligatures w14:val="standardContextual"/>
        </w:rPr>
        <w:id w:val="417446609"/>
        <w:docPartObj>
          <w:docPartGallery w:val="Table of Contents"/>
          <w:docPartUnique/>
        </w:docPartObj>
      </w:sdtPr>
      <w:sdtEndPr>
        <w:rPr>
          <w:rFonts w:ascii="Book Antiqua" w:hAnsi="Book Antiqua" w:cs="Times New Roman"/>
          <w:b/>
          <w:bCs/>
          <w:noProof w:val="0"/>
          <w:sz w:val="22"/>
        </w:rPr>
      </w:sdtEndPr>
      <w:sdtContent>
        <w:p w14:paraId="645C2A18" w14:textId="30EAB6B5" w:rsidR="00801ECD" w:rsidRPr="00697C60" w:rsidRDefault="00801ECD" w:rsidP="00AA0509">
          <w:pPr>
            <w:pStyle w:val="TOCHeading"/>
            <w:rPr>
              <w:b/>
              <w:bCs/>
              <w:sz w:val="28"/>
              <w:szCs w:val="28"/>
              <w:lang w:val="sq-AL"/>
            </w:rPr>
          </w:pPr>
          <w:r w:rsidRPr="00697C60">
            <w:rPr>
              <w:b/>
              <w:bCs/>
              <w:sz w:val="28"/>
              <w:szCs w:val="28"/>
              <w:lang w:val="sq-AL"/>
            </w:rPr>
            <w:t>Përmbajtja:</w:t>
          </w:r>
        </w:p>
        <w:p w14:paraId="6BB287A9" w14:textId="7FC0096F" w:rsidR="006F35FD" w:rsidRPr="00697C60" w:rsidRDefault="00801ECD"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r w:rsidRPr="00697C60">
            <w:rPr>
              <w:rFonts w:ascii="Book Antiqua" w:hAnsi="Book Antiqua" w:cs="Times New Roman"/>
              <w:noProof w:val="0"/>
              <w:sz w:val="22"/>
            </w:rPr>
            <w:fldChar w:fldCharType="begin"/>
          </w:r>
          <w:r w:rsidRPr="00697C60">
            <w:rPr>
              <w:rFonts w:ascii="Book Antiqua" w:hAnsi="Book Antiqua" w:cs="Times New Roman"/>
              <w:noProof w:val="0"/>
              <w:sz w:val="22"/>
            </w:rPr>
            <w:instrText xml:space="preserve"> TOC \o "1-3" \h \z \u </w:instrText>
          </w:r>
          <w:r w:rsidRPr="00697C60">
            <w:rPr>
              <w:rFonts w:ascii="Book Antiqua" w:hAnsi="Book Antiqua" w:cs="Times New Roman"/>
              <w:noProof w:val="0"/>
              <w:sz w:val="22"/>
            </w:rPr>
            <w:fldChar w:fldCharType="separate"/>
          </w:r>
          <w:hyperlink w:anchor="_Toc191422884" w:history="1">
            <w:r w:rsidR="006F35FD" w:rsidRPr="00697C60">
              <w:rPr>
                <w:rStyle w:val="Hyperlink"/>
                <w:sz w:val="22"/>
              </w:rPr>
              <w:t>1.</w:t>
            </w:r>
            <w:r w:rsidR="006F35FD" w:rsidRPr="00697C60">
              <w:rPr>
                <w:rFonts w:asciiTheme="minorHAnsi" w:eastAsiaTheme="minorEastAsia" w:hAnsiTheme="minorHAnsi"/>
                <w:kern w:val="0"/>
                <w:sz w:val="22"/>
                <w14:ligatures w14:val="none"/>
              </w:rPr>
              <w:tab/>
            </w:r>
            <w:r w:rsidR="006F35FD" w:rsidRPr="00697C60">
              <w:rPr>
                <w:rStyle w:val="Hyperlink"/>
                <w:sz w:val="22"/>
              </w:rPr>
              <w:t>HYRJE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_Toc191422884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3B0B43B3" w14:textId="10D0E24A"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85" w:history="1">
            <w:r w:rsidR="006F35FD" w:rsidRPr="00697C60">
              <w:rPr>
                <w:rStyle w:val="Hyperlink"/>
                <w:rFonts w:ascii="Book Antiqua" w:hAnsi="Book Antiqua" w:cs="Times New Roman"/>
                <w:sz w:val="22"/>
                <w:lang w:eastAsia="ja-JP"/>
              </w:rPr>
              <w:t>1.1</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Vlerësimi i Ndikimit Mjedisor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_Toc191422885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3A30F3AF" w14:textId="056DD9E3"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86" w:history="1">
            <w:r w:rsidR="006F35FD" w:rsidRPr="00697C60">
              <w:rPr>
                <w:rStyle w:val="Hyperlink"/>
                <w:rFonts w:ascii="Book Antiqua" w:hAnsi="Book Antiqua" w:cs="Times New Roman"/>
                <w:sz w:val="22"/>
                <w:lang w:eastAsia="ja-JP"/>
              </w:rPr>
              <w:t>1.2</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Përputhja me Legjislacionin dhe Rregulloret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_Toc191422886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03014942" w14:textId="2FE9F2A7"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87" w:history="1">
            <w:r w:rsidR="006F35FD" w:rsidRPr="00697C60">
              <w:rPr>
                <w:rStyle w:val="Hyperlink"/>
                <w:rFonts w:ascii="Book Antiqua" w:hAnsi="Book Antiqua" w:cs="Times New Roman"/>
                <w:sz w:val="22"/>
                <w:lang w:eastAsia="ja-JP"/>
              </w:rPr>
              <w:t>1.3</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Vlerësimi Ekonomik dhe Social</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_Toc191422887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636423CB" w14:textId="790ECAD4"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88" w:history="1">
            <w:r w:rsidR="006F35FD" w:rsidRPr="00697C60">
              <w:rPr>
                <w:rStyle w:val="Hyperlink"/>
                <w:rFonts w:ascii="Book Antiqua" w:hAnsi="Book Antiqua" w:cs="Times New Roman"/>
                <w:sz w:val="22"/>
                <w:lang w:eastAsia="ja-JP"/>
              </w:rPr>
              <w:t>1.4</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Ndikimi në Infrastruktura dhe Planifikimi Urban</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_Toc191422888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13BE1325" w14:textId="4E6F146B"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89" w:history="1">
            <w:r w:rsidR="006F35FD" w:rsidRPr="00697C60">
              <w:rPr>
                <w:rStyle w:val="Hyperlink"/>
                <w:rFonts w:ascii="Book Antiqua" w:hAnsi="Book Antiqua" w:cs="Times New Roman"/>
                <w:sz w:val="22"/>
                <w:lang w:eastAsia="ja-JP"/>
              </w:rPr>
              <w:t>1.5</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Përfitimet për Qëndrueshmërinë dhe Energjinë e Gjelbër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_Toc191422889 \h </w:instrText>
            </w:r>
            <w:r w:rsidR="006F35FD" w:rsidRPr="00697C60">
              <w:rPr>
                <w:webHidden/>
                <w:sz w:val="22"/>
              </w:rPr>
            </w:r>
            <w:r w:rsidR="006F35FD" w:rsidRPr="00697C60">
              <w:rPr>
                <w:webHidden/>
                <w:sz w:val="22"/>
              </w:rPr>
              <w:fldChar w:fldCharType="separate"/>
            </w:r>
            <w:r w:rsidR="00554D67">
              <w:rPr>
                <w:webHidden/>
                <w:sz w:val="22"/>
              </w:rPr>
              <w:t>1</w:t>
            </w:r>
            <w:r w:rsidR="006F35FD" w:rsidRPr="00697C60">
              <w:rPr>
                <w:webHidden/>
                <w:sz w:val="22"/>
              </w:rPr>
              <w:fldChar w:fldCharType="end"/>
            </w:r>
          </w:hyperlink>
        </w:p>
        <w:p w14:paraId="7DF1283D" w14:textId="3F1EDD75"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90" w:history="1">
            <w:r w:rsidR="006F35FD" w:rsidRPr="00697C60">
              <w:rPr>
                <w:rStyle w:val="Hyperlink"/>
                <w:rFonts w:ascii="Book Antiqua" w:hAnsi="Book Antiqua" w:cs="Times New Roman"/>
                <w:bCs/>
                <w:sz w:val="22"/>
                <w:lang w:eastAsia="ja-JP"/>
              </w:rPr>
              <w:t>1.6</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bCs/>
                <w:sz w:val="22"/>
                <w:lang w:eastAsia="ja-JP"/>
              </w:rPr>
              <w:t>Shëndeti dhe Siguria e Publikut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_Toc191422890 \h </w:instrText>
            </w:r>
            <w:r w:rsidR="006F35FD" w:rsidRPr="00697C60">
              <w:rPr>
                <w:webHidden/>
                <w:sz w:val="22"/>
              </w:rPr>
            </w:r>
            <w:r w:rsidR="006F35FD" w:rsidRPr="00697C60">
              <w:rPr>
                <w:webHidden/>
                <w:sz w:val="22"/>
              </w:rPr>
              <w:fldChar w:fldCharType="separate"/>
            </w:r>
            <w:r w:rsidR="00554D67">
              <w:rPr>
                <w:webHidden/>
                <w:sz w:val="22"/>
              </w:rPr>
              <w:t>2</w:t>
            </w:r>
            <w:r w:rsidR="006F35FD" w:rsidRPr="00697C60">
              <w:rPr>
                <w:webHidden/>
                <w:sz w:val="22"/>
              </w:rPr>
              <w:fldChar w:fldCharType="end"/>
            </w:r>
          </w:hyperlink>
        </w:p>
        <w:p w14:paraId="27A19609" w14:textId="310BD80D"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891" w:history="1">
            <w:r w:rsidR="006F35FD" w:rsidRPr="00697C60">
              <w:rPr>
                <w:rStyle w:val="Hyperlink"/>
                <w:rFonts w:ascii="Book Antiqua" w:hAnsi="Book Antiqua" w:cs="Times New Roman"/>
                <w:bCs/>
                <w:sz w:val="22"/>
                <w:lang w:eastAsia="ja-JP"/>
              </w:rPr>
              <w:t>1.7</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bCs/>
                <w:sz w:val="22"/>
                <w:lang w:eastAsia="ja-JP"/>
              </w:rPr>
              <w:t>Monitorimi dhe Raportimi</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_Toc191422891 \h </w:instrText>
            </w:r>
            <w:r w:rsidR="006F35FD" w:rsidRPr="00697C60">
              <w:rPr>
                <w:webHidden/>
                <w:sz w:val="22"/>
              </w:rPr>
            </w:r>
            <w:r w:rsidR="006F35FD" w:rsidRPr="00697C60">
              <w:rPr>
                <w:webHidden/>
                <w:sz w:val="22"/>
              </w:rPr>
              <w:fldChar w:fldCharType="separate"/>
            </w:r>
            <w:r w:rsidR="00554D67">
              <w:rPr>
                <w:webHidden/>
                <w:sz w:val="22"/>
              </w:rPr>
              <w:t>2</w:t>
            </w:r>
            <w:r w:rsidR="006F35FD" w:rsidRPr="00697C60">
              <w:rPr>
                <w:webHidden/>
                <w:sz w:val="22"/>
              </w:rPr>
              <w:fldChar w:fldCharType="end"/>
            </w:r>
          </w:hyperlink>
        </w:p>
        <w:p w14:paraId="7D05A411" w14:textId="074A9F9F" w:rsidR="006F35FD" w:rsidRPr="00697C60" w:rsidRDefault="00353D54" w:rsidP="00C34937">
          <w:pPr>
            <w:pStyle w:val="TOC3"/>
            <w:tabs>
              <w:tab w:val="left" w:pos="1100"/>
              <w:tab w:val="right" w:leader="dot" w:pos="9016"/>
            </w:tabs>
            <w:spacing w:line="276" w:lineRule="auto"/>
            <w:rPr>
              <w:rFonts w:asciiTheme="minorHAnsi" w:eastAsiaTheme="minorEastAsia" w:hAnsiTheme="minorHAnsi"/>
              <w:kern w:val="0"/>
              <w:sz w:val="22"/>
              <w14:ligatures w14:val="none"/>
            </w:rPr>
          </w:pPr>
          <w:hyperlink w:anchor="_Toc191422892" w:history="1">
            <w:r w:rsidR="006F35FD" w:rsidRPr="00697C60">
              <w:rPr>
                <w:rStyle w:val="Hyperlink"/>
                <w:rFonts w:ascii="Book Antiqua" w:hAnsi="Book Antiqua" w:cs="Times New Roman"/>
                <w:sz w:val="22"/>
                <w:lang w:eastAsia="ja-JP"/>
              </w:rPr>
              <w:t>a)</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Vendndodhja e Projektit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_Toc191422892 \h </w:instrText>
            </w:r>
            <w:r w:rsidR="006F35FD" w:rsidRPr="00697C60">
              <w:rPr>
                <w:webHidden/>
                <w:sz w:val="22"/>
              </w:rPr>
            </w:r>
            <w:r w:rsidR="006F35FD" w:rsidRPr="00697C60">
              <w:rPr>
                <w:webHidden/>
                <w:sz w:val="22"/>
              </w:rPr>
              <w:fldChar w:fldCharType="separate"/>
            </w:r>
            <w:r w:rsidR="00554D67">
              <w:rPr>
                <w:webHidden/>
                <w:sz w:val="22"/>
              </w:rPr>
              <w:t>2</w:t>
            </w:r>
            <w:r w:rsidR="006F35FD" w:rsidRPr="00697C60">
              <w:rPr>
                <w:webHidden/>
                <w:sz w:val="22"/>
              </w:rPr>
              <w:fldChar w:fldCharType="end"/>
            </w:r>
          </w:hyperlink>
        </w:p>
        <w:p w14:paraId="5C742758" w14:textId="56CBE768" w:rsidR="006F35FD" w:rsidRPr="00697C60" w:rsidRDefault="00353D54" w:rsidP="00C34937">
          <w:pPr>
            <w:pStyle w:val="TOC3"/>
            <w:tabs>
              <w:tab w:val="left" w:pos="1100"/>
              <w:tab w:val="right" w:leader="dot" w:pos="9016"/>
            </w:tabs>
            <w:spacing w:line="276" w:lineRule="auto"/>
            <w:rPr>
              <w:rFonts w:asciiTheme="minorHAnsi" w:eastAsiaTheme="minorEastAsia" w:hAnsiTheme="minorHAnsi"/>
              <w:kern w:val="0"/>
              <w:sz w:val="22"/>
              <w14:ligatures w14:val="none"/>
            </w:rPr>
          </w:pPr>
          <w:hyperlink w:anchor="_Toc191422893" w:history="1">
            <w:r w:rsidR="006F35FD" w:rsidRPr="00697C60">
              <w:rPr>
                <w:rStyle w:val="Hyperlink"/>
                <w:rFonts w:ascii="Book Antiqua" w:hAnsi="Book Antiqua" w:cs="Times New Roman"/>
                <w:sz w:val="22"/>
              </w:rPr>
              <w:t>b)</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Përshkrimi i veçorive Fizike të Projektit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_Toc191422893 \h </w:instrText>
            </w:r>
            <w:r w:rsidR="006F35FD" w:rsidRPr="00697C60">
              <w:rPr>
                <w:webHidden/>
                <w:sz w:val="22"/>
              </w:rPr>
            </w:r>
            <w:r w:rsidR="006F35FD" w:rsidRPr="00697C60">
              <w:rPr>
                <w:webHidden/>
                <w:sz w:val="22"/>
              </w:rPr>
              <w:fldChar w:fldCharType="separate"/>
            </w:r>
            <w:r w:rsidR="00554D67">
              <w:rPr>
                <w:webHidden/>
                <w:sz w:val="22"/>
              </w:rPr>
              <w:t>5</w:t>
            </w:r>
            <w:r w:rsidR="006F35FD" w:rsidRPr="00697C60">
              <w:rPr>
                <w:webHidden/>
                <w:sz w:val="22"/>
              </w:rPr>
              <w:fldChar w:fldCharType="end"/>
            </w:r>
          </w:hyperlink>
        </w:p>
        <w:p w14:paraId="6F164EE1" w14:textId="3793208B" w:rsidR="006F35FD" w:rsidRPr="00697C60" w:rsidRDefault="00353D54" w:rsidP="00C34937">
          <w:pPr>
            <w:pStyle w:val="TOC3"/>
            <w:tabs>
              <w:tab w:val="left" w:pos="1100"/>
              <w:tab w:val="right" w:leader="dot" w:pos="9016"/>
            </w:tabs>
            <w:spacing w:line="276" w:lineRule="auto"/>
            <w:rPr>
              <w:rFonts w:asciiTheme="minorHAnsi" w:eastAsiaTheme="minorEastAsia" w:hAnsiTheme="minorHAnsi"/>
              <w:kern w:val="0"/>
              <w:sz w:val="22"/>
              <w14:ligatures w14:val="none"/>
            </w:rPr>
          </w:pPr>
          <w:hyperlink w:anchor="_Toc191422894" w:history="1">
            <w:r w:rsidR="006F35FD" w:rsidRPr="00697C60">
              <w:rPr>
                <w:rStyle w:val="Hyperlink"/>
                <w:rFonts w:ascii="Book Antiqua" w:hAnsi="Book Antiqua" w:cs="Times New Roman"/>
                <w:sz w:val="22"/>
                <w:lang w:eastAsia="ja-JP"/>
              </w:rPr>
              <w:t>c)</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Përshkrimi i projektit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_Toc191422894 \h </w:instrText>
            </w:r>
            <w:r w:rsidR="006F35FD" w:rsidRPr="00697C60">
              <w:rPr>
                <w:webHidden/>
                <w:sz w:val="22"/>
              </w:rPr>
            </w:r>
            <w:r w:rsidR="006F35FD" w:rsidRPr="00697C60">
              <w:rPr>
                <w:webHidden/>
                <w:sz w:val="22"/>
              </w:rPr>
              <w:fldChar w:fldCharType="separate"/>
            </w:r>
            <w:r w:rsidR="00554D67">
              <w:rPr>
                <w:webHidden/>
                <w:sz w:val="22"/>
              </w:rPr>
              <w:t>7</w:t>
            </w:r>
            <w:r w:rsidR="006F35FD" w:rsidRPr="00697C60">
              <w:rPr>
                <w:webHidden/>
                <w:sz w:val="22"/>
              </w:rPr>
              <w:fldChar w:fldCharType="end"/>
            </w:r>
          </w:hyperlink>
        </w:p>
        <w:p w14:paraId="45DD0DDE" w14:textId="1728AC99" w:rsidR="006F35FD" w:rsidRPr="00697C60" w:rsidRDefault="00353D54" w:rsidP="00C34937">
          <w:pPr>
            <w:pStyle w:val="TOC3"/>
            <w:tabs>
              <w:tab w:val="left" w:pos="1100"/>
              <w:tab w:val="right" w:leader="dot" w:pos="9016"/>
            </w:tabs>
            <w:spacing w:line="276" w:lineRule="auto"/>
            <w:rPr>
              <w:rFonts w:asciiTheme="minorHAnsi" w:eastAsiaTheme="minorEastAsia" w:hAnsiTheme="minorHAnsi"/>
              <w:kern w:val="0"/>
              <w:sz w:val="22"/>
              <w14:ligatures w14:val="none"/>
            </w:rPr>
          </w:pPr>
          <w:hyperlink w:anchor="_Toc191422895" w:history="1">
            <w:r w:rsidR="006F35FD" w:rsidRPr="00697C60">
              <w:rPr>
                <w:rStyle w:val="Hyperlink"/>
                <w:rFonts w:ascii="Book Antiqua" w:hAnsi="Book Antiqua" w:cs="Times New Roman"/>
                <w:sz w:val="22"/>
                <w:lang w:eastAsia="ja-JP"/>
              </w:rPr>
              <w:t>d)</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Përshkrimi i veçorive kryesore të fazës operative të projektit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_Toc191422895 \h </w:instrText>
            </w:r>
            <w:r w:rsidR="006F35FD" w:rsidRPr="00697C60">
              <w:rPr>
                <w:webHidden/>
                <w:sz w:val="22"/>
              </w:rPr>
            </w:r>
            <w:r w:rsidR="006F35FD" w:rsidRPr="00697C60">
              <w:rPr>
                <w:webHidden/>
                <w:sz w:val="22"/>
              </w:rPr>
              <w:fldChar w:fldCharType="separate"/>
            </w:r>
            <w:r w:rsidR="00554D67">
              <w:rPr>
                <w:webHidden/>
                <w:sz w:val="22"/>
              </w:rPr>
              <w:t>18</w:t>
            </w:r>
            <w:r w:rsidR="006F35FD" w:rsidRPr="00697C60">
              <w:rPr>
                <w:webHidden/>
                <w:sz w:val="22"/>
              </w:rPr>
              <w:fldChar w:fldCharType="end"/>
            </w:r>
          </w:hyperlink>
        </w:p>
        <w:p w14:paraId="4C69C880" w14:textId="4D07E0A5" w:rsidR="006F35FD" w:rsidRPr="00697C60" w:rsidRDefault="00353D54" w:rsidP="00C34937">
          <w:pPr>
            <w:pStyle w:val="TOC3"/>
            <w:tabs>
              <w:tab w:val="left" w:pos="1100"/>
              <w:tab w:val="right" w:leader="dot" w:pos="9016"/>
            </w:tabs>
            <w:spacing w:line="276" w:lineRule="auto"/>
            <w:rPr>
              <w:rFonts w:asciiTheme="minorHAnsi" w:eastAsiaTheme="minorEastAsia" w:hAnsiTheme="minorHAnsi"/>
              <w:kern w:val="0"/>
              <w:sz w:val="22"/>
              <w14:ligatures w14:val="none"/>
            </w:rPr>
          </w:pPr>
          <w:hyperlink w:anchor="_Toc191422896" w:history="1">
            <w:r w:rsidR="006F35FD" w:rsidRPr="00697C60">
              <w:rPr>
                <w:rStyle w:val="Hyperlink"/>
                <w:rFonts w:ascii="Book Antiqua" w:hAnsi="Book Antiqua" w:cs="Times New Roman"/>
                <w:sz w:val="22"/>
              </w:rPr>
              <w:t>e)</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Përllogaritja sipas llojit dhe sasisë, të mbetjeve dhe emetimeve të pritura gjate fazës së ndërtimit dhe operimit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_Toc191422896 \h </w:instrText>
            </w:r>
            <w:r w:rsidR="006F35FD" w:rsidRPr="00697C60">
              <w:rPr>
                <w:webHidden/>
                <w:sz w:val="22"/>
              </w:rPr>
            </w:r>
            <w:r w:rsidR="006F35FD" w:rsidRPr="00697C60">
              <w:rPr>
                <w:webHidden/>
                <w:sz w:val="22"/>
              </w:rPr>
              <w:fldChar w:fldCharType="separate"/>
            </w:r>
            <w:r w:rsidR="00554D67">
              <w:rPr>
                <w:webHidden/>
                <w:sz w:val="22"/>
              </w:rPr>
              <w:t>20</w:t>
            </w:r>
            <w:r w:rsidR="006F35FD" w:rsidRPr="00697C60">
              <w:rPr>
                <w:webHidden/>
                <w:sz w:val="22"/>
              </w:rPr>
              <w:fldChar w:fldCharType="end"/>
            </w:r>
          </w:hyperlink>
        </w:p>
        <w:p w14:paraId="113DC1F3" w14:textId="76323CD6"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897" w:history="1">
            <w:r w:rsidR="006F35FD" w:rsidRPr="00697C60">
              <w:rPr>
                <w:rStyle w:val="Hyperlink"/>
                <w:sz w:val="22"/>
              </w:rPr>
              <w:t>2.</w:t>
            </w:r>
            <w:r w:rsidR="006F35FD" w:rsidRPr="00697C60">
              <w:rPr>
                <w:rFonts w:asciiTheme="minorHAnsi" w:eastAsiaTheme="minorEastAsia" w:hAnsiTheme="minorHAnsi"/>
                <w:kern w:val="0"/>
                <w:sz w:val="22"/>
                <w14:ligatures w14:val="none"/>
              </w:rPr>
              <w:tab/>
            </w:r>
            <w:r w:rsidR="006F35FD" w:rsidRPr="00697C60">
              <w:rPr>
                <w:rStyle w:val="Hyperlink"/>
                <w:sz w:val="22"/>
              </w:rPr>
              <w:t>KORNIZA LIGJOR PËR HARTIMIN E RAPORTIT TË VNM-së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_Toc191422897 \h </w:instrText>
            </w:r>
            <w:r w:rsidR="006F35FD" w:rsidRPr="00697C60">
              <w:rPr>
                <w:webHidden/>
                <w:sz w:val="22"/>
              </w:rPr>
            </w:r>
            <w:r w:rsidR="006F35FD" w:rsidRPr="00697C60">
              <w:rPr>
                <w:webHidden/>
                <w:sz w:val="22"/>
              </w:rPr>
              <w:fldChar w:fldCharType="separate"/>
            </w:r>
            <w:r w:rsidR="00554D67">
              <w:rPr>
                <w:webHidden/>
                <w:sz w:val="22"/>
              </w:rPr>
              <w:t>23</w:t>
            </w:r>
            <w:r w:rsidR="006F35FD" w:rsidRPr="00697C60">
              <w:rPr>
                <w:webHidden/>
                <w:sz w:val="22"/>
              </w:rPr>
              <w:fldChar w:fldCharType="end"/>
            </w:r>
          </w:hyperlink>
        </w:p>
        <w:p w14:paraId="09464CE4" w14:textId="503B5C76"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898" w:history="1">
            <w:r w:rsidR="006F35FD" w:rsidRPr="00697C60">
              <w:rPr>
                <w:rStyle w:val="Hyperlink"/>
                <w:sz w:val="22"/>
              </w:rPr>
              <w:t>3.</w:t>
            </w:r>
            <w:r w:rsidR="006F35FD" w:rsidRPr="00697C60">
              <w:rPr>
                <w:rFonts w:asciiTheme="minorHAnsi" w:eastAsiaTheme="minorEastAsia" w:hAnsiTheme="minorHAnsi"/>
                <w:kern w:val="0"/>
                <w:sz w:val="22"/>
                <w14:ligatures w14:val="none"/>
              </w:rPr>
              <w:tab/>
            </w:r>
            <w:r w:rsidR="006F35FD" w:rsidRPr="00697C60">
              <w:rPr>
                <w:rStyle w:val="Hyperlink"/>
                <w:sz w:val="22"/>
              </w:rPr>
              <w:t>PËRSHKRIMI I ALTERNATIVAVE TE ARSYESHME PËR PANELET DIELLORE MBI OBJEKTIN E FABRIKES SE QOKOLLATES "Kamila" SH.P.K.</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_Toc191422898 \h </w:instrText>
            </w:r>
            <w:r w:rsidR="006F35FD" w:rsidRPr="00697C60">
              <w:rPr>
                <w:webHidden/>
                <w:sz w:val="22"/>
              </w:rPr>
            </w:r>
            <w:r w:rsidR="006F35FD" w:rsidRPr="00697C60">
              <w:rPr>
                <w:webHidden/>
                <w:sz w:val="22"/>
              </w:rPr>
              <w:fldChar w:fldCharType="separate"/>
            </w:r>
            <w:r w:rsidR="00554D67">
              <w:rPr>
                <w:webHidden/>
                <w:sz w:val="22"/>
              </w:rPr>
              <w:t>24</w:t>
            </w:r>
            <w:r w:rsidR="006F35FD" w:rsidRPr="00697C60">
              <w:rPr>
                <w:webHidden/>
                <w:sz w:val="22"/>
              </w:rPr>
              <w:fldChar w:fldCharType="end"/>
            </w:r>
          </w:hyperlink>
        </w:p>
        <w:p w14:paraId="6900707C" w14:textId="71D450DF"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899" w:history="1">
            <w:r w:rsidR="006F35FD" w:rsidRPr="00697C60">
              <w:rPr>
                <w:rStyle w:val="Hyperlink"/>
                <w:sz w:val="22"/>
              </w:rPr>
              <w:t>4.</w:t>
            </w:r>
            <w:r w:rsidR="006F35FD" w:rsidRPr="00697C60">
              <w:rPr>
                <w:rFonts w:asciiTheme="minorHAnsi" w:eastAsiaTheme="minorEastAsia" w:hAnsiTheme="minorHAnsi"/>
                <w:kern w:val="0"/>
                <w:sz w:val="22"/>
                <w14:ligatures w14:val="none"/>
              </w:rPr>
              <w:tab/>
            </w:r>
            <w:r w:rsidR="006F35FD" w:rsidRPr="00697C60">
              <w:rPr>
                <w:rStyle w:val="Hyperlink"/>
                <w:sz w:val="22"/>
              </w:rPr>
              <w:t>GJENDJA AKTUALE E MJEDISIT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_Toc191422899 \h </w:instrText>
            </w:r>
            <w:r w:rsidR="006F35FD" w:rsidRPr="00697C60">
              <w:rPr>
                <w:webHidden/>
                <w:sz w:val="22"/>
              </w:rPr>
            </w:r>
            <w:r w:rsidR="006F35FD" w:rsidRPr="00697C60">
              <w:rPr>
                <w:webHidden/>
                <w:sz w:val="22"/>
              </w:rPr>
              <w:fldChar w:fldCharType="separate"/>
            </w:r>
            <w:r w:rsidR="00554D67">
              <w:rPr>
                <w:webHidden/>
                <w:sz w:val="22"/>
              </w:rPr>
              <w:t>27</w:t>
            </w:r>
            <w:r w:rsidR="006F35FD" w:rsidRPr="00697C60">
              <w:rPr>
                <w:webHidden/>
                <w:sz w:val="22"/>
              </w:rPr>
              <w:fldChar w:fldCharType="end"/>
            </w:r>
          </w:hyperlink>
        </w:p>
        <w:p w14:paraId="50E844F3" w14:textId="2BF031AA"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0" w:history="1">
            <w:r w:rsidR="006F35FD" w:rsidRPr="00697C60">
              <w:rPr>
                <w:rStyle w:val="Hyperlink"/>
                <w:sz w:val="22"/>
              </w:rPr>
              <w:t>4.1</w:t>
            </w:r>
            <w:r w:rsidR="006F35FD" w:rsidRPr="00697C60">
              <w:rPr>
                <w:rFonts w:asciiTheme="minorHAnsi" w:eastAsiaTheme="minorEastAsia" w:hAnsiTheme="minorHAnsi"/>
                <w:kern w:val="0"/>
                <w:sz w:val="22"/>
                <w14:ligatures w14:val="none"/>
              </w:rPr>
              <w:tab/>
            </w:r>
            <w:r w:rsidR="006F35FD" w:rsidRPr="00697C60">
              <w:rPr>
                <w:rStyle w:val="Hyperlink"/>
                <w:sz w:val="22"/>
              </w:rPr>
              <w:t>Klima</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_Toc191422900 \h </w:instrText>
            </w:r>
            <w:r w:rsidR="006F35FD" w:rsidRPr="00697C60">
              <w:rPr>
                <w:webHidden/>
                <w:sz w:val="22"/>
              </w:rPr>
            </w:r>
            <w:r w:rsidR="006F35FD" w:rsidRPr="00697C60">
              <w:rPr>
                <w:webHidden/>
                <w:sz w:val="22"/>
              </w:rPr>
              <w:fldChar w:fldCharType="separate"/>
            </w:r>
            <w:r w:rsidR="00554D67">
              <w:rPr>
                <w:webHidden/>
                <w:sz w:val="22"/>
              </w:rPr>
              <w:t>28</w:t>
            </w:r>
            <w:r w:rsidR="006F35FD" w:rsidRPr="00697C60">
              <w:rPr>
                <w:webHidden/>
                <w:sz w:val="22"/>
              </w:rPr>
              <w:fldChar w:fldCharType="end"/>
            </w:r>
          </w:hyperlink>
        </w:p>
        <w:p w14:paraId="79A9FA70" w14:textId="09E36DBE"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1" w:history="1">
            <w:r w:rsidR="006F35FD" w:rsidRPr="00697C60">
              <w:rPr>
                <w:rStyle w:val="Hyperlink"/>
                <w:rFonts w:ascii="Book Antiqua" w:hAnsi="Book Antiqua" w:cs="Times New Roman"/>
                <w:sz w:val="22"/>
              </w:rPr>
              <w:t>4.2</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Ndotësit Kryesorë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_Toc191422901 \h </w:instrText>
            </w:r>
            <w:r w:rsidR="006F35FD" w:rsidRPr="00697C60">
              <w:rPr>
                <w:webHidden/>
                <w:sz w:val="22"/>
              </w:rPr>
            </w:r>
            <w:r w:rsidR="006F35FD" w:rsidRPr="00697C60">
              <w:rPr>
                <w:webHidden/>
                <w:sz w:val="22"/>
              </w:rPr>
              <w:fldChar w:fldCharType="separate"/>
            </w:r>
            <w:r w:rsidR="00554D67">
              <w:rPr>
                <w:webHidden/>
                <w:sz w:val="22"/>
              </w:rPr>
              <w:t>28</w:t>
            </w:r>
            <w:r w:rsidR="006F35FD" w:rsidRPr="00697C60">
              <w:rPr>
                <w:webHidden/>
                <w:sz w:val="22"/>
              </w:rPr>
              <w:fldChar w:fldCharType="end"/>
            </w:r>
          </w:hyperlink>
        </w:p>
        <w:p w14:paraId="08F98491" w14:textId="13C34FE2"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2" w:history="1">
            <w:r w:rsidR="006F35FD" w:rsidRPr="00697C60">
              <w:rPr>
                <w:rStyle w:val="Hyperlink"/>
                <w:rFonts w:ascii="Book Antiqua" w:hAnsi="Book Antiqua" w:cs="Times New Roman"/>
                <w:sz w:val="22"/>
              </w:rPr>
              <w:t>4.3</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Transporti rrugor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_Toc191422902 \h </w:instrText>
            </w:r>
            <w:r w:rsidR="006F35FD" w:rsidRPr="00697C60">
              <w:rPr>
                <w:webHidden/>
                <w:sz w:val="22"/>
              </w:rPr>
            </w:r>
            <w:r w:rsidR="006F35FD" w:rsidRPr="00697C60">
              <w:rPr>
                <w:webHidden/>
                <w:sz w:val="22"/>
              </w:rPr>
              <w:fldChar w:fldCharType="separate"/>
            </w:r>
            <w:r w:rsidR="00554D67">
              <w:rPr>
                <w:webHidden/>
                <w:sz w:val="22"/>
              </w:rPr>
              <w:t>29</w:t>
            </w:r>
            <w:r w:rsidR="006F35FD" w:rsidRPr="00697C60">
              <w:rPr>
                <w:webHidden/>
                <w:sz w:val="22"/>
              </w:rPr>
              <w:fldChar w:fldCharType="end"/>
            </w:r>
          </w:hyperlink>
        </w:p>
        <w:p w14:paraId="675F551D" w14:textId="0AC13922" w:rsidR="006F35FD" w:rsidRPr="00697C60" w:rsidRDefault="00353D54" w:rsidP="00C34937">
          <w:pPr>
            <w:pStyle w:val="TOC2"/>
            <w:tabs>
              <w:tab w:val="right" w:leader="dot" w:pos="9016"/>
            </w:tabs>
            <w:spacing w:line="276" w:lineRule="auto"/>
            <w:rPr>
              <w:rFonts w:asciiTheme="minorHAnsi" w:eastAsiaTheme="minorEastAsia" w:hAnsiTheme="minorHAnsi"/>
              <w:kern w:val="0"/>
              <w:sz w:val="22"/>
              <w14:ligatures w14:val="none"/>
            </w:rPr>
          </w:pPr>
          <w:hyperlink w:anchor="_Toc191422903" w:history="1">
            <w:r w:rsidR="006F35FD" w:rsidRPr="00697C60">
              <w:rPr>
                <w:rStyle w:val="Hyperlink"/>
                <w:rFonts w:ascii="Book Antiqua" w:hAnsi="Book Antiqua" w:cs="Times New Roman"/>
                <w:sz w:val="22"/>
              </w:rPr>
              <w:t>4.3 Mbeturinat e ngurta</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_Toc191422903 \h </w:instrText>
            </w:r>
            <w:r w:rsidR="006F35FD" w:rsidRPr="00697C60">
              <w:rPr>
                <w:webHidden/>
                <w:sz w:val="22"/>
              </w:rPr>
            </w:r>
            <w:r w:rsidR="006F35FD" w:rsidRPr="00697C60">
              <w:rPr>
                <w:webHidden/>
                <w:sz w:val="22"/>
              </w:rPr>
              <w:fldChar w:fldCharType="separate"/>
            </w:r>
            <w:r w:rsidR="00554D67">
              <w:rPr>
                <w:webHidden/>
                <w:sz w:val="22"/>
              </w:rPr>
              <w:t>30</w:t>
            </w:r>
            <w:r w:rsidR="006F35FD" w:rsidRPr="00697C60">
              <w:rPr>
                <w:webHidden/>
                <w:sz w:val="22"/>
              </w:rPr>
              <w:fldChar w:fldCharType="end"/>
            </w:r>
          </w:hyperlink>
        </w:p>
        <w:p w14:paraId="4F511A58" w14:textId="32EC6992"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4" w:history="1">
            <w:r w:rsidR="006F35FD" w:rsidRPr="00697C60">
              <w:rPr>
                <w:rStyle w:val="Hyperlink"/>
                <w:rFonts w:ascii="Book Antiqua" w:hAnsi="Book Antiqua" w:cs="Times New Roman"/>
                <w:sz w:val="22"/>
              </w:rPr>
              <w:t>4.4</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Ndotësit nga burimet agro-kemikale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_Toc191422904 \h </w:instrText>
            </w:r>
            <w:r w:rsidR="006F35FD" w:rsidRPr="00697C60">
              <w:rPr>
                <w:webHidden/>
                <w:sz w:val="22"/>
              </w:rPr>
            </w:r>
            <w:r w:rsidR="006F35FD" w:rsidRPr="00697C60">
              <w:rPr>
                <w:webHidden/>
                <w:sz w:val="22"/>
              </w:rPr>
              <w:fldChar w:fldCharType="separate"/>
            </w:r>
            <w:r w:rsidR="00554D67">
              <w:rPr>
                <w:webHidden/>
                <w:sz w:val="22"/>
              </w:rPr>
              <w:t>30</w:t>
            </w:r>
            <w:r w:rsidR="006F35FD" w:rsidRPr="00697C60">
              <w:rPr>
                <w:webHidden/>
                <w:sz w:val="22"/>
              </w:rPr>
              <w:fldChar w:fldCharType="end"/>
            </w:r>
          </w:hyperlink>
        </w:p>
        <w:p w14:paraId="756C6F84" w14:textId="78A8A222"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5" w:history="1">
            <w:r w:rsidR="006F35FD" w:rsidRPr="00697C60">
              <w:rPr>
                <w:rStyle w:val="Hyperlink"/>
                <w:rFonts w:ascii="Book Antiqua" w:hAnsi="Book Antiqua" w:cs="Times New Roman"/>
                <w:sz w:val="22"/>
              </w:rPr>
              <w:t>4.5</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Hidrografia</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_Toc191422905 \h </w:instrText>
            </w:r>
            <w:r w:rsidR="006F35FD" w:rsidRPr="00697C60">
              <w:rPr>
                <w:webHidden/>
                <w:sz w:val="22"/>
              </w:rPr>
            </w:r>
            <w:r w:rsidR="006F35FD" w:rsidRPr="00697C60">
              <w:rPr>
                <w:webHidden/>
                <w:sz w:val="22"/>
              </w:rPr>
              <w:fldChar w:fldCharType="separate"/>
            </w:r>
            <w:r w:rsidR="00554D67">
              <w:rPr>
                <w:webHidden/>
                <w:sz w:val="22"/>
              </w:rPr>
              <w:t>30</w:t>
            </w:r>
            <w:r w:rsidR="006F35FD" w:rsidRPr="00697C60">
              <w:rPr>
                <w:webHidden/>
                <w:sz w:val="22"/>
              </w:rPr>
              <w:fldChar w:fldCharType="end"/>
            </w:r>
          </w:hyperlink>
        </w:p>
        <w:p w14:paraId="5BFF1B14" w14:textId="3A79C101"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6" w:history="1">
            <w:r w:rsidR="006F35FD" w:rsidRPr="00697C60">
              <w:rPr>
                <w:rStyle w:val="Hyperlink"/>
                <w:rFonts w:ascii="Book Antiqua" w:hAnsi="Book Antiqua" w:cs="Times New Roman"/>
                <w:sz w:val="22"/>
                <w:lang w:eastAsia="ja-JP"/>
              </w:rPr>
              <w:t>4.6</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lang w:eastAsia="ja-JP"/>
              </w:rPr>
              <w:t>Ndryshimet natyrore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_Toc191422906 \h </w:instrText>
            </w:r>
            <w:r w:rsidR="006F35FD" w:rsidRPr="00697C60">
              <w:rPr>
                <w:webHidden/>
                <w:sz w:val="22"/>
              </w:rPr>
            </w:r>
            <w:r w:rsidR="006F35FD" w:rsidRPr="00697C60">
              <w:rPr>
                <w:webHidden/>
                <w:sz w:val="22"/>
              </w:rPr>
              <w:fldChar w:fldCharType="separate"/>
            </w:r>
            <w:r w:rsidR="00554D67">
              <w:rPr>
                <w:webHidden/>
                <w:sz w:val="22"/>
              </w:rPr>
              <w:t>31</w:t>
            </w:r>
            <w:r w:rsidR="006F35FD" w:rsidRPr="00697C60">
              <w:rPr>
                <w:webHidden/>
                <w:sz w:val="22"/>
              </w:rPr>
              <w:fldChar w:fldCharType="end"/>
            </w:r>
          </w:hyperlink>
        </w:p>
        <w:p w14:paraId="64BEBF7B" w14:textId="2A41D5C9"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907" w:history="1">
            <w:r w:rsidR="006F35FD" w:rsidRPr="00697C60">
              <w:rPr>
                <w:rStyle w:val="Hyperlink"/>
                <w:sz w:val="22"/>
              </w:rPr>
              <w:t>5.</w:t>
            </w:r>
            <w:r w:rsidR="006F35FD" w:rsidRPr="00697C60">
              <w:rPr>
                <w:rFonts w:asciiTheme="minorHAnsi" w:eastAsiaTheme="minorEastAsia" w:hAnsiTheme="minorHAnsi"/>
                <w:kern w:val="0"/>
                <w:sz w:val="22"/>
                <w14:ligatures w14:val="none"/>
              </w:rPr>
              <w:tab/>
            </w:r>
            <w:r w:rsidR="006F35FD" w:rsidRPr="00697C60">
              <w:rPr>
                <w:rStyle w:val="Hyperlink"/>
                <w:sz w:val="22"/>
              </w:rPr>
              <w:t>IDENTIFIKIMI DHE PËRSHKRIMI I NDIKIMEVE NË MJEDIS</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_Toc191422907 \h </w:instrText>
            </w:r>
            <w:r w:rsidR="006F35FD" w:rsidRPr="00697C60">
              <w:rPr>
                <w:webHidden/>
                <w:sz w:val="22"/>
              </w:rPr>
            </w:r>
            <w:r w:rsidR="006F35FD" w:rsidRPr="00697C60">
              <w:rPr>
                <w:webHidden/>
                <w:sz w:val="22"/>
              </w:rPr>
              <w:fldChar w:fldCharType="separate"/>
            </w:r>
            <w:r w:rsidR="00554D67">
              <w:rPr>
                <w:webHidden/>
                <w:sz w:val="22"/>
              </w:rPr>
              <w:t>32</w:t>
            </w:r>
            <w:r w:rsidR="006F35FD" w:rsidRPr="00697C60">
              <w:rPr>
                <w:webHidden/>
                <w:sz w:val="22"/>
              </w:rPr>
              <w:fldChar w:fldCharType="end"/>
            </w:r>
          </w:hyperlink>
        </w:p>
        <w:p w14:paraId="04C4BD22" w14:textId="0CDEA65B"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8" w:history="1">
            <w:r w:rsidR="006F35FD" w:rsidRPr="00697C60">
              <w:rPr>
                <w:rStyle w:val="Hyperlink"/>
                <w:rFonts w:ascii="Book Antiqua" w:eastAsia="Times New Roman" w:hAnsi="Book Antiqua" w:cs="Times New Roman"/>
                <w:sz w:val="22"/>
                <w:lang w:eastAsia="sq-AL"/>
              </w:rPr>
              <w:t>5.1</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ajër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_Toc191422908 \h </w:instrText>
            </w:r>
            <w:r w:rsidR="006F35FD" w:rsidRPr="00697C60">
              <w:rPr>
                <w:webHidden/>
                <w:sz w:val="22"/>
              </w:rPr>
            </w:r>
            <w:r w:rsidR="006F35FD" w:rsidRPr="00697C60">
              <w:rPr>
                <w:webHidden/>
                <w:sz w:val="22"/>
              </w:rPr>
              <w:fldChar w:fldCharType="separate"/>
            </w:r>
            <w:r w:rsidR="00554D67">
              <w:rPr>
                <w:webHidden/>
                <w:sz w:val="22"/>
              </w:rPr>
              <w:t>32</w:t>
            </w:r>
            <w:r w:rsidR="006F35FD" w:rsidRPr="00697C60">
              <w:rPr>
                <w:webHidden/>
                <w:sz w:val="22"/>
              </w:rPr>
              <w:fldChar w:fldCharType="end"/>
            </w:r>
          </w:hyperlink>
        </w:p>
        <w:p w14:paraId="0A9886F7" w14:textId="345310BB"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09" w:history="1">
            <w:r w:rsidR="006F35FD" w:rsidRPr="00697C60">
              <w:rPr>
                <w:rStyle w:val="Hyperlink"/>
                <w:rFonts w:ascii="Book Antiqua" w:hAnsi="Book Antiqua" w:cs="Times New Roman"/>
                <w:sz w:val="22"/>
              </w:rPr>
              <w:t>5.2</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tokë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_Toc191422909 \h </w:instrText>
            </w:r>
            <w:r w:rsidR="006F35FD" w:rsidRPr="00697C60">
              <w:rPr>
                <w:webHidden/>
                <w:sz w:val="22"/>
              </w:rPr>
            </w:r>
            <w:r w:rsidR="006F35FD" w:rsidRPr="00697C60">
              <w:rPr>
                <w:webHidden/>
                <w:sz w:val="22"/>
              </w:rPr>
              <w:fldChar w:fldCharType="separate"/>
            </w:r>
            <w:r w:rsidR="00554D67">
              <w:rPr>
                <w:webHidden/>
                <w:sz w:val="22"/>
              </w:rPr>
              <w:t>32</w:t>
            </w:r>
            <w:r w:rsidR="006F35FD" w:rsidRPr="00697C60">
              <w:rPr>
                <w:webHidden/>
                <w:sz w:val="22"/>
              </w:rPr>
              <w:fldChar w:fldCharType="end"/>
            </w:r>
          </w:hyperlink>
        </w:p>
        <w:p w14:paraId="187E5B65" w14:textId="62F4074A"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0" w:history="1">
            <w:r w:rsidR="006F35FD" w:rsidRPr="00697C60">
              <w:rPr>
                <w:rStyle w:val="Hyperlink"/>
                <w:rFonts w:ascii="Book Antiqua" w:eastAsia="Times New Roman" w:hAnsi="Book Antiqua" w:cs="Times New Roman"/>
                <w:sz w:val="22"/>
                <w:lang w:eastAsia="sq-AL"/>
              </w:rPr>
              <w:t>5.3</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ujë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_Toc191422910 \h </w:instrText>
            </w:r>
            <w:r w:rsidR="006F35FD" w:rsidRPr="00697C60">
              <w:rPr>
                <w:webHidden/>
                <w:sz w:val="22"/>
              </w:rPr>
            </w:r>
            <w:r w:rsidR="006F35FD" w:rsidRPr="00697C60">
              <w:rPr>
                <w:webHidden/>
                <w:sz w:val="22"/>
              </w:rPr>
              <w:fldChar w:fldCharType="separate"/>
            </w:r>
            <w:r w:rsidR="00554D67">
              <w:rPr>
                <w:webHidden/>
                <w:sz w:val="22"/>
              </w:rPr>
              <w:t>32</w:t>
            </w:r>
            <w:r w:rsidR="006F35FD" w:rsidRPr="00697C60">
              <w:rPr>
                <w:webHidden/>
                <w:sz w:val="22"/>
              </w:rPr>
              <w:fldChar w:fldCharType="end"/>
            </w:r>
          </w:hyperlink>
        </w:p>
        <w:p w14:paraId="4284E4DE" w14:textId="15BAA8D0"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1" w:history="1">
            <w:r w:rsidR="006F35FD" w:rsidRPr="00697C60">
              <w:rPr>
                <w:rStyle w:val="Hyperlink"/>
                <w:rFonts w:ascii="Book Antiqua" w:hAnsi="Book Antiqua" w:cs="Times New Roman"/>
                <w:sz w:val="22"/>
              </w:rPr>
              <w:t>5.4</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peizazh, florë dhe faunë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_Toc191422911 \h </w:instrText>
            </w:r>
            <w:r w:rsidR="006F35FD" w:rsidRPr="00697C60">
              <w:rPr>
                <w:webHidden/>
                <w:sz w:val="22"/>
              </w:rPr>
            </w:r>
            <w:r w:rsidR="006F35FD" w:rsidRPr="00697C60">
              <w:rPr>
                <w:webHidden/>
                <w:sz w:val="22"/>
              </w:rPr>
              <w:fldChar w:fldCharType="separate"/>
            </w:r>
            <w:r w:rsidR="00554D67">
              <w:rPr>
                <w:webHidden/>
                <w:sz w:val="22"/>
              </w:rPr>
              <w:t>33</w:t>
            </w:r>
            <w:r w:rsidR="006F35FD" w:rsidRPr="00697C60">
              <w:rPr>
                <w:webHidden/>
                <w:sz w:val="22"/>
              </w:rPr>
              <w:fldChar w:fldCharType="end"/>
            </w:r>
          </w:hyperlink>
        </w:p>
        <w:p w14:paraId="7F4CF4CF" w14:textId="319488FB"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2" w:history="1">
            <w:r w:rsidR="006F35FD" w:rsidRPr="00697C60">
              <w:rPr>
                <w:rStyle w:val="Hyperlink"/>
                <w:rFonts w:ascii="Book Antiqua" w:hAnsi="Book Antiqua" w:cs="Times New Roman"/>
                <w:sz w:val="22"/>
              </w:rPr>
              <w:t>5.5</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vendbanime dhe popullatë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_Toc191422912 \h </w:instrText>
            </w:r>
            <w:r w:rsidR="006F35FD" w:rsidRPr="00697C60">
              <w:rPr>
                <w:webHidden/>
                <w:sz w:val="22"/>
              </w:rPr>
            </w:r>
            <w:r w:rsidR="006F35FD" w:rsidRPr="00697C60">
              <w:rPr>
                <w:webHidden/>
                <w:sz w:val="22"/>
              </w:rPr>
              <w:fldChar w:fldCharType="separate"/>
            </w:r>
            <w:r w:rsidR="00554D67">
              <w:rPr>
                <w:webHidden/>
                <w:sz w:val="22"/>
              </w:rPr>
              <w:t>33</w:t>
            </w:r>
            <w:r w:rsidR="006F35FD" w:rsidRPr="00697C60">
              <w:rPr>
                <w:webHidden/>
                <w:sz w:val="22"/>
              </w:rPr>
              <w:fldChar w:fldCharType="end"/>
            </w:r>
          </w:hyperlink>
        </w:p>
        <w:p w14:paraId="46589313" w14:textId="054ADAEE"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3" w:history="1">
            <w:r w:rsidR="006F35FD" w:rsidRPr="00697C60">
              <w:rPr>
                <w:rStyle w:val="Hyperlink"/>
                <w:rFonts w:ascii="Book Antiqua" w:hAnsi="Book Antiqua" w:cs="Times New Roman"/>
                <w:sz w:val="22"/>
              </w:rPr>
              <w:t>5.6</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nga zhurma</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_Toc191422913 \h </w:instrText>
            </w:r>
            <w:r w:rsidR="006F35FD" w:rsidRPr="00697C60">
              <w:rPr>
                <w:webHidden/>
                <w:sz w:val="22"/>
              </w:rPr>
            </w:r>
            <w:r w:rsidR="006F35FD" w:rsidRPr="00697C60">
              <w:rPr>
                <w:webHidden/>
                <w:sz w:val="22"/>
              </w:rPr>
              <w:fldChar w:fldCharType="separate"/>
            </w:r>
            <w:r w:rsidR="00554D67">
              <w:rPr>
                <w:webHidden/>
                <w:sz w:val="22"/>
              </w:rPr>
              <w:t>33</w:t>
            </w:r>
            <w:r w:rsidR="006F35FD" w:rsidRPr="00697C60">
              <w:rPr>
                <w:webHidden/>
                <w:sz w:val="22"/>
              </w:rPr>
              <w:fldChar w:fldCharType="end"/>
            </w:r>
          </w:hyperlink>
        </w:p>
        <w:p w14:paraId="4F0F0CB4" w14:textId="3825946F"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4" w:history="1">
            <w:r w:rsidR="006F35FD" w:rsidRPr="00697C60">
              <w:rPr>
                <w:rStyle w:val="Hyperlink"/>
                <w:rFonts w:ascii="Book Antiqua" w:hAnsi="Book Antiqua" w:cs="Times New Roman"/>
                <w:sz w:val="22"/>
              </w:rPr>
              <w:t>5.7</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Ndikimet në raste të aksidenteve mjedisore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_Toc191422914 \h </w:instrText>
            </w:r>
            <w:r w:rsidR="006F35FD" w:rsidRPr="00697C60">
              <w:rPr>
                <w:webHidden/>
                <w:sz w:val="22"/>
              </w:rPr>
            </w:r>
            <w:r w:rsidR="006F35FD" w:rsidRPr="00697C60">
              <w:rPr>
                <w:webHidden/>
                <w:sz w:val="22"/>
              </w:rPr>
              <w:fldChar w:fldCharType="separate"/>
            </w:r>
            <w:r w:rsidR="00554D67">
              <w:rPr>
                <w:webHidden/>
                <w:sz w:val="22"/>
              </w:rPr>
              <w:t>34</w:t>
            </w:r>
            <w:r w:rsidR="006F35FD" w:rsidRPr="00697C60">
              <w:rPr>
                <w:webHidden/>
                <w:sz w:val="22"/>
              </w:rPr>
              <w:fldChar w:fldCharType="end"/>
            </w:r>
          </w:hyperlink>
        </w:p>
        <w:p w14:paraId="0F673634" w14:textId="118104C4"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5" w:history="1">
            <w:r w:rsidR="006F35FD" w:rsidRPr="00697C60">
              <w:rPr>
                <w:rStyle w:val="Hyperlink"/>
                <w:rFonts w:ascii="Book Antiqua" w:hAnsi="Book Antiqua" w:cs="Times New Roman"/>
                <w:sz w:val="22"/>
              </w:rPr>
              <w:t>5.8</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Pasuritë Materiale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_Toc191422915 \h </w:instrText>
            </w:r>
            <w:r w:rsidR="006F35FD" w:rsidRPr="00697C60">
              <w:rPr>
                <w:webHidden/>
                <w:sz w:val="22"/>
              </w:rPr>
            </w:r>
            <w:r w:rsidR="006F35FD" w:rsidRPr="00697C60">
              <w:rPr>
                <w:webHidden/>
                <w:sz w:val="22"/>
              </w:rPr>
              <w:fldChar w:fldCharType="separate"/>
            </w:r>
            <w:r w:rsidR="00554D67">
              <w:rPr>
                <w:webHidden/>
                <w:sz w:val="22"/>
              </w:rPr>
              <w:t>35</w:t>
            </w:r>
            <w:r w:rsidR="006F35FD" w:rsidRPr="00697C60">
              <w:rPr>
                <w:webHidden/>
                <w:sz w:val="22"/>
              </w:rPr>
              <w:fldChar w:fldCharType="end"/>
            </w:r>
          </w:hyperlink>
        </w:p>
        <w:p w14:paraId="05971015" w14:textId="32C8CDF8"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16" w:history="1">
            <w:r w:rsidR="006F35FD" w:rsidRPr="00697C60">
              <w:rPr>
                <w:rStyle w:val="Hyperlink"/>
                <w:rFonts w:ascii="Book Antiqua" w:hAnsi="Book Antiqua" w:cs="Times New Roman"/>
                <w:sz w:val="22"/>
              </w:rPr>
              <w:t>5.9</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Trashëgimia Kulturore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_Toc191422916 \h </w:instrText>
            </w:r>
            <w:r w:rsidR="006F35FD" w:rsidRPr="00697C60">
              <w:rPr>
                <w:webHidden/>
                <w:sz w:val="22"/>
              </w:rPr>
            </w:r>
            <w:r w:rsidR="006F35FD" w:rsidRPr="00697C60">
              <w:rPr>
                <w:webHidden/>
                <w:sz w:val="22"/>
              </w:rPr>
              <w:fldChar w:fldCharType="separate"/>
            </w:r>
            <w:r w:rsidR="00554D67">
              <w:rPr>
                <w:webHidden/>
                <w:sz w:val="22"/>
              </w:rPr>
              <w:t>35</w:t>
            </w:r>
            <w:r w:rsidR="006F35FD" w:rsidRPr="00697C60">
              <w:rPr>
                <w:webHidden/>
                <w:sz w:val="22"/>
              </w:rPr>
              <w:fldChar w:fldCharType="end"/>
            </w:r>
          </w:hyperlink>
        </w:p>
        <w:p w14:paraId="0F50A908" w14:textId="7A45B4B3"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917" w:history="1">
            <w:r w:rsidR="006F35FD" w:rsidRPr="00697C60">
              <w:rPr>
                <w:rStyle w:val="Hyperlink"/>
                <w:sz w:val="22"/>
              </w:rPr>
              <w:t>6.</w:t>
            </w:r>
            <w:r w:rsidR="006F35FD" w:rsidRPr="00697C60">
              <w:rPr>
                <w:rFonts w:asciiTheme="minorHAnsi" w:eastAsiaTheme="minorEastAsia" w:hAnsiTheme="minorHAnsi"/>
                <w:kern w:val="0"/>
                <w:sz w:val="22"/>
                <w14:ligatures w14:val="none"/>
              </w:rPr>
              <w:tab/>
            </w:r>
            <w:r w:rsidR="006F35FD" w:rsidRPr="00697C60">
              <w:rPr>
                <w:rStyle w:val="Hyperlink"/>
                <w:sz w:val="22"/>
              </w:rPr>
              <w:t>PËRSHKRIMI I PASOJAVE TË MUNDËSHME NË MJEDIS</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_Toc191422917 \h </w:instrText>
            </w:r>
            <w:r w:rsidR="006F35FD" w:rsidRPr="00697C60">
              <w:rPr>
                <w:webHidden/>
                <w:sz w:val="22"/>
              </w:rPr>
            </w:r>
            <w:r w:rsidR="006F35FD" w:rsidRPr="00697C60">
              <w:rPr>
                <w:webHidden/>
                <w:sz w:val="22"/>
              </w:rPr>
              <w:fldChar w:fldCharType="separate"/>
            </w:r>
            <w:r w:rsidR="00554D67">
              <w:rPr>
                <w:webHidden/>
                <w:sz w:val="22"/>
              </w:rPr>
              <w:t>36</w:t>
            </w:r>
            <w:r w:rsidR="006F35FD" w:rsidRPr="00697C60">
              <w:rPr>
                <w:webHidden/>
                <w:sz w:val="22"/>
              </w:rPr>
              <w:fldChar w:fldCharType="end"/>
            </w:r>
          </w:hyperlink>
        </w:p>
        <w:p w14:paraId="2471629D" w14:textId="25525A9D"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918" w:history="1">
            <w:r w:rsidR="006F35FD" w:rsidRPr="00697C60">
              <w:rPr>
                <w:rStyle w:val="Hyperlink"/>
                <w:sz w:val="22"/>
              </w:rPr>
              <w:t>7.</w:t>
            </w:r>
            <w:r w:rsidR="006F35FD" w:rsidRPr="00697C60">
              <w:rPr>
                <w:rFonts w:asciiTheme="minorHAnsi" w:eastAsiaTheme="minorEastAsia" w:hAnsiTheme="minorHAnsi"/>
                <w:kern w:val="0"/>
                <w:sz w:val="22"/>
                <w14:ligatures w14:val="none"/>
              </w:rPr>
              <w:tab/>
            </w:r>
            <w:r w:rsidR="006F35FD" w:rsidRPr="00697C60">
              <w:rPr>
                <w:rStyle w:val="Hyperlink"/>
                <w:sz w:val="22"/>
              </w:rPr>
              <w:t>PERSHKRIMI I METODAVE PËR VLERSIMIN E PASOJAVE MJEDISORE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_Toc191422918 \h </w:instrText>
            </w:r>
            <w:r w:rsidR="006F35FD" w:rsidRPr="00697C60">
              <w:rPr>
                <w:webHidden/>
                <w:sz w:val="22"/>
              </w:rPr>
            </w:r>
            <w:r w:rsidR="006F35FD" w:rsidRPr="00697C60">
              <w:rPr>
                <w:webHidden/>
                <w:sz w:val="22"/>
              </w:rPr>
              <w:fldChar w:fldCharType="separate"/>
            </w:r>
            <w:r w:rsidR="00554D67">
              <w:rPr>
                <w:webHidden/>
                <w:sz w:val="22"/>
              </w:rPr>
              <w:t>38</w:t>
            </w:r>
            <w:r w:rsidR="006F35FD" w:rsidRPr="00697C60">
              <w:rPr>
                <w:webHidden/>
                <w:sz w:val="22"/>
              </w:rPr>
              <w:fldChar w:fldCharType="end"/>
            </w:r>
          </w:hyperlink>
        </w:p>
        <w:p w14:paraId="2CE0D82F" w14:textId="194500A7"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919" w:history="1">
            <w:r w:rsidR="006F35FD" w:rsidRPr="00697C60">
              <w:rPr>
                <w:rStyle w:val="Hyperlink"/>
                <w:sz w:val="22"/>
              </w:rPr>
              <w:t>8.</w:t>
            </w:r>
            <w:r w:rsidR="006F35FD" w:rsidRPr="00697C60">
              <w:rPr>
                <w:rFonts w:asciiTheme="minorHAnsi" w:eastAsiaTheme="minorEastAsia" w:hAnsiTheme="minorHAnsi"/>
                <w:kern w:val="0"/>
                <w:sz w:val="22"/>
                <w14:ligatures w14:val="none"/>
              </w:rPr>
              <w:tab/>
            </w:r>
            <w:r w:rsidR="006F35FD" w:rsidRPr="00697C60">
              <w:rPr>
                <w:rStyle w:val="Hyperlink"/>
                <w:sz w:val="22"/>
              </w:rPr>
              <w:t>PERSHKRIMI I MASAVE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_Toc191422919 \h </w:instrText>
            </w:r>
            <w:r w:rsidR="006F35FD" w:rsidRPr="00697C60">
              <w:rPr>
                <w:webHidden/>
                <w:sz w:val="22"/>
              </w:rPr>
            </w:r>
            <w:r w:rsidR="006F35FD" w:rsidRPr="00697C60">
              <w:rPr>
                <w:webHidden/>
                <w:sz w:val="22"/>
              </w:rPr>
              <w:fldChar w:fldCharType="separate"/>
            </w:r>
            <w:r w:rsidR="00554D67">
              <w:rPr>
                <w:webHidden/>
                <w:sz w:val="22"/>
              </w:rPr>
              <w:t>40</w:t>
            </w:r>
            <w:r w:rsidR="006F35FD" w:rsidRPr="00697C60">
              <w:rPr>
                <w:webHidden/>
                <w:sz w:val="22"/>
              </w:rPr>
              <w:fldChar w:fldCharType="end"/>
            </w:r>
          </w:hyperlink>
        </w:p>
        <w:p w14:paraId="48D250ED" w14:textId="58B29912"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0" w:history="1">
            <w:r w:rsidR="006F35FD" w:rsidRPr="00697C60">
              <w:rPr>
                <w:rStyle w:val="Hyperlink"/>
                <w:rFonts w:ascii="Book Antiqua" w:hAnsi="Book Antiqua" w:cs="Times New Roman"/>
                <w:sz w:val="22"/>
              </w:rPr>
              <w:t>8.1</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Reduktimin e Ndikimeve në Ajër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_Toc191422920 \h </w:instrText>
            </w:r>
            <w:r w:rsidR="006F35FD" w:rsidRPr="00697C60">
              <w:rPr>
                <w:webHidden/>
                <w:sz w:val="22"/>
              </w:rPr>
            </w:r>
            <w:r w:rsidR="006F35FD" w:rsidRPr="00697C60">
              <w:rPr>
                <w:webHidden/>
                <w:sz w:val="22"/>
              </w:rPr>
              <w:fldChar w:fldCharType="separate"/>
            </w:r>
            <w:r w:rsidR="00554D67">
              <w:rPr>
                <w:webHidden/>
                <w:sz w:val="22"/>
              </w:rPr>
              <w:t>40</w:t>
            </w:r>
            <w:r w:rsidR="006F35FD" w:rsidRPr="00697C60">
              <w:rPr>
                <w:webHidden/>
                <w:sz w:val="22"/>
              </w:rPr>
              <w:fldChar w:fldCharType="end"/>
            </w:r>
          </w:hyperlink>
        </w:p>
        <w:p w14:paraId="4777635F" w14:textId="6636A6B5"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1" w:history="1">
            <w:r w:rsidR="006F35FD" w:rsidRPr="00697C60">
              <w:rPr>
                <w:rStyle w:val="Hyperlink"/>
                <w:rFonts w:ascii="Book Antiqua" w:hAnsi="Book Antiqua" w:cs="Times New Roman"/>
                <w:sz w:val="22"/>
              </w:rPr>
              <w:t>8.2</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Reduktimin e Ndikimeve në Ujë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_Toc191422921 \h </w:instrText>
            </w:r>
            <w:r w:rsidR="006F35FD" w:rsidRPr="00697C60">
              <w:rPr>
                <w:webHidden/>
                <w:sz w:val="22"/>
              </w:rPr>
            </w:r>
            <w:r w:rsidR="006F35FD" w:rsidRPr="00697C60">
              <w:rPr>
                <w:webHidden/>
                <w:sz w:val="22"/>
              </w:rPr>
              <w:fldChar w:fldCharType="separate"/>
            </w:r>
            <w:r w:rsidR="00554D67">
              <w:rPr>
                <w:webHidden/>
                <w:sz w:val="22"/>
              </w:rPr>
              <w:t>41</w:t>
            </w:r>
            <w:r w:rsidR="006F35FD" w:rsidRPr="00697C60">
              <w:rPr>
                <w:webHidden/>
                <w:sz w:val="22"/>
              </w:rPr>
              <w:fldChar w:fldCharType="end"/>
            </w:r>
          </w:hyperlink>
        </w:p>
        <w:p w14:paraId="4A2C1418" w14:textId="5F1D5576"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2" w:history="1">
            <w:r w:rsidR="006F35FD" w:rsidRPr="00697C60">
              <w:rPr>
                <w:rStyle w:val="Hyperlink"/>
                <w:rFonts w:ascii="Book Antiqua" w:hAnsi="Book Antiqua" w:cs="Times New Roman"/>
                <w:sz w:val="22"/>
              </w:rPr>
              <w:t>8.3</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Reduktimin e Ndikimeve në Tokë</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_Toc191422922 \h </w:instrText>
            </w:r>
            <w:r w:rsidR="006F35FD" w:rsidRPr="00697C60">
              <w:rPr>
                <w:webHidden/>
                <w:sz w:val="22"/>
              </w:rPr>
            </w:r>
            <w:r w:rsidR="006F35FD" w:rsidRPr="00697C60">
              <w:rPr>
                <w:webHidden/>
                <w:sz w:val="22"/>
              </w:rPr>
              <w:fldChar w:fldCharType="separate"/>
            </w:r>
            <w:r w:rsidR="00554D67">
              <w:rPr>
                <w:webHidden/>
                <w:sz w:val="22"/>
              </w:rPr>
              <w:t>41</w:t>
            </w:r>
            <w:r w:rsidR="006F35FD" w:rsidRPr="00697C60">
              <w:rPr>
                <w:webHidden/>
                <w:sz w:val="22"/>
              </w:rPr>
              <w:fldChar w:fldCharType="end"/>
            </w:r>
          </w:hyperlink>
        </w:p>
        <w:p w14:paraId="180BBBBB" w14:textId="40A7DA5D"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3" w:history="1">
            <w:r w:rsidR="006F35FD" w:rsidRPr="00697C60">
              <w:rPr>
                <w:rStyle w:val="Hyperlink"/>
                <w:rFonts w:ascii="Book Antiqua" w:hAnsi="Book Antiqua" w:cs="Times New Roman"/>
                <w:sz w:val="22"/>
              </w:rPr>
              <w:t>8.4</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Mbrojtjen e Biodiversitetit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_Toc191422923 \h </w:instrText>
            </w:r>
            <w:r w:rsidR="006F35FD" w:rsidRPr="00697C60">
              <w:rPr>
                <w:webHidden/>
                <w:sz w:val="22"/>
              </w:rPr>
            </w:r>
            <w:r w:rsidR="006F35FD" w:rsidRPr="00697C60">
              <w:rPr>
                <w:webHidden/>
                <w:sz w:val="22"/>
              </w:rPr>
              <w:fldChar w:fldCharType="separate"/>
            </w:r>
            <w:r w:rsidR="00554D67">
              <w:rPr>
                <w:webHidden/>
                <w:sz w:val="22"/>
              </w:rPr>
              <w:t>41</w:t>
            </w:r>
            <w:r w:rsidR="006F35FD" w:rsidRPr="00697C60">
              <w:rPr>
                <w:webHidden/>
                <w:sz w:val="22"/>
              </w:rPr>
              <w:fldChar w:fldCharType="end"/>
            </w:r>
          </w:hyperlink>
        </w:p>
        <w:p w14:paraId="152DB4B3" w14:textId="4197B023"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4" w:history="1">
            <w:r w:rsidR="006F35FD" w:rsidRPr="00697C60">
              <w:rPr>
                <w:rStyle w:val="Hyperlink"/>
                <w:rFonts w:ascii="Book Antiqua" w:hAnsi="Book Antiqua" w:cs="Times New Roman"/>
                <w:sz w:val="22"/>
              </w:rPr>
              <w:t>8.5</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Reduktimin e Zhurmës</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_Toc191422924 \h </w:instrText>
            </w:r>
            <w:r w:rsidR="006F35FD" w:rsidRPr="00697C60">
              <w:rPr>
                <w:webHidden/>
                <w:sz w:val="22"/>
              </w:rPr>
            </w:r>
            <w:r w:rsidR="006F35FD" w:rsidRPr="00697C60">
              <w:rPr>
                <w:webHidden/>
                <w:sz w:val="22"/>
              </w:rPr>
              <w:fldChar w:fldCharType="separate"/>
            </w:r>
            <w:r w:rsidR="00554D67">
              <w:rPr>
                <w:webHidden/>
                <w:sz w:val="22"/>
              </w:rPr>
              <w:t>41</w:t>
            </w:r>
            <w:r w:rsidR="006F35FD" w:rsidRPr="00697C60">
              <w:rPr>
                <w:webHidden/>
                <w:sz w:val="22"/>
              </w:rPr>
              <w:fldChar w:fldCharType="end"/>
            </w:r>
          </w:hyperlink>
        </w:p>
        <w:p w14:paraId="157A009C" w14:textId="6BA78B45"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5" w:history="1">
            <w:r w:rsidR="006F35FD" w:rsidRPr="00697C60">
              <w:rPr>
                <w:rStyle w:val="Hyperlink"/>
                <w:rFonts w:ascii="Book Antiqua" w:hAnsi="Book Antiqua" w:cs="Times New Roman"/>
                <w:sz w:val="22"/>
              </w:rPr>
              <w:t>8.6</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Menaxhimin e Riskut nga Aksidentet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_Toc191422925 \h </w:instrText>
            </w:r>
            <w:r w:rsidR="006F35FD" w:rsidRPr="00697C60">
              <w:rPr>
                <w:webHidden/>
                <w:sz w:val="22"/>
              </w:rPr>
            </w:r>
            <w:r w:rsidR="006F35FD" w:rsidRPr="00697C60">
              <w:rPr>
                <w:webHidden/>
                <w:sz w:val="22"/>
              </w:rPr>
              <w:fldChar w:fldCharType="separate"/>
            </w:r>
            <w:r w:rsidR="00554D67">
              <w:rPr>
                <w:webHidden/>
                <w:sz w:val="22"/>
              </w:rPr>
              <w:t>41</w:t>
            </w:r>
            <w:r w:rsidR="006F35FD" w:rsidRPr="00697C60">
              <w:rPr>
                <w:webHidden/>
                <w:sz w:val="22"/>
              </w:rPr>
              <w:fldChar w:fldCharType="end"/>
            </w:r>
          </w:hyperlink>
        </w:p>
        <w:p w14:paraId="04762263" w14:textId="540C04D1"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6" w:history="1">
            <w:r w:rsidR="006F35FD" w:rsidRPr="00697C60">
              <w:rPr>
                <w:rStyle w:val="Hyperlink"/>
                <w:rFonts w:ascii="Book Antiqua" w:hAnsi="Book Antiqua" w:cs="Times New Roman"/>
                <w:sz w:val="22"/>
              </w:rPr>
              <w:t>8.7</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Masa për Përmirësimin e Efiçiencës Energjitike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_Toc191422926 \h </w:instrText>
            </w:r>
            <w:r w:rsidR="006F35FD" w:rsidRPr="00697C60">
              <w:rPr>
                <w:webHidden/>
                <w:sz w:val="22"/>
              </w:rPr>
            </w:r>
            <w:r w:rsidR="006F35FD" w:rsidRPr="00697C60">
              <w:rPr>
                <w:webHidden/>
                <w:sz w:val="22"/>
              </w:rPr>
              <w:fldChar w:fldCharType="separate"/>
            </w:r>
            <w:r w:rsidR="00554D67">
              <w:rPr>
                <w:webHidden/>
                <w:sz w:val="22"/>
              </w:rPr>
              <w:t>42</w:t>
            </w:r>
            <w:r w:rsidR="006F35FD" w:rsidRPr="00697C60">
              <w:rPr>
                <w:webHidden/>
                <w:sz w:val="22"/>
              </w:rPr>
              <w:fldChar w:fldCharType="end"/>
            </w:r>
          </w:hyperlink>
        </w:p>
        <w:p w14:paraId="4311EEE8" w14:textId="61820DCC"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7" w:history="1">
            <w:r w:rsidR="006F35FD" w:rsidRPr="00697C60">
              <w:rPr>
                <w:rStyle w:val="Hyperlink"/>
                <w:rFonts w:ascii="Book Antiqua" w:hAnsi="Book Antiqua" w:cs="Times New Roman"/>
                <w:sz w:val="22"/>
              </w:rPr>
              <w:t>8.8</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Komponentë mjedisore, potenciali për ndikim, veprimet që shkaktojnë ndikimet dhe masat për parandalimin e këtyre ndikimeve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_Toc191422927 \h </w:instrText>
            </w:r>
            <w:r w:rsidR="006F35FD" w:rsidRPr="00697C60">
              <w:rPr>
                <w:webHidden/>
                <w:sz w:val="22"/>
              </w:rPr>
            </w:r>
            <w:r w:rsidR="006F35FD" w:rsidRPr="00697C60">
              <w:rPr>
                <w:webHidden/>
                <w:sz w:val="22"/>
              </w:rPr>
              <w:fldChar w:fldCharType="separate"/>
            </w:r>
            <w:r w:rsidR="00554D67">
              <w:rPr>
                <w:webHidden/>
                <w:sz w:val="22"/>
              </w:rPr>
              <w:t>42</w:t>
            </w:r>
            <w:r w:rsidR="006F35FD" w:rsidRPr="00697C60">
              <w:rPr>
                <w:webHidden/>
                <w:sz w:val="22"/>
              </w:rPr>
              <w:fldChar w:fldCharType="end"/>
            </w:r>
          </w:hyperlink>
        </w:p>
        <w:p w14:paraId="220703F0" w14:textId="313813D5" w:rsidR="006F35FD" w:rsidRPr="00697C60" w:rsidRDefault="00353D54" w:rsidP="00C34937">
          <w:pPr>
            <w:pStyle w:val="TOC2"/>
            <w:tabs>
              <w:tab w:val="left" w:pos="880"/>
              <w:tab w:val="right" w:leader="dot" w:pos="9016"/>
            </w:tabs>
            <w:spacing w:line="276" w:lineRule="auto"/>
            <w:rPr>
              <w:rFonts w:asciiTheme="minorHAnsi" w:eastAsiaTheme="minorEastAsia" w:hAnsiTheme="minorHAnsi"/>
              <w:kern w:val="0"/>
              <w:sz w:val="22"/>
              <w14:ligatures w14:val="none"/>
            </w:rPr>
          </w:pPr>
          <w:hyperlink w:anchor="_Toc191422928" w:history="1">
            <w:r w:rsidR="006F35FD" w:rsidRPr="00697C60">
              <w:rPr>
                <w:rStyle w:val="Hyperlink"/>
                <w:rFonts w:ascii="Book Antiqua" w:hAnsi="Book Antiqua" w:cs="Times New Roman"/>
                <w:sz w:val="22"/>
              </w:rPr>
              <w:t>8.9</w:t>
            </w:r>
            <w:r w:rsidR="006F35FD" w:rsidRPr="00697C60">
              <w:rPr>
                <w:rFonts w:asciiTheme="minorHAnsi" w:eastAsiaTheme="minorEastAsia" w:hAnsiTheme="minorHAnsi"/>
                <w:kern w:val="0"/>
                <w:sz w:val="22"/>
                <w14:ligatures w14:val="none"/>
              </w:rPr>
              <w:tab/>
            </w:r>
            <w:r w:rsidR="006F35FD" w:rsidRPr="00697C60">
              <w:rPr>
                <w:rStyle w:val="Hyperlink"/>
                <w:rFonts w:ascii="Book Antiqua" w:hAnsi="Book Antiqua" w:cs="Times New Roman"/>
                <w:sz w:val="22"/>
              </w:rPr>
              <w:t>Menaxhimi i mbeturinave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_Toc191422928 \h </w:instrText>
            </w:r>
            <w:r w:rsidR="006F35FD" w:rsidRPr="00697C60">
              <w:rPr>
                <w:webHidden/>
                <w:sz w:val="22"/>
              </w:rPr>
            </w:r>
            <w:r w:rsidR="006F35FD" w:rsidRPr="00697C60">
              <w:rPr>
                <w:webHidden/>
                <w:sz w:val="22"/>
              </w:rPr>
              <w:fldChar w:fldCharType="separate"/>
            </w:r>
            <w:r w:rsidR="00554D67">
              <w:rPr>
                <w:webHidden/>
                <w:sz w:val="22"/>
              </w:rPr>
              <w:t>44</w:t>
            </w:r>
            <w:r w:rsidR="006F35FD" w:rsidRPr="00697C60">
              <w:rPr>
                <w:webHidden/>
                <w:sz w:val="22"/>
              </w:rPr>
              <w:fldChar w:fldCharType="end"/>
            </w:r>
          </w:hyperlink>
        </w:p>
        <w:p w14:paraId="022ED6DF" w14:textId="531B6643" w:rsidR="006F35FD" w:rsidRPr="00697C60" w:rsidRDefault="00353D54" w:rsidP="00C34937">
          <w:pPr>
            <w:pStyle w:val="TOC1"/>
            <w:tabs>
              <w:tab w:val="left" w:pos="480"/>
              <w:tab w:val="right" w:leader="dot" w:pos="9016"/>
            </w:tabs>
            <w:spacing w:line="276" w:lineRule="auto"/>
            <w:rPr>
              <w:rFonts w:asciiTheme="minorHAnsi" w:eastAsiaTheme="minorEastAsia" w:hAnsiTheme="minorHAnsi"/>
              <w:kern w:val="0"/>
              <w:sz w:val="22"/>
              <w14:ligatures w14:val="none"/>
            </w:rPr>
          </w:pPr>
          <w:hyperlink w:anchor="_Toc191422929" w:history="1">
            <w:r w:rsidR="006F35FD" w:rsidRPr="00697C60">
              <w:rPr>
                <w:rStyle w:val="Hyperlink"/>
                <w:sz w:val="22"/>
              </w:rPr>
              <w:t>9.</w:t>
            </w:r>
            <w:r w:rsidR="006F35FD" w:rsidRPr="00697C60">
              <w:rPr>
                <w:rFonts w:asciiTheme="minorHAnsi" w:eastAsiaTheme="minorEastAsia" w:hAnsiTheme="minorHAnsi"/>
                <w:kern w:val="0"/>
                <w:sz w:val="22"/>
                <w14:ligatures w14:val="none"/>
              </w:rPr>
              <w:tab/>
            </w:r>
            <w:r w:rsidR="006F35FD" w:rsidRPr="00697C60">
              <w:rPr>
                <w:rStyle w:val="Hyperlink"/>
                <w:sz w:val="22"/>
              </w:rPr>
              <w:t>PËRSHKRIMI I PASOJAVE NEGATIVE MJEDISORE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_Toc191422929 \h </w:instrText>
            </w:r>
            <w:r w:rsidR="006F35FD" w:rsidRPr="00697C60">
              <w:rPr>
                <w:webHidden/>
                <w:sz w:val="22"/>
              </w:rPr>
            </w:r>
            <w:r w:rsidR="006F35FD" w:rsidRPr="00697C60">
              <w:rPr>
                <w:webHidden/>
                <w:sz w:val="22"/>
              </w:rPr>
              <w:fldChar w:fldCharType="separate"/>
            </w:r>
            <w:r w:rsidR="00554D67">
              <w:rPr>
                <w:webHidden/>
                <w:sz w:val="22"/>
              </w:rPr>
              <w:t>45</w:t>
            </w:r>
            <w:r w:rsidR="006F35FD" w:rsidRPr="00697C60">
              <w:rPr>
                <w:webHidden/>
                <w:sz w:val="22"/>
              </w:rPr>
              <w:fldChar w:fldCharType="end"/>
            </w:r>
          </w:hyperlink>
        </w:p>
        <w:p w14:paraId="59F5E3D4" w14:textId="6F46C6C6" w:rsidR="006F35FD" w:rsidRPr="00697C60" w:rsidRDefault="00353D54" w:rsidP="00C34937">
          <w:pPr>
            <w:pStyle w:val="TOC1"/>
            <w:tabs>
              <w:tab w:val="left" w:pos="660"/>
              <w:tab w:val="right" w:leader="dot" w:pos="9016"/>
            </w:tabs>
            <w:spacing w:line="276" w:lineRule="auto"/>
            <w:rPr>
              <w:rFonts w:asciiTheme="minorHAnsi" w:eastAsiaTheme="minorEastAsia" w:hAnsiTheme="minorHAnsi"/>
              <w:kern w:val="0"/>
              <w:sz w:val="22"/>
              <w14:ligatures w14:val="none"/>
            </w:rPr>
          </w:pPr>
          <w:hyperlink w:anchor="_Toc191422930" w:history="1">
            <w:r w:rsidR="006F35FD" w:rsidRPr="00697C60">
              <w:rPr>
                <w:rStyle w:val="Hyperlink"/>
                <w:sz w:val="22"/>
              </w:rPr>
              <w:t>10.</w:t>
            </w:r>
            <w:r w:rsidR="006F35FD" w:rsidRPr="00697C60">
              <w:rPr>
                <w:rFonts w:asciiTheme="minorHAnsi" w:eastAsiaTheme="minorEastAsia" w:hAnsiTheme="minorHAnsi"/>
                <w:kern w:val="0"/>
                <w:sz w:val="22"/>
                <w14:ligatures w14:val="none"/>
              </w:rPr>
              <w:tab/>
            </w:r>
            <w:r w:rsidR="006F35FD" w:rsidRPr="00697C60">
              <w:rPr>
                <w:rStyle w:val="Hyperlink"/>
                <w:sz w:val="22"/>
              </w:rPr>
              <w:t>MONITORIMI DHE RAPORTIMI</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_Toc191422930 \h </w:instrText>
            </w:r>
            <w:r w:rsidR="006F35FD" w:rsidRPr="00697C60">
              <w:rPr>
                <w:webHidden/>
                <w:sz w:val="22"/>
              </w:rPr>
            </w:r>
            <w:r w:rsidR="006F35FD" w:rsidRPr="00697C60">
              <w:rPr>
                <w:webHidden/>
                <w:sz w:val="22"/>
              </w:rPr>
              <w:fldChar w:fldCharType="separate"/>
            </w:r>
            <w:r w:rsidR="00554D67">
              <w:rPr>
                <w:webHidden/>
                <w:sz w:val="22"/>
              </w:rPr>
              <w:t>45</w:t>
            </w:r>
            <w:r w:rsidR="006F35FD" w:rsidRPr="00697C60">
              <w:rPr>
                <w:webHidden/>
                <w:sz w:val="22"/>
              </w:rPr>
              <w:fldChar w:fldCharType="end"/>
            </w:r>
          </w:hyperlink>
        </w:p>
        <w:p w14:paraId="49322C69" w14:textId="263BEEB9" w:rsidR="006F35FD" w:rsidRPr="00697C60" w:rsidRDefault="00353D54" w:rsidP="00C34937">
          <w:pPr>
            <w:pStyle w:val="TOC1"/>
            <w:tabs>
              <w:tab w:val="left" w:pos="660"/>
              <w:tab w:val="right" w:leader="dot" w:pos="9016"/>
            </w:tabs>
            <w:spacing w:line="276" w:lineRule="auto"/>
            <w:rPr>
              <w:rFonts w:asciiTheme="minorHAnsi" w:eastAsiaTheme="minorEastAsia" w:hAnsiTheme="minorHAnsi"/>
              <w:kern w:val="0"/>
              <w:sz w:val="22"/>
              <w14:ligatures w14:val="none"/>
            </w:rPr>
          </w:pPr>
          <w:hyperlink w:anchor="_Toc191422931" w:history="1">
            <w:r w:rsidR="006F35FD" w:rsidRPr="00697C60">
              <w:rPr>
                <w:rStyle w:val="Hyperlink"/>
                <w:sz w:val="22"/>
              </w:rPr>
              <w:t>11.</w:t>
            </w:r>
            <w:r w:rsidR="006F35FD" w:rsidRPr="00697C60">
              <w:rPr>
                <w:rFonts w:asciiTheme="minorHAnsi" w:eastAsiaTheme="minorEastAsia" w:hAnsiTheme="minorHAnsi"/>
                <w:kern w:val="0"/>
                <w:sz w:val="22"/>
                <w14:ligatures w14:val="none"/>
              </w:rPr>
              <w:tab/>
            </w:r>
            <w:r w:rsidR="006F35FD" w:rsidRPr="00697C60">
              <w:rPr>
                <w:rStyle w:val="Hyperlink"/>
                <w:sz w:val="22"/>
              </w:rPr>
              <w:t>PËRMBLEDHJE E PËRGJITHËSHME</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_Toc191422931 \h </w:instrText>
            </w:r>
            <w:r w:rsidR="006F35FD" w:rsidRPr="00697C60">
              <w:rPr>
                <w:webHidden/>
                <w:sz w:val="22"/>
              </w:rPr>
            </w:r>
            <w:r w:rsidR="006F35FD" w:rsidRPr="00697C60">
              <w:rPr>
                <w:webHidden/>
                <w:sz w:val="22"/>
              </w:rPr>
              <w:fldChar w:fldCharType="separate"/>
            </w:r>
            <w:r w:rsidR="00554D67">
              <w:rPr>
                <w:webHidden/>
                <w:sz w:val="22"/>
              </w:rPr>
              <w:t>46</w:t>
            </w:r>
            <w:r w:rsidR="006F35FD" w:rsidRPr="00697C60">
              <w:rPr>
                <w:webHidden/>
                <w:sz w:val="22"/>
              </w:rPr>
              <w:fldChar w:fldCharType="end"/>
            </w:r>
          </w:hyperlink>
        </w:p>
        <w:p w14:paraId="24DE944F" w14:textId="524E1AF5" w:rsidR="006F35FD" w:rsidRPr="00697C60" w:rsidRDefault="00353D54" w:rsidP="00C34937">
          <w:pPr>
            <w:pStyle w:val="TOC1"/>
            <w:tabs>
              <w:tab w:val="left" w:pos="660"/>
              <w:tab w:val="right" w:leader="dot" w:pos="9016"/>
            </w:tabs>
            <w:spacing w:line="276" w:lineRule="auto"/>
            <w:rPr>
              <w:rFonts w:asciiTheme="minorHAnsi" w:eastAsiaTheme="minorEastAsia" w:hAnsiTheme="minorHAnsi"/>
              <w:kern w:val="0"/>
              <w:sz w:val="22"/>
              <w14:ligatures w14:val="none"/>
            </w:rPr>
          </w:pPr>
          <w:hyperlink w:anchor="_Toc191422932" w:history="1">
            <w:r w:rsidR="006F35FD" w:rsidRPr="00697C60">
              <w:rPr>
                <w:rStyle w:val="Hyperlink"/>
                <w:sz w:val="22"/>
              </w:rPr>
              <w:t>12.</w:t>
            </w:r>
            <w:r w:rsidR="006F35FD" w:rsidRPr="00697C60">
              <w:rPr>
                <w:rFonts w:asciiTheme="minorHAnsi" w:eastAsiaTheme="minorEastAsia" w:hAnsiTheme="minorHAnsi"/>
                <w:kern w:val="0"/>
                <w:sz w:val="22"/>
                <w14:ligatures w14:val="none"/>
              </w:rPr>
              <w:tab/>
            </w:r>
            <w:r w:rsidR="006F35FD" w:rsidRPr="00697C60">
              <w:rPr>
                <w:rStyle w:val="Hyperlink"/>
                <w:sz w:val="22"/>
              </w:rPr>
              <w:t>ANALIZA KOST – BENEFITE E PROJEKTIT:</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_Toc191422932 \h </w:instrText>
            </w:r>
            <w:r w:rsidR="006F35FD" w:rsidRPr="00697C60">
              <w:rPr>
                <w:webHidden/>
                <w:sz w:val="22"/>
              </w:rPr>
            </w:r>
            <w:r w:rsidR="006F35FD" w:rsidRPr="00697C60">
              <w:rPr>
                <w:webHidden/>
                <w:sz w:val="22"/>
              </w:rPr>
              <w:fldChar w:fldCharType="separate"/>
            </w:r>
            <w:r w:rsidR="00554D67">
              <w:rPr>
                <w:webHidden/>
                <w:sz w:val="22"/>
              </w:rPr>
              <w:t>48</w:t>
            </w:r>
            <w:r w:rsidR="006F35FD" w:rsidRPr="00697C60">
              <w:rPr>
                <w:webHidden/>
                <w:sz w:val="22"/>
              </w:rPr>
              <w:fldChar w:fldCharType="end"/>
            </w:r>
          </w:hyperlink>
        </w:p>
        <w:p w14:paraId="09EC5E37" w14:textId="6ED967B4" w:rsidR="006F35FD" w:rsidRPr="00697C60" w:rsidRDefault="00353D54" w:rsidP="00C34937">
          <w:pPr>
            <w:pStyle w:val="TOC1"/>
            <w:tabs>
              <w:tab w:val="left" w:pos="660"/>
              <w:tab w:val="right" w:leader="dot" w:pos="9016"/>
            </w:tabs>
            <w:spacing w:line="276" w:lineRule="auto"/>
            <w:rPr>
              <w:rFonts w:asciiTheme="minorHAnsi" w:eastAsiaTheme="minorEastAsia" w:hAnsiTheme="minorHAnsi"/>
              <w:kern w:val="0"/>
              <w:sz w:val="22"/>
              <w14:ligatures w14:val="none"/>
            </w:rPr>
          </w:pPr>
          <w:hyperlink w:anchor="_Toc191422933" w:history="1">
            <w:r w:rsidR="006F35FD" w:rsidRPr="00697C60">
              <w:rPr>
                <w:rStyle w:val="Hyperlink"/>
                <w:sz w:val="22"/>
              </w:rPr>
              <w:t>13.</w:t>
            </w:r>
            <w:r w:rsidR="006F35FD" w:rsidRPr="00697C60">
              <w:rPr>
                <w:rFonts w:asciiTheme="minorHAnsi" w:eastAsiaTheme="minorEastAsia" w:hAnsiTheme="minorHAnsi"/>
                <w:kern w:val="0"/>
                <w:sz w:val="22"/>
                <w14:ligatures w14:val="none"/>
              </w:rPr>
              <w:tab/>
            </w:r>
            <w:r w:rsidR="006F35FD" w:rsidRPr="00697C60">
              <w:rPr>
                <w:rStyle w:val="Hyperlink"/>
                <w:sz w:val="22"/>
              </w:rPr>
              <w:t>LITERATURA E PERDORUR</w:t>
            </w:r>
            <w:r w:rsidR="006F35FD" w:rsidRPr="00697C60">
              <w:rPr>
                <w:webHidden/>
                <w:sz w:val="22"/>
              </w:rPr>
              <w:tab/>
            </w:r>
            <w:r w:rsidR="006F35FD" w:rsidRPr="00697C60">
              <w:rPr>
                <w:webHidden/>
                <w:sz w:val="22"/>
              </w:rPr>
              <w:fldChar w:fldCharType="begin"/>
            </w:r>
            <w:r w:rsidR="006F35FD" w:rsidRPr="00697C60">
              <w:rPr>
                <w:webHidden/>
                <w:sz w:val="22"/>
              </w:rPr>
              <w:instrText xml:space="preserve"> PAGEREF _Toc191422933 \h </w:instrText>
            </w:r>
            <w:r w:rsidR="006F35FD" w:rsidRPr="00697C60">
              <w:rPr>
                <w:webHidden/>
                <w:sz w:val="22"/>
              </w:rPr>
            </w:r>
            <w:r w:rsidR="006F35FD" w:rsidRPr="00697C60">
              <w:rPr>
                <w:webHidden/>
                <w:sz w:val="22"/>
              </w:rPr>
              <w:fldChar w:fldCharType="separate"/>
            </w:r>
            <w:r w:rsidR="00554D67">
              <w:rPr>
                <w:webHidden/>
                <w:sz w:val="22"/>
              </w:rPr>
              <w:t>49</w:t>
            </w:r>
            <w:r w:rsidR="006F35FD" w:rsidRPr="00697C60">
              <w:rPr>
                <w:webHidden/>
                <w:sz w:val="22"/>
              </w:rPr>
              <w:fldChar w:fldCharType="end"/>
            </w:r>
          </w:hyperlink>
        </w:p>
        <w:p w14:paraId="3EC7D441" w14:textId="4BE70A58" w:rsidR="00801ECD" w:rsidRPr="00697C60" w:rsidRDefault="00801ECD" w:rsidP="00C34937">
          <w:pPr>
            <w:spacing w:after="100" w:line="276" w:lineRule="auto"/>
            <w:rPr>
              <w:rFonts w:ascii="Book Antiqua" w:hAnsi="Book Antiqua" w:cs="Times New Roman"/>
              <w:noProof w:val="0"/>
              <w:sz w:val="22"/>
            </w:rPr>
          </w:pPr>
          <w:r w:rsidRPr="00697C60">
            <w:rPr>
              <w:rFonts w:ascii="Book Antiqua" w:hAnsi="Book Antiqua" w:cs="Times New Roman"/>
              <w:b/>
              <w:bCs/>
              <w:noProof w:val="0"/>
              <w:sz w:val="22"/>
            </w:rPr>
            <w:fldChar w:fldCharType="end"/>
          </w:r>
        </w:p>
      </w:sdtContent>
    </w:sdt>
    <w:p w14:paraId="75B27A21" w14:textId="1DF6B8B3" w:rsidR="00801ECD" w:rsidRPr="00697C60" w:rsidRDefault="00801ECD" w:rsidP="00C34937">
      <w:pPr>
        <w:pStyle w:val="TableofFigures"/>
        <w:tabs>
          <w:tab w:val="right" w:leader="dot" w:pos="9016"/>
        </w:tabs>
        <w:spacing w:after="100" w:line="276" w:lineRule="auto"/>
        <w:rPr>
          <w:rFonts w:ascii="Book Antiqua" w:hAnsi="Book Antiqua" w:cs="Times New Roman"/>
          <w:b/>
          <w:bCs/>
          <w:noProof w:val="0"/>
          <w:sz w:val="22"/>
          <w:lang w:eastAsia="ja-JP"/>
        </w:rPr>
      </w:pPr>
      <w:r w:rsidRPr="00697C60">
        <w:rPr>
          <w:rFonts w:ascii="Book Antiqua" w:hAnsi="Book Antiqua" w:cs="Times New Roman"/>
          <w:b/>
          <w:bCs/>
          <w:noProof w:val="0"/>
          <w:sz w:val="22"/>
          <w:lang w:eastAsia="ja-JP"/>
        </w:rPr>
        <w:t>Lista e Figurave:</w:t>
      </w:r>
    </w:p>
    <w:p w14:paraId="4EDCB8DA" w14:textId="3CA79298" w:rsidR="00C34937" w:rsidRPr="00697C60" w:rsidRDefault="00651FAD"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r w:rsidRPr="00697C60">
        <w:rPr>
          <w:rFonts w:ascii="Book Antiqua" w:hAnsi="Book Antiqua" w:cs="Times New Roman"/>
          <w:b/>
          <w:bCs/>
          <w:noProof w:val="0"/>
          <w:sz w:val="22"/>
          <w:lang w:eastAsia="ja-JP"/>
        </w:rPr>
        <w:fldChar w:fldCharType="begin"/>
      </w:r>
      <w:r w:rsidRPr="00697C60">
        <w:rPr>
          <w:rFonts w:ascii="Book Antiqua" w:hAnsi="Book Antiqua" w:cs="Times New Roman"/>
          <w:b/>
          <w:bCs/>
          <w:noProof w:val="0"/>
          <w:sz w:val="22"/>
          <w:lang w:eastAsia="ja-JP"/>
        </w:rPr>
        <w:instrText xml:space="preserve"> TOC \h \z \c "Figura" </w:instrText>
      </w:r>
      <w:r w:rsidRPr="00697C60">
        <w:rPr>
          <w:rFonts w:ascii="Book Antiqua" w:hAnsi="Book Antiqua" w:cs="Times New Roman"/>
          <w:b/>
          <w:bCs/>
          <w:noProof w:val="0"/>
          <w:sz w:val="22"/>
          <w:lang w:eastAsia="ja-JP"/>
        </w:rPr>
        <w:fldChar w:fldCharType="separate"/>
      </w:r>
      <w:hyperlink w:anchor="_Toc191422959" w:history="1">
        <w:r w:rsidR="00C34937" w:rsidRPr="00697C60">
          <w:rPr>
            <w:rStyle w:val="Hyperlink"/>
            <w:rFonts w:ascii="Book Antiqua" w:hAnsi="Book Antiqua" w:cs="Times New Roman"/>
            <w:sz w:val="22"/>
          </w:rPr>
          <w:t>Figura 1 Shtrirja hapësinore e Lokacionit të Kompanisë "Kamila" Sh.p.k. ku do të  vendosën panelet diellore</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_Toc191422959 \h </w:instrText>
        </w:r>
        <w:r w:rsidR="00C34937" w:rsidRPr="00697C60">
          <w:rPr>
            <w:webHidden/>
            <w:sz w:val="22"/>
          </w:rPr>
        </w:r>
        <w:r w:rsidR="00C34937" w:rsidRPr="00697C60">
          <w:rPr>
            <w:webHidden/>
            <w:sz w:val="22"/>
          </w:rPr>
          <w:fldChar w:fldCharType="separate"/>
        </w:r>
        <w:r w:rsidR="00554D67">
          <w:rPr>
            <w:webHidden/>
            <w:sz w:val="22"/>
          </w:rPr>
          <w:t>3</w:t>
        </w:r>
        <w:r w:rsidR="00C34937" w:rsidRPr="00697C60">
          <w:rPr>
            <w:webHidden/>
            <w:sz w:val="22"/>
          </w:rPr>
          <w:fldChar w:fldCharType="end"/>
        </w:r>
      </w:hyperlink>
    </w:p>
    <w:p w14:paraId="04AC6A9A" w14:textId="0467B9F4"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0" w:history="1">
        <w:r w:rsidR="00C34937" w:rsidRPr="00697C60">
          <w:rPr>
            <w:rStyle w:val="Hyperlink"/>
            <w:rFonts w:ascii="Book Antiqua" w:hAnsi="Book Antiqua" w:cs="Times New Roman"/>
            <w:sz w:val="22"/>
          </w:rPr>
          <w:t>Figura 2 Lokacioni i kompanisë "Kamila” SH.P.K. sipas pzhk – zonë Industriale</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_Toc191422960 \h </w:instrText>
        </w:r>
        <w:r w:rsidR="00C34937" w:rsidRPr="00697C60">
          <w:rPr>
            <w:webHidden/>
            <w:sz w:val="22"/>
          </w:rPr>
        </w:r>
        <w:r w:rsidR="00C34937" w:rsidRPr="00697C60">
          <w:rPr>
            <w:webHidden/>
            <w:sz w:val="22"/>
          </w:rPr>
          <w:fldChar w:fldCharType="separate"/>
        </w:r>
        <w:r w:rsidR="00554D67">
          <w:rPr>
            <w:webHidden/>
            <w:sz w:val="22"/>
          </w:rPr>
          <w:t>4</w:t>
        </w:r>
        <w:r w:rsidR="00C34937" w:rsidRPr="00697C60">
          <w:rPr>
            <w:webHidden/>
            <w:sz w:val="22"/>
          </w:rPr>
          <w:fldChar w:fldCharType="end"/>
        </w:r>
      </w:hyperlink>
    </w:p>
    <w:p w14:paraId="65823C88" w14:textId="5CF47B7B"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1" w:history="1">
        <w:r w:rsidR="00C34937" w:rsidRPr="00697C60">
          <w:rPr>
            <w:rStyle w:val="Hyperlink"/>
            <w:rFonts w:ascii="Book Antiqua" w:hAnsi="Book Antiqua" w:cs="Times New Roman"/>
            <w:sz w:val="22"/>
          </w:rPr>
          <w:t>Figura 3 Ortofoto e parcelave ku ushtrohet veprimtaria e kompanisë</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_Toc191422961 \h </w:instrText>
        </w:r>
        <w:r w:rsidR="00C34937" w:rsidRPr="00697C60">
          <w:rPr>
            <w:webHidden/>
            <w:sz w:val="22"/>
          </w:rPr>
        </w:r>
        <w:r w:rsidR="00C34937" w:rsidRPr="00697C60">
          <w:rPr>
            <w:webHidden/>
            <w:sz w:val="22"/>
          </w:rPr>
          <w:fldChar w:fldCharType="separate"/>
        </w:r>
        <w:r w:rsidR="00554D67">
          <w:rPr>
            <w:webHidden/>
            <w:sz w:val="22"/>
          </w:rPr>
          <w:t>4</w:t>
        </w:r>
        <w:r w:rsidR="00C34937" w:rsidRPr="00697C60">
          <w:rPr>
            <w:webHidden/>
            <w:sz w:val="22"/>
          </w:rPr>
          <w:fldChar w:fldCharType="end"/>
        </w:r>
      </w:hyperlink>
    </w:p>
    <w:p w14:paraId="50591C26" w14:textId="5D727900"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2" w:history="1">
        <w:r w:rsidR="00C34937" w:rsidRPr="00697C60">
          <w:rPr>
            <w:rStyle w:val="Hyperlink"/>
            <w:rFonts w:ascii="Book Antiqua" w:hAnsi="Book Antiqua" w:cs="Times New Roman"/>
            <w:sz w:val="22"/>
          </w:rPr>
          <w:t>Figura 4 Planvendosja e PV Sistemit mbi objektin e kompanisë "Kamila" Sh.p.k. planifikikimi i vendosjes</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_Toc191422962 \h </w:instrText>
        </w:r>
        <w:r w:rsidR="00C34937" w:rsidRPr="00697C60">
          <w:rPr>
            <w:webHidden/>
            <w:sz w:val="22"/>
          </w:rPr>
        </w:r>
        <w:r w:rsidR="00C34937" w:rsidRPr="00697C60">
          <w:rPr>
            <w:webHidden/>
            <w:sz w:val="22"/>
          </w:rPr>
          <w:fldChar w:fldCharType="separate"/>
        </w:r>
        <w:r w:rsidR="00554D67">
          <w:rPr>
            <w:webHidden/>
            <w:sz w:val="22"/>
          </w:rPr>
          <w:t>7</w:t>
        </w:r>
        <w:r w:rsidR="00C34937" w:rsidRPr="00697C60">
          <w:rPr>
            <w:webHidden/>
            <w:sz w:val="22"/>
          </w:rPr>
          <w:fldChar w:fldCharType="end"/>
        </w:r>
      </w:hyperlink>
    </w:p>
    <w:p w14:paraId="0599C97B" w14:textId="02FB807C"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3" w:history="1">
        <w:r w:rsidR="00C34937" w:rsidRPr="00697C60">
          <w:rPr>
            <w:rStyle w:val="Hyperlink"/>
            <w:rFonts w:ascii="Book Antiqua" w:hAnsi="Book Antiqua" w:cs="Times New Roman"/>
            <w:sz w:val="22"/>
          </w:rPr>
          <w:t>Figura 5 Diagrami skematik i sistemit solar fotovoltaik me fuqi 200 kWp te vendosur mbi objektin e kompanisë "Kamila" Sh.p.k.</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_Toc191422963 \h </w:instrText>
        </w:r>
        <w:r w:rsidR="00C34937" w:rsidRPr="00697C60">
          <w:rPr>
            <w:webHidden/>
            <w:sz w:val="22"/>
          </w:rPr>
        </w:r>
        <w:r w:rsidR="00C34937" w:rsidRPr="00697C60">
          <w:rPr>
            <w:webHidden/>
            <w:sz w:val="22"/>
          </w:rPr>
          <w:fldChar w:fldCharType="separate"/>
        </w:r>
        <w:r w:rsidR="00554D67">
          <w:rPr>
            <w:webHidden/>
            <w:sz w:val="22"/>
          </w:rPr>
          <w:t>8</w:t>
        </w:r>
        <w:r w:rsidR="00C34937" w:rsidRPr="00697C60">
          <w:rPr>
            <w:webHidden/>
            <w:sz w:val="22"/>
          </w:rPr>
          <w:fldChar w:fldCharType="end"/>
        </w:r>
      </w:hyperlink>
    </w:p>
    <w:p w14:paraId="77D327D5" w14:textId="1F1A0EE0"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4" w:history="1">
        <w:r w:rsidR="00C34937" w:rsidRPr="00697C60">
          <w:rPr>
            <w:rStyle w:val="Hyperlink"/>
            <w:rFonts w:ascii="Book Antiqua" w:hAnsi="Book Antiqua" w:cs="Times New Roman"/>
            <w:sz w:val="22"/>
          </w:rPr>
          <w:t>Figura 6 Lloji dhe specifikat e panelet qe është përdorur per kete sistem</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_Toc191422964 \h </w:instrText>
        </w:r>
        <w:r w:rsidR="00C34937" w:rsidRPr="00697C60">
          <w:rPr>
            <w:webHidden/>
            <w:sz w:val="22"/>
          </w:rPr>
        </w:r>
        <w:r w:rsidR="00C34937" w:rsidRPr="00697C60">
          <w:rPr>
            <w:webHidden/>
            <w:sz w:val="22"/>
          </w:rPr>
          <w:fldChar w:fldCharType="separate"/>
        </w:r>
        <w:r w:rsidR="00554D67">
          <w:rPr>
            <w:webHidden/>
            <w:sz w:val="22"/>
          </w:rPr>
          <w:t>9</w:t>
        </w:r>
        <w:r w:rsidR="00C34937" w:rsidRPr="00697C60">
          <w:rPr>
            <w:webHidden/>
            <w:sz w:val="22"/>
          </w:rPr>
          <w:fldChar w:fldCharType="end"/>
        </w:r>
      </w:hyperlink>
    </w:p>
    <w:p w14:paraId="7AAC0066" w14:textId="72F8B1BA"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5" w:history="1">
        <w:r w:rsidR="00C34937" w:rsidRPr="00697C60">
          <w:rPr>
            <w:rStyle w:val="Hyperlink"/>
            <w:rFonts w:ascii="Book Antiqua" w:hAnsi="Book Antiqua" w:cs="Times New Roman"/>
            <w:sz w:val="22"/>
          </w:rPr>
          <w:t>Figura 7 Inverteret te cilët do të përdoren  tek projekti i impiantit fotovoltaik</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_Toc191422965 \h </w:instrText>
        </w:r>
        <w:r w:rsidR="00C34937" w:rsidRPr="00697C60">
          <w:rPr>
            <w:webHidden/>
            <w:sz w:val="22"/>
          </w:rPr>
        </w:r>
        <w:r w:rsidR="00C34937" w:rsidRPr="00697C60">
          <w:rPr>
            <w:webHidden/>
            <w:sz w:val="22"/>
          </w:rPr>
          <w:fldChar w:fldCharType="separate"/>
        </w:r>
        <w:r w:rsidR="00554D67">
          <w:rPr>
            <w:webHidden/>
            <w:sz w:val="22"/>
          </w:rPr>
          <w:t>11</w:t>
        </w:r>
        <w:r w:rsidR="00C34937" w:rsidRPr="00697C60">
          <w:rPr>
            <w:webHidden/>
            <w:sz w:val="22"/>
          </w:rPr>
          <w:fldChar w:fldCharType="end"/>
        </w:r>
      </w:hyperlink>
    </w:p>
    <w:p w14:paraId="33984A28" w14:textId="7680F6F5"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6" w:history="1">
        <w:r w:rsidR="00C34937" w:rsidRPr="00697C60">
          <w:rPr>
            <w:rStyle w:val="Hyperlink"/>
            <w:rFonts w:ascii="Book Antiqua" w:hAnsi="Book Antiqua" w:cs="Times New Roman"/>
            <w:sz w:val="22"/>
          </w:rPr>
          <w:t>Figura 8 Struktura mbështetëse dhe sistemi i montimit</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_Toc191422966 \h </w:instrText>
        </w:r>
        <w:r w:rsidR="00C34937" w:rsidRPr="00697C60">
          <w:rPr>
            <w:webHidden/>
            <w:sz w:val="22"/>
          </w:rPr>
        </w:r>
        <w:r w:rsidR="00C34937" w:rsidRPr="00697C60">
          <w:rPr>
            <w:webHidden/>
            <w:sz w:val="22"/>
          </w:rPr>
          <w:fldChar w:fldCharType="separate"/>
        </w:r>
        <w:r w:rsidR="00554D67">
          <w:rPr>
            <w:webHidden/>
            <w:sz w:val="22"/>
          </w:rPr>
          <w:t>13</w:t>
        </w:r>
        <w:r w:rsidR="00C34937" w:rsidRPr="00697C60">
          <w:rPr>
            <w:webHidden/>
            <w:sz w:val="22"/>
          </w:rPr>
          <w:fldChar w:fldCharType="end"/>
        </w:r>
      </w:hyperlink>
    </w:p>
    <w:p w14:paraId="7461B92B" w14:textId="2492AD97"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7" w:history="1">
        <w:r w:rsidR="00C34937" w:rsidRPr="00697C60">
          <w:rPr>
            <w:rStyle w:val="Hyperlink"/>
            <w:rFonts w:ascii="Book Antiqua" w:hAnsi="Book Antiqua" w:cs="Times New Roman"/>
            <w:sz w:val="22"/>
          </w:rPr>
          <w:t>Figura 9 Orientimi i paneleve diellore fotovoltaike dhe kapaciteti i tyre</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_Toc191422967 \h </w:instrText>
        </w:r>
        <w:r w:rsidR="00C34937" w:rsidRPr="00697C60">
          <w:rPr>
            <w:webHidden/>
            <w:sz w:val="22"/>
          </w:rPr>
        </w:r>
        <w:r w:rsidR="00C34937" w:rsidRPr="00697C60">
          <w:rPr>
            <w:webHidden/>
            <w:sz w:val="22"/>
          </w:rPr>
          <w:fldChar w:fldCharType="separate"/>
        </w:r>
        <w:r w:rsidR="00554D67">
          <w:rPr>
            <w:webHidden/>
            <w:sz w:val="22"/>
          </w:rPr>
          <w:t>17</w:t>
        </w:r>
        <w:r w:rsidR="00C34937" w:rsidRPr="00697C60">
          <w:rPr>
            <w:webHidden/>
            <w:sz w:val="22"/>
          </w:rPr>
          <w:fldChar w:fldCharType="end"/>
        </w:r>
      </w:hyperlink>
    </w:p>
    <w:p w14:paraId="6409A240" w14:textId="4E155054"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8" w:history="1">
        <w:r w:rsidR="00C34937" w:rsidRPr="00697C60">
          <w:rPr>
            <w:rStyle w:val="Hyperlink"/>
            <w:sz w:val="22"/>
          </w:rPr>
          <w:t>Figura 10 Të dhënat meteorologjike për Kosovën Jugore</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_Toc191422968 \h </w:instrText>
        </w:r>
        <w:r w:rsidR="00C34937" w:rsidRPr="00697C60">
          <w:rPr>
            <w:webHidden/>
            <w:sz w:val="22"/>
          </w:rPr>
        </w:r>
        <w:r w:rsidR="00C34937" w:rsidRPr="00697C60">
          <w:rPr>
            <w:webHidden/>
            <w:sz w:val="22"/>
          </w:rPr>
          <w:fldChar w:fldCharType="separate"/>
        </w:r>
        <w:r w:rsidR="00554D67">
          <w:rPr>
            <w:webHidden/>
            <w:sz w:val="22"/>
          </w:rPr>
          <w:t>28</w:t>
        </w:r>
        <w:r w:rsidR="00C34937" w:rsidRPr="00697C60">
          <w:rPr>
            <w:webHidden/>
            <w:sz w:val="22"/>
          </w:rPr>
          <w:fldChar w:fldCharType="end"/>
        </w:r>
      </w:hyperlink>
    </w:p>
    <w:p w14:paraId="60A2665C" w14:textId="75734CD7" w:rsidR="00C34937" w:rsidRPr="00697C60" w:rsidRDefault="00353D54" w:rsidP="00C34937">
      <w:pPr>
        <w:pStyle w:val="TableofFigures"/>
        <w:tabs>
          <w:tab w:val="right" w:leader="dot" w:pos="9016"/>
        </w:tabs>
        <w:spacing w:after="100" w:line="276" w:lineRule="auto"/>
        <w:rPr>
          <w:rFonts w:asciiTheme="minorHAnsi" w:eastAsiaTheme="minorEastAsia" w:hAnsiTheme="minorHAnsi"/>
          <w:kern w:val="0"/>
          <w:sz w:val="22"/>
          <w14:ligatures w14:val="none"/>
        </w:rPr>
      </w:pPr>
      <w:hyperlink w:anchor="_Toc191422969" w:history="1">
        <w:r w:rsidR="00C34937" w:rsidRPr="00697C60">
          <w:rPr>
            <w:rStyle w:val="Hyperlink"/>
            <w:rFonts w:ascii="Book Antiqua" w:hAnsi="Book Antiqua" w:cs="Times New Roman"/>
            <w:sz w:val="22"/>
          </w:rPr>
          <w:t>Figura 11. Hidrografia e Komunës së Prizrenit</w:t>
        </w:r>
        <w:r w:rsidR="00C34937" w:rsidRPr="00697C60">
          <w:rPr>
            <w:webHidden/>
            <w:sz w:val="22"/>
          </w:rPr>
          <w:tab/>
        </w:r>
        <w:r w:rsidR="00C34937" w:rsidRPr="00697C60">
          <w:rPr>
            <w:webHidden/>
            <w:sz w:val="22"/>
          </w:rPr>
          <w:fldChar w:fldCharType="begin"/>
        </w:r>
        <w:r w:rsidR="00C34937" w:rsidRPr="00697C60">
          <w:rPr>
            <w:webHidden/>
            <w:sz w:val="22"/>
          </w:rPr>
          <w:instrText xml:space="preserve"> PAGEREF _Toc191422969 \h </w:instrText>
        </w:r>
        <w:r w:rsidR="00C34937" w:rsidRPr="00697C60">
          <w:rPr>
            <w:webHidden/>
            <w:sz w:val="22"/>
          </w:rPr>
        </w:r>
        <w:r w:rsidR="00C34937" w:rsidRPr="00697C60">
          <w:rPr>
            <w:webHidden/>
            <w:sz w:val="22"/>
          </w:rPr>
          <w:fldChar w:fldCharType="separate"/>
        </w:r>
        <w:r w:rsidR="00554D67">
          <w:rPr>
            <w:webHidden/>
            <w:sz w:val="22"/>
          </w:rPr>
          <w:t>31</w:t>
        </w:r>
        <w:r w:rsidR="00C34937" w:rsidRPr="00697C60">
          <w:rPr>
            <w:webHidden/>
            <w:sz w:val="22"/>
          </w:rPr>
          <w:fldChar w:fldCharType="end"/>
        </w:r>
      </w:hyperlink>
    </w:p>
    <w:p w14:paraId="2A04BA71" w14:textId="513DD3F4" w:rsidR="00A879FC" w:rsidRPr="00697C60" w:rsidRDefault="00651FAD" w:rsidP="00C34937">
      <w:pPr>
        <w:spacing w:after="100" w:line="276" w:lineRule="auto"/>
        <w:rPr>
          <w:rFonts w:ascii="Book Antiqua" w:hAnsi="Book Antiqua" w:cs="Times New Roman"/>
          <w:b/>
          <w:bCs/>
          <w:noProof w:val="0"/>
          <w:sz w:val="22"/>
          <w:lang w:eastAsia="ja-JP"/>
        </w:rPr>
      </w:pPr>
      <w:r w:rsidRPr="00697C60">
        <w:rPr>
          <w:rFonts w:ascii="Book Antiqua" w:hAnsi="Book Antiqua" w:cs="Times New Roman"/>
          <w:b/>
          <w:bCs/>
          <w:noProof w:val="0"/>
          <w:sz w:val="22"/>
          <w:lang w:eastAsia="ja-JP"/>
        </w:rPr>
        <w:fldChar w:fldCharType="end"/>
      </w:r>
      <w:r w:rsidR="00A879FC" w:rsidRPr="00697C60">
        <w:rPr>
          <w:rFonts w:ascii="Book Antiqua" w:hAnsi="Book Antiqua" w:cs="Times New Roman"/>
          <w:b/>
          <w:bCs/>
          <w:noProof w:val="0"/>
          <w:sz w:val="22"/>
          <w:lang w:eastAsia="ja-JP"/>
        </w:rPr>
        <w:t xml:space="preserve"> </w:t>
      </w:r>
    </w:p>
    <w:p w14:paraId="506A54C2" w14:textId="5D49B093" w:rsidR="006C3DCE" w:rsidRPr="00697C60" w:rsidRDefault="006C3DCE" w:rsidP="00C34937">
      <w:pPr>
        <w:spacing w:after="100" w:line="276" w:lineRule="auto"/>
        <w:rPr>
          <w:rFonts w:ascii="Book Antiqua" w:hAnsi="Book Antiqua" w:cs="Times New Roman"/>
          <w:b/>
          <w:bCs/>
          <w:noProof w:val="0"/>
          <w:sz w:val="22"/>
          <w:lang w:eastAsia="ja-JP"/>
        </w:rPr>
      </w:pPr>
    </w:p>
    <w:p w14:paraId="4BA4F298" w14:textId="77777777" w:rsidR="006C3DCE" w:rsidRPr="00697C60" w:rsidRDefault="006C3DCE" w:rsidP="004B1CED">
      <w:pPr>
        <w:spacing w:line="276" w:lineRule="auto"/>
        <w:jc w:val="center"/>
        <w:rPr>
          <w:rFonts w:ascii="Book Antiqua" w:hAnsi="Book Antiqua" w:cs="Times New Roman"/>
          <w:b/>
          <w:bCs/>
          <w:noProof w:val="0"/>
          <w:szCs w:val="24"/>
          <w:lang w:eastAsia="ja-JP"/>
        </w:rPr>
      </w:pPr>
    </w:p>
    <w:p w14:paraId="0494B081" w14:textId="77777777" w:rsidR="007E287F" w:rsidRPr="00697C60" w:rsidRDefault="007E287F" w:rsidP="004B1CED">
      <w:pPr>
        <w:tabs>
          <w:tab w:val="left" w:pos="7820"/>
        </w:tabs>
        <w:spacing w:line="276" w:lineRule="auto"/>
        <w:jc w:val="left"/>
        <w:rPr>
          <w:rFonts w:ascii="Book Antiqua" w:hAnsi="Book Antiqua" w:cs="Times New Roman"/>
          <w:b/>
          <w:bCs/>
          <w:noProof w:val="0"/>
          <w:szCs w:val="24"/>
          <w:lang w:eastAsia="ja-JP"/>
        </w:rPr>
        <w:sectPr w:rsidR="007E287F" w:rsidRPr="00697C60" w:rsidSect="00720737">
          <w:headerReference w:type="default" r:id="rId9"/>
          <w:footerReference w:type="default" r:id="rId10"/>
          <w:pgSz w:w="11906" w:h="16838" w:code="9"/>
          <w:pgMar w:top="1440" w:right="1440" w:bottom="1440" w:left="1440" w:header="720" w:footer="576" w:gutter="0"/>
          <w:cols w:space="720"/>
          <w:docGrid w:linePitch="360"/>
        </w:sectPr>
      </w:pPr>
      <w:r w:rsidRPr="00697C60">
        <w:rPr>
          <w:rFonts w:ascii="Book Antiqua" w:hAnsi="Book Antiqua" w:cs="Times New Roman"/>
          <w:b/>
          <w:bCs/>
          <w:noProof w:val="0"/>
          <w:szCs w:val="24"/>
          <w:lang w:eastAsia="ja-JP"/>
        </w:rPr>
        <w:tab/>
      </w:r>
    </w:p>
    <w:p w14:paraId="7B6697C6" w14:textId="3AB7B793" w:rsidR="004C11A4" w:rsidRPr="00697C60" w:rsidRDefault="004C11A4" w:rsidP="00AA0509">
      <w:pPr>
        <w:pStyle w:val="Heading1"/>
      </w:pPr>
      <w:bookmarkStart w:id="1" w:name="_Toc191422884"/>
      <w:r w:rsidRPr="00697C60">
        <w:lastRenderedPageBreak/>
        <w:t>HYRJE</w:t>
      </w:r>
      <w:bookmarkEnd w:id="1"/>
    </w:p>
    <w:p w14:paraId="2548D160" w14:textId="664BDBEE"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Qëllimi i </w:t>
      </w:r>
      <w:r w:rsidR="004B037E" w:rsidRPr="00697C60">
        <w:rPr>
          <w:rFonts w:ascii="Book Antiqua" w:hAnsi="Book Antiqua" w:cs="Times New Roman"/>
          <w:noProof w:val="0"/>
          <w:szCs w:val="24"/>
          <w:lang w:eastAsia="ja-JP"/>
        </w:rPr>
        <w:t>këtij</w:t>
      </w:r>
      <w:r w:rsidRPr="00697C60">
        <w:rPr>
          <w:rFonts w:ascii="Book Antiqua" w:hAnsi="Book Antiqua" w:cs="Times New Roman"/>
          <w:noProof w:val="0"/>
          <w:szCs w:val="24"/>
          <w:lang w:eastAsia="ja-JP"/>
        </w:rPr>
        <w:t xml:space="preserve"> Raporti të Vlerësimit të Ndikimit në Mjedis (VNM) </w:t>
      </w:r>
      <w:bookmarkStart w:id="2" w:name="_Hlk191336256"/>
      <w:r w:rsidRPr="00697C60">
        <w:rPr>
          <w:rFonts w:ascii="Book Antiqua" w:hAnsi="Book Antiqua" w:cs="Times New Roman"/>
          <w:noProof w:val="0"/>
          <w:szCs w:val="24"/>
          <w:lang w:eastAsia="ja-JP"/>
        </w:rPr>
        <w:t>për</w:t>
      </w:r>
      <w:r w:rsidR="000F2394">
        <w:rPr>
          <w:rFonts w:ascii="Book Antiqua" w:hAnsi="Book Antiqua" w:cs="Times New Roman"/>
          <w:noProof w:val="0"/>
          <w:szCs w:val="24"/>
          <w:lang w:eastAsia="ja-JP"/>
        </w:rPr>
        <w:t xml:space="preserve"> vendosjen e </w:t>
      </w:r>
      <w:r w:rsidR="004B037E" w:rsidRPr="00697C60">
        <w:rPr>
          <w:rFonts w:ascii="Book Antiqua" w:hAnsi="Book Antiqua" w:cs="Times New Roman"/>
          <w:noProof w:val="0"/>
          <w:szCs w:val="24"/>
          <w:lang w:eastAsia="ja-JP"/>
        </w:rPr>
        <w:t>sistemit solar fotovoltaik me fuqi 200 kWp</w:t>
      </w:r>
      <w:bookmarkEnd w:id="2"/>
      <w:r w:rsidR="004B037E" w:rsidRPr="00697C60">
        <w:rPr>
          <w:rFonts w:ascii="Book Antiqua" w:hAnsi="Book Antiqua" w:cs="Times New Roman"/>
          <w:noProof w:val="0"/>
          <w:szCs w:val="24"/>
          <w:lang w:eastAsia="ja-JP"/>
        </w:rPr>
        <w:t xml:space="preserve"> mbi kulmin e objektit të kompanisë “Kamila” Sh.p.k. në Fshatin </w:t>
      </w:r>
      <w:r w:rsidR="009C3FC3" w:rsidRPr="00697C60">
        <w:rPr>
          <w:rFonts w:ascii="Book Antiqua" w:eastAsia="Arial Unicode MS" w:hAnsi="Book Antiqua" w:cs="Arial Unicode MS"/>
          <w:noProof w:val="0"/>
          <w:szCs w:val="24"/>
        </w:rPr>
        <w:t>Lutogllavë,</w:t>
      </w:r>
      <w:r w:rsidR="009C3FC3" w:rsidRPr="00697C60">
        <w:rPr>
          <w:rFonts w:ascii="Book Antiqua" w:hAnsi="Book Antiqua" w:cs="Times New Roman"/>
          <w:noProof w:val="0"/>
          <w:szCs w:val="24"/>
          <w:lang w:eastAsia="ja-JP"/>
        </w:rPr>
        <w:t xml:space="preserve"> </w:t>
      </w:r>
      <w:r w:rsidR="004B037E" w:rsidRPr="00697C60">
        <w:rPr>
          <w:rFonts w:ascii="Book Antiqua" w:hAnsi="Book Antiqua" w:cs="Times New Roman"/>
          <w:noProof w:val="0"/>
          <w:szCs w:val="24"/>
          <w:lang w:eastAsia="ja-JP"/>
        </w:rPr>
        <w:t>Komuna Prizren</w:t>
      </w:r>
      <w:r w:rsidR="00EC65AB" w:rsidRPr="00697C60">
        <w:rPr>
          <w:rFonts w:ascii="Book Antiqua" w:hAnsi="Book Antiqua" w:cs="Times New Roman"/>
          <w:noProof w:val="0"/>
          <w:szCs w:val="24"/>
          <w:lang w:eastAsia="ja-JP"/>
        </w:rPr>
        <w:t xml:space="preserve">, </w:t>
      </w:r>
      <w:r w:rsidR="000F2394">
        <w:rPr>
          <w:rFonts w:ascii="Book Antiqua" w:hAnsi="Book Antiqua" w:cs="Times New Roman"/>
          <w:noProof w:val="0"/>
          <w:szCs w:val="24"/>
          <w:lang w:eastAsia="ja-JP"/>
        </w:rPr>
        <w:t>eshte i nevojshem per p</w:t>
      </w:r>
      <w:r w:rsidR="000F2394" w:rsidRPr="00697C60">
        <w:rPr>
          <w:rFonts w:ascii="Book Antiqua" w:hAnsi="Book Antiqua" w:cs="Times New Roman"/>
          <w:noProof w:val="0"/>
          <w:szCs w:val="24"/>
        </w:rPr>
        <w:t>rodhim te energjisë për nevoja vetanake</w:t>
      </w:r>
      <w:r w:rsidR="000F2394">
        <w:rPr>
          <w:rFonts w:ascii="Book Antiqua" w:hAnsi="Book Antiqua" w:cs="Times New Roman"/>
          <w:noProof w:val="0"/>
          <w:szCs w:val="24"/>
        </w:rPr>
        <w:t>, po ashtu kerkesa e investitorit ë</w:t>
      </w:r>
      <w:r w:rsidRPr="00697C60">
        <w:rPr>
          <w:rFonts w:ascii="Book Antiqua" w:hAnsi="Book Antiqua" w:cs="Times New Roman"/>
          <w:noProof w:val="0"/>
          <w:szCs w:val="24"/>
          <w:lang w:eastAsia="ja-JP"/>
        </w:rPr>
        <w:t xml:space="preserve">shtë </w:t>
      </w:r>
      <w:r w:rsidR="005A165D" w:rsidRPr="00697C60">
        <w:rPr>
          <w:rFonts w:ascii="Book Antiqua" w:hAnsi="Book Antiqua" w:cs="Times New Roman"/>
          <w:noProof w:val="0"/>
          <w:szCs w:val="24"/>
          <w:lang w:eastAsia="ja-JP"/>
        </w:rPr>
        <w:t>shume planesh</w:t>
      </w:r>
      <w:r w:rsidRPr="00697C60">
        <w:rPr>
          <w:rFonts w:ascii="Book Antiqua" w:hAnsi="Book Antiqua" w:cs="Times New Roman"/>
          <w:noProof w:val="0"/>
          <w:szCs w:val="24"/>
          <w:lang w:eastAsia="ja-JP"/>
        </w:rPr>
        <w:t xml:space="preserve"> dhe përfshin disa aspekte kryesore:</w:t>
      </w:r>
    </w:p>
    <w:p w14:paraId="381A4DB6" w14:textId="1AC6B303" w:rsidR="00482CE9" w:rsidRPr="00697C60" w:rsidRDefault="00482CE9" w:rsidP="00720737">
      <w:pPr>
        <w:pStyle w:val="Heading2"/>
        <w:rPr>
          <w:rFonts w:ascii="Book Antiqua" w:hAnsi="Book Antiqua" w:cs="Times New Roman"/>
          <w:noProof w:val="0"/>
          <w:szCs w:val="24"/>
          <w:lang w:val="sq-AL" w:eastAsia="ja-JP"/>
        </w:rPr>
      </w:pPr>
      <w:bookmarkStart w:id="3" w:name="_Toc191422885"/>
      <w:r w:rsidRPr="00697C60">
        <w:rPr>
          <w:rFonts w:ascii="Book Antiqua" w:hAnsi="Book Antiqua" w:cs="Times New Roman"/>
          <w:noProof w:val="0"/>
          <w:szCs w:val="24"/>
          <w:lang w:val="sq-AL" w:eastAsia="ja-JP"/>
        </w:rPr>
        <w:t>Vlerësimi i Ndikimit Mjedisor</w:t>
      </w:r>
      <w:bookmarkEnd w:id="3"/>
    </w:p>
    <w:p w14:paraId="64241D9A" w14:textId="5CB73AC6"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Raporti VNM ka për qëllim të identifikojë ndikimet pozitive dhe negative që</w:t>
      </w:r>
      <w:r w:rsidR="004B037E" w:rsidRPr="00697C60">
        <w:rPr>
          <w:rFonts w:ascii="Book Antiqua" w:hAnsi="Book Antiqua" w:cs="Times New Roman"/>
          <w:noProof w:val="0"/>
          <w:szCs w:val="24"/>
          <w:lang w:eastAsia="ja-JP"/>
        </w:rPr>
        <w:t xml:space="preserve"> Sistemi Solar Fotovoltaik me kapacitet 200kWp</w:t>
      </w:r>
      <w:r w:rsidR="009C3FC3" w:rsidRPr="00697C60">
        <w:rPr>
          <w:rFonts w:ascii="Book Antiqua" w:hAnsi="Book Antiqua" w:cs="Times New Roman"/>
          <w:noProof w:val="0"/>
          <w:szCs w:val="24"/>
          <w:lang w:eastAsia="ja-JP"/>
        </w:rPr>
        <w:t xml:space="preserve"> nuk do te kete ndikim negativ</w:t>
      </w:r>
      <w:r w:rsidRPr="00697C60">
        <w:rPr>
          <w:rFonts w:ascii="Book Antiqua" w:hAnsi="Book Antiqua" w:cs="Times New Roman"/>
          <w:noProof w:val="0"/>
          <w:szCs w:val="24"/>
          <w:lang w:eastAsia="ja-JP"/>
        </w:rPr>
        <w:t xml:space="preserve"> në mjedisin përreth fabrikës, përfshirë ndikimet në cilësinë e ajrit, ujërave dhe tokës.</w:t>
      </w:r>
    </w:p>
    <w:p w14:paraId="589078A8" w14:textId="5DFC85CB"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Propozimi i masave për minimizimin e ndikimeve negative të mundshme, duke përfshirë menaxhimin e mbetjeve, trajtimin e ujërave dhe parandalimin e ndotjes së tokës.</w:t>
      </w:r>
    </w:p>
    <w:p w14:paraId="3971AB75" w14:textId="3716CDE0" w:rsidR="00482CE9" w:rsidRPr="00697C60" w:rsidRDefault="00482CE9" w:rsidP="00720737">
      <w:pPr>
        <w:pStyle w:val="Heading2"/>
        <w:rPr>
          <w:rFonts w:ascii="Book Antiqua" w:hAnsi="Book Antiqua" w:cs="Times New Roman"/>
          <w:noProof w:val="0"/>
          <w:szCs w:val="24"/>
          <w:lang w:val="sq-AL" w:eastAsia="ja-JP"/>
        </w:rPr>
      </w:pPr>
      <w:bookmarkStart w:id="4" w:name="_Toc191422886"/>
      <w:r w:rsidRPr="00697C60">
        <w:rPr>
          <w:rFonts w:ascii="Book Antiqua" w:hAnsi="Book Antiqua" w:cs="Times New Roman"/>
          <w:noProof w:val="0"/>
          <w:szCs w:val="24"/>
          <w:lang w:val="sq-AL" w:eastAsia="ja-JP"/>
        </w:rPr>
        <w:t>Përputhja me Legjislacionin dhe Rregulloret</w:t>
      </w:r>
      <w:bookmarkEnd w:id="4"/>
    </w:p>
    <w:p w14:paraId="58CB8CF5" w14:textId="3DD1321A"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Sigurimi që projekti për vendosjen e paneleve solare të jetë në përputhje me legjislacionin dhe rregulloret mjedisore të Kosovës dhe standardet ndërkombëtare.</w:t>
      </w:r>
    </w:p>
    <w:p w14:paraId="49653005" w14:textId="3C3A1F2E" w:rsidR="00482CE9" w:rsidRPr="00697C60" w:rsidRDefault="00482CE9" w:rsidP="00720737">
      <w:pPr>
        <w:pStyle w:val="Heading2"/>
        <w:rPr>
          <w:rFonts w:ascii="Book Antiqua" w:hAnsi="Book Antiqua" w:cs="Times New Roman"/>
          <w:noProof w:val="0"/>
          <w:szCs w:val="24"/>
          <w:lang w:val="sq-AL" w:eastAsia="ja-JP"/>
        </w:rPr>
      </w:pPr>
      <w:bookmarkStart w:id="5" w:name="_Toc191422887"/>
      <w:r w:rsidRPr="00697C60">
        <w:rPr>
          <w:rFonts w:ascii="Book Antiqua" w:hAnsi="Book Antiqua" w:cs="Times New Roman"/>
          <w:noProof w:val="0"/>
          <w:szCs w:val="24"/>
          <w:lang w:val="sq-AL" w:eastAsia="ja-JP"/>
        </w:rPr>
        <w:t>Vlerësimi Ekonomik dhe Social</w:t>
      </w:r>
      <w:bookmarkEnd w:id="5"/>
    </w:p>
    <w:p w14:paraId="49F011BF" w14:textId="67BD4069" w:rsidR="00482CE9" w:rsidRPr="00697C60" w:rsidRDefault="00482CE9" w:rsidP="009C3FC3">
      <w:pPr>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Analiza e kostove dhe përfitimeve ekonomike të projektit, </w:t>
      </w:r>
      <w:r w:rsidR="009C3FC3" w:rsidRPr="00697C60">
        <w:rPr>
          <w:rFonts w:ascii="Book Antiqua" w:hAnsi="Book Antiqua" w:cs="Times New Roman"/>
          <w:noProof w:val="0"/>
          <w:szCs w:val="24"/>
          <w:lang w:eastAsia="ja-JP"/>
        </w:rPr>
        <w:t xml:space="preserve">duke </w:t>
      </w:r>
      <w:r w:rsidRPr="00697C60">
        <w:rPr>
          <w:rFonts w:ascii="Book Antiqua" w:hAnsi="Book Antiqua" w:cs="Times New Roman"/>
          <w:noProof w:val="0"/>
          <w:szCs w:val="24"/>
          <w:lang w:eastAsia="ja-JP"/>
        </w:rPr>
        <w:t>përfshirë kursimet në faturat e energjisë dhe përfitimet afatgjata të investimit në energji të r</w:t>
      </w:r>
      <w:r w:rsidR="005A165D" w:rsidRPr="00697C60">
        <w:rPr>
          <w:rFonts w:ascii="Book Antiqua" w:hAnsi="Book Antiqua" w:cs="Times New Roman"/>
          <w:noProof w:val="0"/>
          <w:szCs w:val="24"/>
          <w:lang w:eastAsia="ja-JP"/>
        </w:rPr>
        <w:t>e</w:t>
      </w:r>
      <w:r w:rsidRPr="00697C60">
        <w:rPr>
          <w:rFonts w:ascii="Book Antiqua" w:hAnsi="Book Antiqua" w:cs="Times New Roman"/>
          <w:noProof w:val="0"/>
          <w:szCs w:val="24"/>
          <w:lang w:eastAsia="ja-JP"/>
        </w:rPr>
        <w:t>novueshme.</w:t>
      </w:r>
    </w:p>
    <w:p w14:paraId="19E5B5BD" w14:textId="0C278BA9"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Vlerësimi i ndikimit social dhe ekonomik të projektit në komunitetin lokal, duke përfshirë krijimin e mundësive të reja të punësimit dhe përmirësimin e cilësisë së jetës.</w:t>
      </w:r>
    </w:p>
    <w:p w14:paraId="1C79D5F9" w14:textId="38C5BD88" w:rsidR="00482CE9" w:rsidRPr="00697C60" w:rsidRDefault="00482CE9" w:rsidP="00720737">
      <w:pPr>
        <w:pStyle w:val="Heading2"/>
        <w:rPr>
          <w:rFonts w:ascii="Book Antiqua" w:hAnsi="Book Antiqua" w:cs="Times New Roman"/>
          <w:noProof w:val="0"/>
          <w:szCs w:val="24"/>
          <w:lang w:val="sq-AL" w:eastAsia="ja-JP"/>
        </w:rPr>
      </w:pPr>
      <w:bookmarkStart w:id="6" w:name="_Toc191422888"/>
      <w:r w:rsidRPr="00697C60">
        <w:rPr>
          <w:rFonts w:ascii="Book Antiqua" w:hAnsi="Book Antiqua" w:cs="Times New Roman"/>
          <w:noProof w:val="0"/>
          <w:szCs w:val="24"/>
          <w:lang w:val="sq-AL" w:eastAsia="ja-JP"/>
        </w:rPr>
        <w:t>Ndikimi në Infrastruktura dhe Planifikimi Urban</w:t>
      </w:r>
      <w:bookmarkEnd w:id="6"/>
    </w:p>
    <w:p w14:paraId="091281C9" w14:textId="35BC28AD"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Sigurimi që instalimi i paneleve solare integrohet mirë me infrastrukturën ekzistuese të fabrikës dhe nuk shkakton probleme strukturore ose operacionale.</w:t>
      </w:r>
    </w:p>
    <w:p w14:paraId="5B007F6E" w14:textId="7DF5F4A4" w:rsidR="00482CE9" w:rsidRPr="00697C60" w:rsidRDefault="00482CE9" w:rsidP="00720737">
      <w:pPr>
        <w:pStyle w:val="Heading2"/>
        <w:rPr>
          <w:rFonts w:ascii="Book Antiqua" w:hAnsi="Book Antiqua" w:cs="Times New Roman"/>
          <w:noProof w:val="0"/>
          <w:szCs w:val="24"/>
          <w:lang w:val="sq-AL" w:eastAsia="ja-JP"/>
        </w:rPr>
      </w:pPr>
      <w:bookmarkStart w:id="7" w:name="_Toc191422889"/>
      <w:r w:rsidRPr="00697C60">
        <w:rPr>
          <w:rFonts w:ascii="Book Antiqua" w:hAnsi="Book Antiqua" w:cs="Times New Roman"/>
          <w:noProof w:val="0"/>
          <w:szCs w:val="24"/>
          <w:lang w:val="sq-AL" w:eastAsia="ja-JP"/>
        </w:rPr>
        <w:t>Përfitimet për Qëndrueshmërinë dhe Energjinë e Gjelbër</w:t>
      </w:r>
      <w:bookmarkEnd w:id="7"/>
    </w:p>
    <w:p w14:paraId="3D258A55" w14:textId="0847268E" w:rsidR="00482CE9" w:rsidRPr="00697C60" w:rsidRDefault="00482CE9" w:rsidP="00720737">
      <w:pPr>
        <w:rPr>
          <w:rFonts w:ascii="Book Antiqua" w:hAnsi="Book Antiqua" w:cs="Times New Roman"/>
          <w:noProof w:val="0"/>
          <w:szCs w:val="24"/>
          <w:lang w:eastAsia="ja-JP"/>
        </w:rPr>
      </w:pPr>
      <w:r w:rsidRPr="00697C60">
        <w:rPr>
          <w:rFonts w:ascii="Book Antiqua" w:hAnsi="Book Antiqua" w:cs="Times New Roman"/>
          <w:noProof w:val="0"/>
          <w:szCs w:val="24"/>
          <w:lang w:eastAsia="ja-JP"/>
        </w:rPr>
        <w:t>Ndihma në promovimin e burimeve të energjisë së rinovueshme dhe përmirësimi i qëndrueshmërisë mjedisore të kompanisë.</w:t>
      </w:r>
    </w:p>
    <w:p w14:paraId="6438C3E1" w14:textId="1CC0C7DB" w:rsidR="00482CE9" w:rsidRPr="00697C60" w:rsidRDefault="00482CE9" w:rsidP="00720737">
      <w:pPr>
        <w:rPr>
          <w:rFonts w:ascii="Book Antiqua" w:hAnsi="Book Antiqua" w:cs="Times New Roman"/>
          <w:noProof w:val="0"/>
          <w:szCs w:val="24"/>
          <w:lang w:eastAsia="ja-JP"/>
        </w:rPr>
      </w:pPr>
      <w:r w:rsidRPr="00697C60">
        <w:rPr>
          <w:rFonts w:ascii="Book Antiqua" w:hAnsi="Book Antiqua" w:cs="Times New Roman"/>
          <w:noProof w:val="0"/>
          <w:szCs w:val="24"/>
          <w:lang w:eastAsia="ja-JP"/>
        </w:rPr>
        <w:t>Vlerësimi i kontributit të projektit në reduktimin e gjurmës së karbonit dhe përmirësimin e efikasitetit energjetik të fabrikës.</w:t>
      </w:r>
    </w:p>
    <w:p w14:paraId="70BF893E" w14:textId="61CA580C" w:rsidR="00482CE9" w:rsidRPr="00697C60" w:rsidRDefault="00482CE9" w:rsidP="00995E0F">
      <w:pPr>
        <w:pStyle w:val="Heading2"/>
        <w:numPr>
          <w:ilvl w:val="1"/>
          <w:numId w:val="7"/>
        </w:numPr>
        <w:rPr>
          <w:rFonts w:ascii="Book Antiqua" w:hAnsi="Book Antiqua" w:cs="Times New Roman"/>
          <w:bCs/>
          <w:noProof w:val="0"/>
          <w:szCs w:val="24"/>
          <w:lang w:val="sq-AL" w:eastAsia="ja-JP"/>
        </w:rPr>
      </w:pPr>
      <w:bookmarkStart w:id="8" w:name="_Toc191422890"/>
      <w:r w:rsidRPr="00697C60">
        <w:rPr>
          <w:rFonts w:ascii="Book Antiqua" w:hAnsi="Book Antiqua" w:cs="Times New Roman"/>
          <w:bCs/>
          <w:noProof w:val="0"/>
          <w:szCs w:val="24"/>
          <w:lang w:val="sq-AL" w:eastAsia="ja-JP"/>
        </w:rPr>
        <w:lastRenderedPageBreak/>
        <w:t>Shëndeti dhe Siguria e Publikut</w:t>
      </w:r>
      <w:bookmarkEnd w:id="8"/>
    </w:p>
    <w:p w14:paraId="7F010F0C" w14:textId="5CA253AA"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Vlerësimi i ndikimit të projektit në shëndetin dhe sigurinë e punonjësve dhe publikut, duke përfshirë masat për të parandaluar rreziqet e mundshme të sigurisë.</w:t>
      </w:r>
    </w:p>
    <w:p w14:paraId="66AB458E" w14:textId="5A708B74"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Propozimi i programeve të trajnimit dhe edukimit për punonjësit për të siguruar operimin e sigurt dhe efektiv të sistemit të paneleve solare.</w:t>
      </w:r>
    </w:p>
    <w:p w14:paraId="53983EB6" w14:textId="08C1F539" w:rsidR="00482CE9" w:rsidRPr="00697C60" w:rsidRDefault="00482CE9" w:rsidP="00995E0F">
      <w:pPr>
        <w:pStyle w:val="Heading2"/>
        <w:numPr>
          <w:ilvl w:val="1"/>
          <w:numId w:val="7"/>
        </w:numPr>
        <w:rPr>
          <w:rFonts w:ascii="Book Antiqua" w:hAnsi="Book Antiqua" w:cs="Times New Roman"/>
          <w:bCs/>
          <w:noProof w:val="0"/>
          <w:szCs w:val="24"/>
          <w:lang w:val="sq-AL" w:eastAsia="ja-JP"/>
        </w:rPr>
      </w:pPr>
      <w:bookmarkStart w:id="9" w:name="_Toc191422891"/>
      <w:r w:rsidRPr="00697C60">
        <w:rPr>
          <w:rFonts w:ascii="Book Antiqua" w:hAnsi="Book Antiqua" w:cs="Times New Roman"/>
          <w:bCs/>
          <w:noProof w:val="0"/>
          <w:szCs w:val="24"/>
          <w:lang w:val="sq-AL" w:eastAsia="ja-JP"/>
        </w:rPr>
        <w:t>Monitorimi dhe Raportimi</w:t>
      </w:r>
      <w:bookmarkEnd w:id="9"/>
    </w:p>
    <w:p w14:paraId="12AABC10" w14:textId="414685A7"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Vendosja e një plani për monitorimin e ndikimeve mjedisore të projektit pas instalimit të paneleve solare për të siguruar që masat të janë efektive.</w:t>
      </w:r>
    </w:p>
    <w:p w14:paraId="3AFD7386" w14:textId="498230D5" w:rsidR="00482CE9" w:rsidRPr="00697C60" w:rsidRDefault="00482CE9"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Përgatitja e raporteve periodike për të dokumentuar p</w:t>
      </w:r>
      <w:r w:rsidR="00607D8E" w:rsidRPr="00697C60">
        <w:rPr>
          <w:rFonts w:ascii="Book Antiqua" w:hAnsi="Book Antiqua" w:cs="Times New Roman"/>
          <w:noProof w:val="0"/>
          <w:szCs w:val="24"/>
          <w:lang w:eastAsia="ja-JP"/>
        </w:rPr>
        <w:t>ë</w:t>
      </w:r>
      <w:r w:rsidRPr="00697C60">
        <w:rPr>
          <w:rFonts w:ascii="Book Antiqua" w:hAnsi="Book Antiqua" w:cs="Times New Roman"/>
          <w:noProof w:val="0"/>
          <w:szCs w:val="24"/>
          <w:lang w:eastAsia="ja-JP"/>
        </w:rPr>
        <w:t>rformancën mjedisore dhe përputhjen me masat e përcaktuara në raportin VNM.</w:t>
      </w:r>
    </w:p>
    <w:p w14:paraId="17094D34" w14:textId="0FD1584E" w:rsidR="00482CE9" w:rsidRPr="00697C60" w:rsidRDefault="00482CE9" w:rsidP="008A77AA">
      <w:pPr>
        <w:spacing w:before="240" w:after="0"/>
        <w:rPr>
          <w:rFonts w:ascii="Book Antiqua" w:hAnsi="Book Antiqua" w:cs="Times New Roman"/>
          <w:noProof w:val="0"/>
          <w:szCs w:val="24"/>
        </w:rPr>
      </w:pPr>
      <w:r w:rsidRPr="00697C60">
        <w:rPr>
          <w:rFonts w:ascii="Book Antiqua" w:hAnsi="Book Antiqua" w:cs="Times New Roman"/>
          <w:noProof w:val="0"/>
          <w:szCs w:val="24"/>
          <w:lang w:eastAsia="ja-JP"/>
        </w:rPr>
        <w:t xml:space="preserve">Në përgjithësi, qëllimi i një Raporti të Vlerësimit të Ndikimit në Mjedis do të sigurojë një analizë të plotë dhe të detajuar të të gjitha aspekteve të projektit për vendosjen e </w:t>
      </w:r>
      <w:r w:rsidR="00642F24" w:rsidRPr="00697C60">
        <w:rPr>
          <w:rFonts w:ascii="Book Antiqua" w:hAnsi="Book Antiqua" w:cs="Times New Roman"/>
          <w:noProof w:val="0"/>
          <w:szCs w:val="24"/>
          <w:lang w:eastAsia="ja-JP"/>
        </w:rPr>
        <w:t>sistemit solar fotovoltaik me fuqi 200 kWp mbi kulmin e objektit të kompanisë “Kamila” Sh.p.k., Lutogllavë, Prizren</w:t>
      </w:r>
      <w:r w:rsidR="00302CEC" w:rsidRPr="00697C60">
        <w:rPr>
          <w:rFonts w:ascii="Book Antiqua" w:hAnsi="Book Antiqua" w:cs="Times New Roman"/>
          <w:b/>
          <w:bCs/>
          <w:noProof w:val="0"/>
          <w:szCs w:val="24"/>
          <w:lang w:eastAsia="ja-JP"/>
        </w:rPr>
        <w:t xml:space="preserve"> </w:t>
      </w:r>
      <w:r w:rsidRPr="00697C60">
        <w:rPr>
          <w:rFonts w:ascii="Book Antiqua" w:hAnsi="Book Antiqua" w:cs="Times New Roman"/>
          <w:noProof w:val="0"/>
          <w:szCs w:val="24"/>
          <w:lang w:eastAsia="ja-JP"/>
        </w:rPr>
        <w:t>duke përfshirë ndikimet mjedisore, ekonomike, sociale dhe operacionale, dhe të propozojë masa për menaxhimin e këtyre ndikimeve në mënyrë të qëndrueshme dhe të sigurt.</w:t>
      </w:r>
    </w:p>
    <w:p w14:paraId="7AEEB34A" w14:textId="27D8689F" w:rsidR="005311FA" w:rsidRPr="00697C60" w:rsidRDefault="00F80C5A" w:rsidP="00720737">
      <w:pPr>
        <w:spacing w:after="0"/>
        <w:rPr>
          <w:rFonts w:ascii="Book Antiqua" w:hAnsi="Book Antiqua" w:cs="Times New Roman"/>
          <w:noProof w:val="0"/>
          <w:szCs w:val="24"/>
        </w:rPr>
      </w:pPr>
      <w:r w:rsidRPr="00697C60">
        <w:rPr>
          <w:rFonts w:ascii="Book Antiqua" w:hAnsi="Book Antiqua" w:cs="Times New Roman"/>
          <w:noProof w:val="0"/>
          <w:szCs w:val="24"/>
          <w:lang w:eastAsia="ja-JP"/>
        </w:rPr>
        <w:t xml:space="preserve">Duke u bazuar në </w:t>
      </w:r>
      <w:r w:rsidR="00650797" w:rsidRPr="00697C60">
        <w:rPr>
          <w:rFonts w:ascii="Book Antiqua" w:hAnsi="Book Antiqua" w:cs="Times New Roman"/>
          <w:noProof w:val="0"/>
          <w:szCs w:val="24"/>
          <w:lang w:eastAsia="ja-JP"/>
        </w:rPr>
        <w:t>Ligjin me nr.</w:t>
      </w:r>
      <w:r w:rsidR="005A27C4" w:rsidRPr="00697C60">
        <w:rPr>
          <w:rFonts w:ascii="Book Antiqua" w:hAnsi="Book Antiqua" w:cs="Times New Roman"/>
          <w:noProof w:val="0"/>
          <w:szCs w:val="24"/>
          <w:lang w:eastAsia="ja-JP"/>
        </w:rPr>
        <w:t xml:space="preserve"> 08/L-181 për Vlerësimin e Ndikimit në Mjedis, </w:t>
      </w:r>
      <w:r w:rsidRPr="00697C60">
        <w:rPr>
          <w:rFonts w:ascii="Book Antiqua" w:hAnsi="Book Antiqua" w:cs="Times New Roman"/>
          <w:noProof w:val="0"/>
          <w:szCs w:val="24"/>
          <w:lang w:eastAsia="ja-JP"/>
        </w:rPr>
        <w:t xml:space="preserve">kompania </w:t>
      </w:r>
      <w:r w:rsidR="005A27C4" w:rsidRPr="00697C60">
        <w:rPr>
          <w:rFonts w:ascii="Book Antiqua" w:hAnsi="Book Antiqua" w:cs="Times New Roman"/>
          <w:b/>
          <w:bCs/>
          <w:noProof w:val="0"/>
          <w:szCs w:val="24"/>
          <w:lang w:eastAsia="ja-JP"/>
        </w:rPr>
        <w:t>“</w:t>
      </w:r>
      <w:r w:rsidR="00642F24" w:rsidRPr="00697C60">
        <w:rPr>
          <w:rFonts w:ascii="Book Antiqua" w:hAnsi="Book Antiqua" w:cs="Times New Roman"/>
          <w:b/>
          <w:bCs/>
          <w:noProof w:val="0"/>
          <w:szCs w:val="24"/>
          <w:lang w:eastAsia="ja-JP"/>
        </w:rPr>
        <w:t>Kamila</w:t>
      </w:r>
      <w:r w:rsidR="005A27C4" w:rsidRPr="00697C60">
        <w:rPr>
          <w:rFonts w:ascii="Book Antiqua" w:hAnsi="Book Antiqua" w:cs="Times New Roman"/>
          <w:b/>
          <w:bCs/>
          <w:noProof w:val="0"/>
          <w:szCs w:val="24"/>
          <w:lang w:eastAsia="ja-JP"/>
        </w:rPr>
        <w:t>” Sh.P.K.,</w:t>
      </w:r>
      <w:r w:rsidR="005A27C4" w:rsidRPr="00697C60">
        <w:rPr>
          <w:rFonts w:ascii="Book Antiqua" w:hAnsi="Book Antiqua" w:cs="Times New Roman"/>
          <w:noProof w:val="0"/>
          <w:szCs w:val="24"/>
          <w:lang w:eastAsia="ja-JP"/>
        </w:rPr>
        <w:t xml:space="preserve"> </w:t>
      </w:r>
      <w:r w:rsidR="005311FA" w:rsidRPr="00697C60">
        <w:rPr>
          <w:rFonts w:ascii="Book Antiqua" w:hAnsi="Book Antiqua" w:cs="Times New Roman"/>
          <w:noProof w:val="0"/>
          <w:szCs w:val="24"/>
        </w:rPr>
        <w:t>me pronar</w:t>
      </w:r>
      <w:r w:rsidR="003D78AD" w:rsidRPr="00697C60">
        <w:rPr>
          <w:rFonts w:ascii="Book Antiqua" w:hAnsi="Book Antiqua" w:cs="Times New Roman"/>
          <w:noProof w:val="0"/>
          <w:sz w:val="22"/>
        </w:rPr>
        <w:t xml:space="preserve"> </w:t>
      </w:r>
      <w:r w:rsidR="003D78AD" w:rsidRPr="00697C60">
        <w:rPr>
          <w:rFonts w:ascii="Book Antiqua" w:hAnsi="Book Antiqua" w:cs="Times New Roman"/>
          <w:noProof w:val="0"/>
          <w:szCs w:val="24"/>
        </w:rPr>
        <w:t>Erdal Senkardes</w:t>
      </w:r>
      <w:r w:rsidR="005311FA" w:rsidRPr="00697C60">
        <w:rPr>
          <w:rFonts w:ascii="Book Antiqua" w:hAnsi="Book Antiqua" w:cs="Times New Roman"/>
          <w:noProof w:val="0"/>
          <w:szCs w:val="24"/>
        </w:rPr>
        <w:t xml:space="preserve">, i cili </w:t>
      </w:r>
      <w:r w:rsidRPr="00697C60">
        <w:rPr>
          <w:rFonts w:ascii="Book Antiqua" w:hAnsi="Book Antiqua" w:cs="Times New Roman"/>
          <w:noProof w:val="0"/>
          <w:szCs w:val="24"/>
        </w:rPr>
        <w:t xml:space="preserve">ka angazhuar personin fizik të licencuar </w:t>
      </w:r>
      <w:r w:rsidR="005311FA" w:rsidRPr="00697C60">
        <w:rPr>
          <w:rFonts w:ascii="Book Antiqua" w:hAnsi="Book Antiqua" w:cs="Times New Roman"/>
          <w:noProof w:val="0"/>
          <w:szCs w:val="24"/>
        </w:rPr>
        <w:t>për</w:t>
      </w:r>
      <w:r w:rsidR="005A27C4" w:rsidRPr="00697C60">
        <w:rPr>
          <w:rFonts w:ascii="Book Antiqua" w:hAnsi="Book Antiqua" w:cs="Times New Roman"/>
          <w:noProof w:val="0"/>
          <w:szCs w:val="24"/>
        </w:rPr>
        <w:t xml:space="preserve"> hartimin e raportit të</w:t>
      </w:r>
      <w:r w:rsidR="005311FA" w:rsidRPr="00697C60">
        <w:rPr>
          <w:rFonts w:ascii="Book Antiqua" w:hAnsi="Book Antiqua" w:cs="Times New Roman"/>
          <w:noProof w:val="0"/>
          <w:szCs w:val="24"/>
        </w:rPr>
        <w:t xml:space="preserve"> VNM </w:t>
      </w:r>
      <w:r w:rsidR="005A27C4" w:rsidRPr="00697C60">
        <w:rPr>
          <w:rFonts w:ascii="Book Antiqua" w:hAnsi="Book Antiqua" w:cs="Times New Roman"/>
          <w:noProof w:val="0"/>
          <w:szCs w:val="24"/>
        </w:rPr>
        <w:t>-së</w:t>
      </w:r>
      <w:r w:rsidR="000064A4" w:rsidRPr="00697C60">
        <w:rPr>
          <w:rFonts w:ascii="Book Antiqua" w:hAnsi="Book Antiqua" w:cs="Times New Roman"/>
          <w:noProof w:val="0"/>
          <w:szCs w:val="24"/>
        </w:rPr>
        <w:t xml:space="preserve"> </w:t>
      </w:r>
      <w:r w:rsidR="00F0643A" w:rsidRPr="00697C60">
        <w:rPr>
          <w:rFonts w:ascii="Book Antiqua" w:hAnsi="Book Antiqua" w:cs="Times New Roman"/>
          <w:noProof w:val="0"/>
          <w:szCs w:val="24"/>
        </w:rPr>
        <w:t>për të</w:t>
      </w:r>
      <w:r w:rsidRPr="00697C60">
        <w:rPr>
          <w:rFonts w:ascii="Book Antiqua" w:hAnsi="Book Antiqua" w:cs="Times New Roman"/>
          <w:noProof w:val="0"/>
          <w:szCs w:val="24"/>
        </w:rPr>
        <w:t xml:space="preserve"> filluar përgatitjen e Raportit të Vlerësimit të ndikimit në Mjedis</w:t>
      </w:r>
      <w:r w:rsidR="005311FA" w:rsidRPr="00697C60">
        <w:rPr>
          <w:rFonts w:ascii="Book Antiqua" w:hAnsi="Book Antiqua" w:cs="Times New Roman"/>
          <w:noProof w:val="0"/>
          <w:szCs w:val="24"/>
        </w:rPr>
        <w:t xml:space="preserve"> </w:t>
      </w:r>
      <w:r w:rsidR="00E562E3" w:rsidRPr="00697C60">
        <w:rPr>
          <w:rFonts w:ascii="Book Antiqua" w:hAnsi="Book Antiqua" w:cs="Times New Roman"/>
          <w:noProof w:val="0"/>
          <w:szCs w:val="24"/>
        </w:rPr>
        <w:t>për</w:t>
      </w:r>
      <w:r w:rsidR="00E562E3" w:rsidRPr="00697C60">
        <w:rPr>
          <w:rFonts w:ascii="Book Antiqua" w:hAnsi="Book Antiqua" w:cs="Times New Roman"/>
          <w:b/>
          <w:bCs/>
          <w:noProof w:val="0"/>
          <w:szCs w:val="24"/>
        </w:rPr>
        <w:t xml:space="preserve"> </w:t>
      </w:r>
      <w:r w:rsidR="00E562E3" w:rsidRPr="00697C60">
        <w:rPr>
          <w:rFonts w:ascii="Book Antiqua" w:hAnsi="Book Antiqua" w:cs="Times New Roman"/>
          <w:noProof w:val="0"/>
          <w:szCs w:val="24"/>
        </w:rPr>
        <w:t>Ndërtimin e sistemit solar fotovoltaik me fuqi 200 kWp</w:t>
      </w:r>
      <w:r w:rsidR="00402A9B" w:rsidRPr="00697C60">
        <w:rPr>
          <w:rFonts w:ascii="Book Antiqua" w:hAnsi="Book Antiqua" w:cs="Times New Roman"/>
          <w:noProof w:val="0"/>
          <w:szCs w:val="24"/>
          <w:lang w:eastAsia="ja-JP"/>
        </w:rPr>
        <w:t xml:space="preserve"> te cilat do të vendosen mbi</w:t>
      </w:r>
      <w:r w:rsidR="00E562E3" w:rsidRPr="00697C60">
        <w:rPr>
          <w:rFonts w:ascii="Book Antiqua" w:hAnsi="Book Antiqua" w:cs="Times New Roman"/>
          <w:noProof w:val="0"/>
          <w:szCs w:val="24"/>
          <w:lang w:eastAsia="ja-JP"/>
        </w:rPr>
        <w:t xml:space="preserve"> fabriken e prodhimit te çokollatës “Kamila” Sh.p.k..</w:t>
      </w:r>
    </w:p>
    <w:p w14:paraId="350A62D6" w14:textId="1AB03836" w:rsidR="004C11A4" w:rsidRPr="00697C60" w:rsidRDefault="005311FA"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Ky raport është hartuar </w:t>
      </w:r>
      <w:r w:rsidR="00F0643A" w:rsidRPr="00697C60">
        <w:rPr>
          <w:rFonts w:ascii="Book Antiqua" w:hAnsi="Book Antiqua" w:cs="Times New Roman"/>
          <w:noProof w:val="0"/>
          <w:szCs w:val="24"/>
          <w:lang w:eastAsia="ja-JP"/>
        </w:rPr>
        <w:t xml:space="preserve">duke u bazuar </w:t>
      </w:r>
      <w:r w:rsidRPr="00697C60">
        <w:rPr>
          <w:rFonts w:ascii="Book Antiqua" w:hAnsi="Book Antiqua" w:cs="Times New Roman"/>
          <w:noProof w:val="0"/>
          <w:szCs w:val="24"/>
          <w:lang w:eastAsia="ja-JP"/>
        </w:rPr>
        <w:t>në Ligjin nr. 08/L-181 për Vlerësimin e Ndikimit në Mjedis, Shtojca 4.</w:t>
      </w:r>
    </w:p>
    <w:p w14:paraId="1021B998" w14:textId="39DF05A1" w:rsidR="005311FA" w:rsidRPr="00697C60" w:rsidRDefault="005311FA" w:rsidP="008A77AA">
      <w:pPr>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Po ashtu qëllimi kryesor i këtij raporti të VNM-së është identifikimi i ndikimeve të mundshme në mjedis me qëllim të ndërmarrjes së masave të nevojshme për ti minimizuar ndikimet negative në Mjedis. </w:t>
      </w:r>
    </w:p>
    <w:p w14:paraId="43A0A599" w14:textId="4FDDBEBF" w:rsidR="00FF3C8A" w:rsidRPr="00697C60" w:rsidRDefault="00FF3C8A" w:rsidP="00720737">
      <w:pPr>
        <w:pStyle w:val="Heading3"/>
        <w:rPr>
          <w:rFonts w:ascii="Book Antiqua" w:hAnsi="Book Antiqua" w:cs="Times New Roman"/>
          <w:noProof w:val="0"/>
          <w:lang w:eastAsia="ja-JP"/>
        </w:rPr>
      </w:pPr>
      <w:bookmarkStart w:id="10" w:name="_Toc191422892"/>
      <w:r w:rsidRPr="00697C60">
        <w:rPr>
          <w:rFonts w:ascii="Book Antiqua" w:hAnsi="Book Antiqua" w:cs="Times New Roman"/>
          <w:noProof w:val="0"/>
          <w:lang w:eastAsia="ja-JP"/>
        </w:rPr>
        <w:t>Vendndodhja e Projektit</w:t>
      </w:r>
      <w:bookmarkEnd w:id="10"/>
    </w:p>
    <w:p w14:paraId="494CE409" w14:textId="029A3E8F" w:rsidR="005A27C4" w:rsidRPr="00697C60" w:rsidRDefault="005A27C4"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Kompania “</w:t>
      </w:r>
      <w:r w:rsidR="009F3D7F"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 Sh.P.K., ndodhet n</w:t>
      </w:r>
      <w:r w:rsidR="009F3D7F" w:rsidRPr="00697C60">
        <w:rPr>
          <w:rFonts w:ascii="Book Antiqua" w:hAnsi="Book Antiqua" w:cs="Times New Roman"/>
          <w:noProof w:val="0"/>
          <w:szCs w:val="24"/>
          <w:lang w:eastAsia="ja-JP"/>
        </w:rPr>
        <w:t xml:space="preserve">ë fshatin Lutogllacë (Malësia e Re) </w:t>
      </w:r>
      <w:r w:rsidR="00C86512" w:rsidRPr="00697C60">
        <w:rPr>
          <w:rFonts w:ascii="Book Antiqua" w:hAnsi="Book Antiqua" w:cs="Times New Roman"/>
          <w:noProof w:val="0"/>
          <w:szCs w:val="24"/>
          <w:lang w:eastAsia="ja-JP"/>
        </w:rPr>
        <w:t>Komun</w:t>
      </w:r>
      <w:r w:rsidR="009F3D7F" w:rsidRPr="00697C60">
        <w:rPr>
          <w:rFonts w:ascii="Book Antiqua" w:hAnsi="Book Antiqua" w:cs="Times New Roman"/>
          <w:noProof w:val="0"/>
          <w:szCs w:val="24"/>
          <w:lang w:eastAsia="ja-JP"/>
        </w:rPr>
        <w:t>a</w:t>
      </w:r>
      <w:r w:rsidRPr="00697C60">
        <w:rPr>
          <w:rFonts w:ascii="Book Antiqua" w:hAnsi="Book Antiqua" w:cs="Times New Roman"/>
          <w:noProof w:val="0"/>
          <w:szCs w:val="24"/>
          <w:lang w:eastAsia="ja-JP"/>
        </w:rPr>
        <w:t xml:space="preserve"> e </w:t>
      </w:r>
      <w:r w:rsidR="00402A9B" w:rsidRPr="00697C60">
        <w:rPr>
          <w:rFonts w:ascii="Book Antiqua" w:hAnsi="Book Antiqua" w:cs="Times New Roman"/>
          <w:noProof w:val="0"/>
          <w:szCs w:val="24"/>
          <w:lang w:eastAsia="ja-JP"/>
        </w:rPr>
        <w:t>Prizrenit</w:t>
      </w:r>
      <w:r w:rsidRPr="00697C60">
        <w:rPr>
          <w:rFonts w:ascii="Book Antiqua" w:hAnsi="Book Antiqua" w:cs="Times New Roman"/>
          <w:noProof w:val="0"/>
          <w:szCs w:val="24"/>
          <w:lang w:eastAsia="ja-JP"/>
        </w:rPr>
        <w:t xml:space="preserve">, </w:t>
      </w:r>
      <w:r w:rsidR="009F3D7F" w:rsidRPr="00697C60">
        <w:rPr>
          <w:rFonts w:ascii="Book Antiqua" w:hAnsi="Book Antiqua" w:cs="Times New Roman"/>
          <w:noProof w:val="0"/>
          <w:szCs w:val="24"/>
          <w:lang w:eastAsia="ja-JP"/>
        </w:rPr>
        <w:t>perkatesisht ne ngastren kadastrale me nr. 00688-2</w:t>
      </w:r>
      <w:r w:rsidRPr="00697C60">
        <w:rPr>
          <w:rFonts w:ascii="Book Antiqua" w:hAnsi="Book Antiqua" w:cs="Times New Roman"/>
          <w:noProof w:val="0"/>
          <w:szCs w:val="24"/>
          <w:lang w:eastAsia="ja-JP"/>
        </w:rPr>
        <w:t>.</w:t>
      </w:r>
    </w:p>
    <w:p w14:paraId="7CA0F729" w14:textId="2BA85A84" w:rsidR="006C3DCE" w:rsidRPr="00697C60" w:rsidRDefault="00E90BA1" w:rsidP="00AA6198">
      <w:pPr>
        <w:spacing w:after="0"/>
        <w:jc w:val="center"/>
        <w:rPr>
          <w:rFonts w:ascii="Book Antiqua" w:hAnsi="Book Antiqua" w:cs="Times New Roman"/>
          <w:noProof w:val="0"/>
          <w:szCs w:val="24"/>
          <w:lang w:eastAsia="ja-JP"/>
        </w:rPr>
      </w:pPr>
      <w:r w:rsidRPr="00697C60">
        <w:rPr>
          <w:rFonts w:ascii="Book Antiqua" w:hAnsi="Book Antiqua" w:cs="Times New Roman"/>
          <w:szCs w:val="24"/>
          <w:lang w:val="en-US"/>
        </w:rPr>
        <w:lastRenderedPageBreak/>
        <w:drawing>
          <wp:inline distT="0" distB="0" distL="0" distR="0" wp14:anchorId="6B293882" wp14:editId="3840BADC">
            <wp:extent cx="5731510" cy="3305810"/>
            <wp:effectExtent l="19050" t="19050" r="2159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05810"/>
                    </a:xfrm>
                    <a:prstGeom prst="rect">
                      <a:avLst/>
                    </a:prstGeom>
                    <a:ln w="6350">
                      <a:solidFill>
                        <a:schemeClr val="tx1"/>
                      </a:solidFill>
                    </a:ln>
                  </pic:spPr>
                </pic:pic>
              </a:graphicData>
            </a:graphic>
          </wp:inline>
        </w:drawing>
      </w:r>
    </w:p>
    <w:p w14:paraId="41190205" w14:textId="1E32FF9A" w:rsidR="0085003A" w:rsidRPr="00697C60" w:rsidRDefault="00F618B1" w:rsidP="0085003A">
      <w:pPr>
        <w:pStyle w:val="Caption"/>
        <w:spacing w:after="0" w:line="360" w:lineRule="auto"/>
        <w:jc w:val="center"/>
        <w:rPr>
          <w:rFonts w:ascii="Book Antiqua" w:hAnsi="Book Antiqua" w:cs="Times New Roman"/>
          <w:noProof w:val="0"/>
        </w:rPr>
      </w:pPr>
      <w:bookmarkStart w:id="11" w:name="_Toc191422959"/>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1</w:t>
      </w:r>
      <w:r w:rsidRPr="00697C60">
        <w:rPr>
          <w:rFonts w:ascii="Book Antiqua" w:hAnsi="Book Antiqua" w:cs="Times New Roman"/>
          <w:noProof w:val="0"/>
        </w:rPr>
        <w:fldChar w:fldCharType="end"/>
      </w:r>
      <w:r w:rsidRPr="00697C60">
        <w:rPr>
          <w:rFonts w:ascii="Book Antiqua" w:hAnsi="Book Antiqua" w:cs="Times New Roman"/>
          <w:noProof w:val="0"/>
        </w:rPr>
        <w:t xml:space="preserve"> Shtrirja hapësinore e Lokacionit të Kompanisë "</w:t>
      </w:r>
      <w:r w:rsidR="006F35FD" w:rsidRPr="00697C60">
        <w:rPr>
          <w:rFonts w:ascii="Book Antiqua" w:hAnsi="Book Antiqua" w:cs="Times New Roman"/>
          <w:noProof w:val="0"/>
        </w:rPr>
        <w:t>Kamila</w:t>
      </w:r>
      <w:r w:rsidRPr="00697C60">
        <w:rPr>
          <w:rFonts w:ascii="Book Antiqua" w:hAnsi="Book Antiqua" w:cs="Times New Roman"/>
          <w:noProof w:val="0"/>
        </w:rPr>
        <w:t>" Sh.p.k.</w:t>
      </w:r>
      <w:r w:rsidR="00AA6198" w:rsidRPr="00697C60">
        <w:rPr>
          <w:rFonts w:ascii="Book Antiqua" w:hAnsi="Book Antiqua" w:cs="Times New Roman"/>
          <w:noProof w:val="0"/>
        </w:rPr>
        <w:t xml:space="preserve"> ku </w:t>
      </w:r>
      <w:r w:rsidR="009832C6" w:rsidRPr="00697C60">
        <w:rPr>
          <w:rFonts w:ascii="Book Antiqua" w:hAnsi="Book Antiqua" w:cs="Times New Roman"/>
          <w:noProof w:val="0"/>
        </w:rPr>
        <w:t xml:space="preserve">do të </w:t>
      </w:r>
      <w:r w:rsidR="00AA6198" w:rsidRPr="00697C60">
        <w:rPr>
          <w:rFonts w:ascii="Book Antiqua" w:hAnsi="Book Antiqua" w:cs="Times New Roman"/>
          <w:noProof w:val="0"/>
        </w:rPr>
        <w:t xml:space="preserve"> vendos</w:t>
      </w:r>
      <w:r w:rsidR="009832C6" w:rsidRPr="00697C60">
        <w:rPr>
          <w:rFonts w:ascii="Book Antiqua" w:hAnsi="Book Antiqua" w:cs="Times New Roman"/>
          <w:noProof w:val="0"/>
        </w:rPr>
        <w:t>ën</w:t>
      </w:r>
      <w:r w:rsidR="00AA6198" w:rsidRPr="00697C60">
        <w:rPr>
          <w:rFonts w:ascii="Book Antiqua" w:hAnsi="Book Antiqua" w:cs="Times New Roman"/>
          <w:noProof w:val="0"/>
        </w:rPr>
        <w:t xml:space="preserve"> panelet diellore</w:t>
      </w:r>
      <w:bookmarkEnd w:id="11"/>
    </w:p>
    <w:p w14:paraId="73B7B971" w14:textId="3E832D6B" w:rsidR="00F618B1" w:rsidRPr="00697C60" w:rsidRDefault="00F618B1" w:rsidP="00AA6198">
      <w:pPr>
        <w:spacing w:after="0"/>
        <w:rPr>
          <w:rFonts w:ascii="Book Antiqua" w:hAnsi="Book Antiqua" w:cs="Times New Roman"/>
          <w:noProof w:val="0"/>
          <w:szCs w:val="24"/>
        </w:rPr>
      </w:pPr>
      <w:r w:rsidRPr="00697C60">
        <w:rPr>
          <w:rFonts w:ascii="Book Antiqua" w:hAnsi="Book Antiqua" w:cs="Times New Roman"/>
          <w:noProof w:val="0"/>
          <w:szCs w:val="24"/>
          <w:lang w:eastAsia="ja-JP"/>
        </w:rPr>
        <w:t>Lokacioni ku është</w:t>
      </w:r>
      <w:r w:rsidR="009F3D7F" w:rsidRPr="00697C60">
        <w:rPr>
          <w:rFonts w:ascii="Book Antiqua" w:hAnsi="Book Antiqua" w:cs="Times New Roman"/>
          <w:noProof w:val="0"/>
          <w:szCs w:val="24"/>
          <w:lang w:eastAsia="ja-JP"/>
        </w:rPr>
        <w:t xml:space="preserve"> bërë</w:t>
      </w:r>
      <w:r w:rsidR="009F3D7F" w:rsidRPr="00697C60">
        <w:rPr>
          <w:rFonts w:ascii="Book Antiqua" w:hAnsi="Book Antiqua" w:cs="Times New Roman"/>
          <w:b/>
          <w:bCs/>
          <w:noProof w:val="0"/>
          <w:szCs w:val="24"/>
          <w:lang w:eastAsia="ja-JP"/>
        </w:rPr>
        <w:t xml:space="preserve"> </w:t>
      </w:r>
      <w:r w:rsidR="009F3D7F" w:rsidRPr="00697C60">
        <w:rPr>
          <w:rFonts w:ascii="Book Antiqua" w:hAnsi="Book Antiqua" w:cs="Times New Roman"/>
          <w:noProof w:val="0"/>
          <w:szCs w:val="24"/>
          <w:lang w:eastAsia="ja-JP"/>
        </w:rPr>
        <w:t>Ndërtimi i Sitemit Solar Fotovoltaik me fuqi 200 kWp mbi fabriken e prodhimit te qokolladës</w:t>
      </w:r>
      <w:r w:rsidR="00C86512" w:rsidRPr="00697C60">
        <w:rPr>
          <w:rFonts w:ascii="Book Antiqua" w:hAnsi="Book Antiqua" w:cs="Times New Roman"/>
          <w:b/>
          <w:bCs/>
          <w:noProof w:val="0"/>
          <w:szCs w:val="24"/>
        </w:rPr>
        <w:t>,</w:t>
      </w:r>
      <w:r w:rsidR="009832C6" w:rsidRPr="00697C60">
        <w:rPr>
          <w:rFonts w:ascii="Book Antiqua" w:hAnsi="Book Antiqua" w:cs="Times New Roman"/>
          <w:b/>
          <w:bCs/>
          <w:noProof w:val="0"/>
          <w:szCs w:val="24"/>
          <w:lang w:eastAsia="ja-JP"/>
        </w:rPr>
        <w:t xml:space="preserve"> </w:t>
      </w:r>
      <w:r w:rsidR="00F0643A" w:rsidRPr="00697C60">
        <w:rPr>
          <w:rFonts w:ascii="Book Antiqua" w:hAnsi="Book Antiqua" w:cs="Times New Roman"/>
          <w:noProof w:val="0"/>
          <w:szCs w:val="24"/>
          <w:lang w:eastAsia="ja-JP"/>
        </w:rPr>
        <w:t>gjendet ne</w:t>
      </w:r>
      <w:r w:rsidR="009832C6" w:rsidRPr="00697C60">
        <w:rPr>
          <w:rFonts w:ascii="Book Antiqua" w:hAnsi="Book Antiqua" w:cs="Times New Roman"/>
          <w:noProof w:val="0"/>
          <w:szCs w:val="24"/>
          <w:lang w:eastAsia="ja-JP"/>
        </w:rPr>
        <w:t xml:space="preserve"> </w:t>
      </w:r>
      <w:r w:rsidR="00C86512" w:rsidRPr="00697C60">
        <w:rPr>
          <w:rFonts w:ascii="Book Antiqua" w:hAnsi="Book Antiqua" w:cs="Times New Roman"/>
          <w:noProof w:val="0"/>
          <w:szCs w:val="24"/>
          <w:lang w:eastAsia="ja-JP"/>
        </w:rPr>
        <w:t>pjesën</w:t>
      </w:r>
      <w:r w:rsidR="009832C6" w:rsidRPr="00697C60">
        <w:rPr>
          <w:rFonts w:ascii="Book Antiqua" w:hAnsi="Book Antiqua" w:cs="Times New Roman"/>
          <w:noProof w:val="0"/>
          <w:szCs w:val="24"/>
          <w:lang w:eastAsia="ja-JP"/>
        </w:rPr>
        <w:t xml:space="preserve"> </w:t>
      </w:r>
      <w:r w:rsidR="009F3D7F" w:rsidRPr="00697C60">
        <w:rPr>
          <w:rFonts w:ascii="Book Antiqua" w:hAnsi="Book Antiqua" w:cs="Times New Roman"/>
          <w:noProof w:val="0"/>
          <w:szCs w:val="24"/>
          <w:lang w:eastAsia="ja-JP"/>
        </w:rPr>
        <w:t>Veri-Lindore të</w:t>
      </w:r>
      <w:r w:rsidR="009832C6" w:rsidRPr="00697C60">
        <w:rPr>
          <w:rFonts w:ascii="Book Antiqua" w:hAnsi="Book Antiqua" w:cs="Times New Roman"/>
          <w:noProof w:val="0"/>
          <w:szCs w:val="24"/>
          <w:lang w:eastAsia="ja-JP"/>
        </w:rPr>
        <w:t xml:space="preserve"> </w:t>
      </w:r>
      <w:r w:rsidR="00C86512" w:rsidRPr="00697C60">
        <w:rPr>
          <w:rFonts w:ascii="Book Antiqua" w:hAnsi="Book Antiqua" w:cs="Times New Roman"/>
          <w:noProof w:val="0"/>
          <w:szCs w:val="24"/>
          <w:lang w:eastAsia="ja-JP"/>
        </w:rPr>
        <w:t>komunës</w:t>
      </w:r>
      <w:r w:rsidR="009832C6" w:rsidRPr="00697C60">
        <w:rPr>
          <w:rFonts w:ascii="Book Antiqua" w:hAnsi="Book Antiqua" w:cs="Times New Roman"/>
          <w:noProof w:val="0"/>
          <w:szCs w:val="24"/>
          <w:lang w:eastAsia="ja-JP"/>
        </w:rPr>
        <w:t xml:space="preserve"> se Prizrenit</w:t>
      </w:r>
      <w:r w:rsidR="00F0643A" w:rsidRPr="00697C60">
        <w:rPr>
          <w:rFonts w:ascii="Book Antiqua" w:hAnsi="Book Antiqua" w:cs="Times New Roman"/>
          <w:noProof w:val="0"/>
          <w:szCs w:val="24"/>
          <w:lang w:eastAsia="ja-JP"/>
        </w:rPr>
        <w:t xml:space="preserve">, ne </w:t>
      </w:r>
      <w:r w:rsidR="00C86512" w:rsidRPr="00697C60">
        <w:rPr>
          <w:rFonts w:ascii="Book Antiqua" w:hAnsi="Book Antiqua" w:cs="Times New Roman"/>
          <w:noProof w:val="0"/>
          <w:szCs w:val="24"/>
          <w:lang w:eastAsia="ja-JP"/>
        </w:rPr>
        <w:t>afërsi</w:t>
      </w:r>
      <w:r w:rsidR="00F0643A" w:rsidRPr="00697C60">
        <w:rPr>
          <w:rFonts w:ascii="Book Antiqua" w:hAnsi="Book Antiqua" w:cs="Times New Roman"/>
          <w:noProof w:val="0"/>
          <w:szCs w:val="24"/>
          <w:lang w:eastAsia="ja-JP"/>
        </w:rPr>
        <w:t xml:space="preserve"> te </w:t>
      </w:r>
      <w:r w:rsidR="00C86512" w:rsidRPr="00697C60">
        <w:rPr>
          <w:rFonts w:ascii="Book Antiqua" w:hAnsi="Book Antiqua" w:cs="Times New Roman"/>
          <w:noProof w:val="0"/>
          <w:szCs w:val="24"/>
          <w:lang w:eastAsia="ja-JP"/>
        </w:rPr>
        <w:t>rrugës</w:t>
      </w:r>
      <w:r w:rsidR="00F0643A" w:rsidRPr="00697C60">
        <w:rPr>
          <w:rFonts w:ascii="Book Antiqua" w:hAnsi="Book Antiqua" w:cs="Times New Roman"/>
          <w:noProof w:val="0"/>
          <w:szCs w:val="24"/>
          <w:lang w:eastAsia="ja-JP"/>
        </w:rPr>
        <w:t xml:space="preserve"> </w:t>
      </w:r>
      <w:r w:rsidR="00C5537E" w:rsidRPr="00697C60">
        <w:rPr>
          <w:rFonts w:ascii="Book Antiqua" w:hAnsi="Book Antiqua" w:cs="Times New Roman"/>
          <w:noProof w:val="0"/>
          <w:szCs w:val="24"/>
          <w:lang w:eastAsia="ja-JP"/>
        </w:rPr>
        <w:t>Prizren - Gjakovë</w:t>
      </w:r>
      <w:r w:rsidR="00F0643A" w:rsidRPr="00697C60">
        <w:rPr>
          <w:rFonts w:ascii="Book Antiqua" w:hAnsi="Book Antiqua" w:cs="Times New Roman"/>
          <w:noProof w:val="0"/>
          <w:szCs w:val="24"/>
          <w:lang w:eastAsia="ja-JP"/>
        </w:rPr>
        <w:t xml:space="preserve">, dhe sipas planit zhvillimor komunal, lokacioni ku zhvillohet veprimtaria e </w:t>
      </w:r>
      <w:r w:rsidR="00C86512" w:rsidRPr="00697C60">
        <w:rPr>
          <w:rFonts w:ascii="Book Antiqua" w:hAnsi="Book Antiqua" w:cs="Times New Roman"/>
          <w:noProof w:val="0"/>
          <w:szCs w:val="24"/>
          <w:lang w:eastAsia="ja-JP"/>
        </w:rPr>
        <w:t>kompanisë</w:t>
      </w:r>
      <w:r w:rsidR="00F0643A" w:rsidRPr="00697C60">
        <w:rPr>
          <w:rFonts w:ascii="Book Antiqua" w:hAnsi="Book Antiqua" w:cs="Times New Roman"/>
          <w:noProof w:val="0"/>
          <w:szCs w:val="24"/>
          <w:lang w:eastAsia="ja-JP"/>
        </w:rPr>
        <w:t xml:space="preserve"> </w:t>
      </w:r>
      <w:r w:rsidR="00C86512" w:rsidRPr="00697C60">
        <w:rPr>
          <w:rFonts w:ascii="Book Antiqua" w:hAnsi="Book Antiqua" w:cs="Times New Roman"/>
          <w:noProof w:val="0"/>
          <w:szCs w:val="24"/>
          <w:lang w:eastAsia="ja-JP"/>
        </w:rPr>
        <w:t>është</w:t>
      </w:r>
      <w:r w:rsidR="00F0643A" w:rsidRPr="00697C60">
        <w:rPr>
          <w:rFonts w:ascii="Book Antiqua" w:hAnsi="Book Antiqua" w:cs="Times New Roman"/>
          <w:noProof w:val="0"/>
          <w:szCs w:val="24"/>
          <w:lang w:eastAsia="ja-JP"/>
        </w:rPr>
        <w:t xml:space="preserve"> zone </w:t>
      </w:r>
      <w:r w:rsidR="00711D9E" w:rsidRPr="00697C60">
        <w:rPr>
          <w:rFonts w:ascii="Book Antiqua" w:hAnsi="Book Antiqua" w:cs="Times New Roman"/>
          <w:noProof w:val="0"/>
          <w:szCs w:val="24"/>
          <w:lang w:eastAsia="ja-JP"/>
        </w:rPr>
        <w:t>Industriale</w:t>
      </w:r>
      <w:r w:rsidR="00F0643A" w:rsidRPr="00697C60">
        <w:rPr>
          <w:rFonts w:ascii="Book Antiqua" w:hAnsi="Book Antiqua" w:cs="Times New Roman"/>
          <w:noProof w:val="0"/>
          <w:szCs w:val="24"/>
          <w:lang w:eastAsia="ja-JP"/>
        </w:rPr>
        <w:t>.</w:t>
      </w:r>
    </w:p>
    <w:p w14:paraId="40946BB0" w14:textId="0AE0DECF" w:rsidR="00B3511F" w:rsidRPr="00697C60" w:rsidRDefault="008A4B37" w:rsidP="00875F94">
      <w:pPr>
        <w:spacing w:after="0"/>
        <w:jc w:val="center"/>
        <w:rPr>
          <w:rFonts w:ascii="Book Antiqua" w:hAnsi="Book Antiqua" w:cs="Times New Roman"/>
          <w:noProof w:val="0"/>
          <w:szCs w:val="24"/>
          <w:lang w:eastAsia="ja-JP"/>
        </w:rPr>
      </w:pPr>
      <w:r w:rsidRPr="00697C60">
        <w:rPr>
          <w:rFonts w:ascii="Book Antiqua" w:hAnsi="Book Antiqua" w:cs="Times New Roman"/>
          <w:szCs w:val="24"/>
          <w:lang w:val="en-US"/>
        </w:rPr>
        <w:lastRenderedPageBreak/>
        <mc:AlternateContent>
          <mc:Choice Requires="wps">
            <w:drawing>
              <wp:anchor distT="0" distB="0" distL="114300" distR="114300" simplePos="0" relativeHeight="251683840" behindDoc="0" locked="0" layoutInCell="1" allowOverlap="1" wp14:anchorId="49890CA0" wp14:editId="2A3128FA">
                <wp:simplePos x="0" y="0"/>
                <wp:positionH relativeFrom="column">
                  <wp:posOffset>1971675</wp:posOffset>
                </wp:positionH>
                <wp:positionV relativeFrom="paragraph">
                  <wp:posOffset>3933825</wp:posOffset>
                </wp:positionV>
                <wp:extent cx="123825" cy="142875"/>
                <wp:effectExtent l="38100" t="38100" r="2857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1238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9BEEA4" id="_x0000_t32" coordsize="21600,21600" o:spt="32" o:oned="t" path="m,l21600,21600e" filled="f">
                <v:path arrowok="t" fillok="f" o:connecttype="none"/>
                <o:lock v:ext="edit" shapetype="t"/>
              </v:shapetype>
              <v:shape id="Straight Arrow Connector 4" o:spid="_x0000_s1026" type="#_x0000_t32" style="position:absolute;margin-left:155.25pt;margin-top:309.75pt;width:9.75pt;height:11.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" strokecolor="black [3200]" strokeweight=".5pt">
                <v:stroke endarrow="block" joinstyle="miter"/>
              </v:shape>
            </w:pict>
          </mc:Fallback>
        </mc:AlternateContent>
      </w:r>
      <w:r w:rsidRPr="00697C60">
        <w:rPr>
          <w:rFonts w:ascii="Book Antiqua" w:hAnsi="Book Antiqua" w:cs="Times New Roman"/>
          <w:szCs w:val="24"/>
          <w:lang w:val="en-US"/>
        </w:rPr>
        <mc:AlternateContent>
          <mc:Choice Requires="wps">
            <w:drawing>
              <wp:anchor distT="0" distB="0" distL="114300" distR="114300" simplePos="0" relativeHeight="251682816" behindDoc="0" locked="0" layoutInCell="1" allowOverlap="1" wp14:anchorId="4BA98DBA" wp14:editId="068EBDD0">
                <wp:simplePos x="0" y="0"/>
                <wp:positionH relativeFrom="column">
                  <wp:posOffset>1504950</wp:posOffset>
                </wp:positionH>
                <wp:positionV relativeFrom="paragraph">
                  <wp:posOffset>4076701</wp:posOffset>
                </wp:positionV>
                <wp:extent cx="1228090" cy="266700"/>
                <wp:effectExtent l="0" t="0" r="10160" b="19050"/>
                <wp:wrapNone/>
                <wp:docPr id="3" name="Text Box 3"/>
                <wp:cNvGraphicFramePr/>
                <a:graphic xmlns:a="http://schemas.openxmlformats.org/drawingml/2006/main">
                  <a:graphicData uri="http://schemas.microsoft.com/office/word/2010/wordprocessingShape">
                    <wps:wsp>
                      <wps:cNvSpPr txBox="1"/>
                      <wps:spPr>
                        <a:xfrm>
                          <a:off x="0" y="0"/>
                          <a:ext cx="1228090" cy="266700"/>
                        </a:xfrm>
                        <a:prstGeom prst="rect">
                          <a:avLst/>
                        </a:prstGeom>
                        <a:solidFill>
                          <a:schemeClr val="lt1"/>
                        </a:solidFill>
                        <a:ln w="6350">
                          <a:solidFill>
                            <a:prstClr val="black"/>
                          </a:solidFill>
                        </a:ln>
                      </wps:spPr>
                      <wps:txbx>
                        <w:txbxContent>
                          <w:p w14:paraId="6783398D" w14:textId="7F5C0CB8" w:rsidR="008A4B37" w:rsidRPr="004E0DE5" w:rsidRDefault="008A4B37" w:rsidP="008A4B37">
                            <w:pPr>
                              <w:spacing w:line="240" w:lineRule="auto"/>
                              <w:jc w:val="left"/>
                              <w:rPr>
                                <w:sz w:val="20"/>
                                <w:szCs w:val="18"/>
                              </w:rPr>
                            </w:pPr>
                            <w:r>
                              <w:rPr>
                                <w:sz w:val="20"/>
                                <w:szCs w:val="18"/>
                              </w:rPr>
                              <w:t>Komuna E Prizrenit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A98DBA" id="_x0000_t202" coordsize="21600,21600" o:spt="202" path="m,l,21600r21600,l21600,xe">
                <v:stroke joinstyle="miter"/>
                <v:path gradientshapeok="t" o:connecttype="rect"/>
              </v:shapetype>
              <v:shape id="Text Box 3" o:spid="_x0000_s1026" type="#_x0000_t202" style="position:absolute;left:0;text-align:left;margin-left:118.5pt;margin-top:321pt;width:96.7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" fillcolor="white [3201]" strokeweight=".5pt">
                <v:textbox>
                  <w:txbxContent>
                    <w:p w14:paraId="6783398D" w14:textId="7F5C0CB8" w:rsidR="008A4B37" w:rsidRPr="004E0DE5" w:rsidRDefault="008A4B37" w:rsidP="008A4B37">
                      <w:pPr>
                        <w:spacing w:line="240" w:lineRule="auto"/>
                        <w:jc w:val="left"/>
                        <w:rPr>
                          <w:sz w:val="20"/>
                          <w:szCs w:val="18"/>
                        </w:rPr>
                      </w:pPr>
                      <w:r>
                        <w:rPr>
                          <w:sz w:val="20"/>
                          <w:szCs w:val="18"/>
                        </w:rPr>
                        <w:t>Komuna E Prizrenit</w:t>
                      </w:r>
                    </w:p>
                  </w:txbxContent>
                </v:textbox>
              </v:shape>
            </w:pict>
          </mc:Fallback>
        </mc:AlternateContent>
      </w:r>
      <w:r w:rsidRPr="00697C60">
        <w:rPr>
          <w:rFonts w:ascii="Book Antiqua" w:hAnsi="Book Antiqua" w:cs="Times New Roman"/>
          <w:szCs w:val="24"/>
          <w:lang w:val="en-US"/>
        </w:rPr>
        <mc:AlternateContent>
          <mc:Choice Requires="wps">
            <w:drawing>
              <wp:anchor distT="0" distB="0" distL="114300" distR="114300" simplePos="0" relativeHeight="251678720" behindDoc="0" locked="0" layoutInCell="1" allowOverlap="1" wp14:anchorId="6B6CDA55" wp14:editId="061CD660">
                <wp:simplePos x="0" y="0"/>
                <wp:positionH relativeFrom="column">
                  <wp:posOffset>4130675</wp:posOffset>
                </wp:positionH>
                <wp:positionV relativeFrom="paragraph">
                  <wp:posOffset>1650365</wp:posOffset>
                </wp:positionV>
                <wp:extent cx="818515" cy="395605"/>
                <wp:effectExtent l="0" t="0" r="19685" b="23495"/>
                <wp:wrapNone/>
                <wp:docPr id="1801273272" name="Text Box 3"/>
                <wp:cNvGraphicFramePr/>
                <a:graphic xmlns:a="http://schemas.openxmlformats.org/drawingml/2006/main">
                  <a:graphicData uri="http://schemas.microsoft.com/office/word/2010/wordprocessingShape">
                    <wps:wsp>
                      <wps:cNvSpPr txBox="1"/>
                      <wps:spPr>
                        <a:xfrm>
                          <a:off x="0" y="0"/>
                          <a:ext cx="818515" cy="395605"/>
                        </a:xfrm>
                        <a:prstGeom prst="rect">
                          <a:avLst/>
                        </a:prstGeom>
                        <a:solidFill>
                          <a:schemeClr val="lt1"/>
                        </a:solidFill>
                        <a:ln w="6350">
                          <a:solidFill>
                            <a:prstClr val="black"/>
                          </a:solidFill>
                        </a:ln>
                      </wps:spPr>
                      <wps:txbx>
                        <w:txbxContent>
                          <w:p w14:paraId="1DC48E47" w14:textId="4291AAF7" w:rsidR="004E0DE5" w:rsidRPr="004E0DE5" w:rsidRDefault="004E0DE5" w:rsidP="00295414">
                            <w:pPr>
                              <w:spacing w:line="240" w:lineRule="auto"/>
                              <w:jc w:val="left"/>
                              <w:rPr>
                                <w:sz w:val="20"/>
                                <w:szCs w:val="18"/>
                              </w:rPr>
                            </w:pPr>
                            <w:r w:rsidRPr="004E0DE5">
                              <w:rPr>
                                <w:sz w:val="20"/>
                                <w:szCs w:val="18"/>
                              </w:rPr>
                              <w:t>Lokacioni i Kompanisë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CDA55" id="_x0000_s1027" type="#_x0000_t202" style="position:absolute;left:0;text-align:left;margin-left:325.25pt;margin-top:129.95pt;width:64.45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" fillcolor="white [3201]" strokeweight=".5pt">
                <v:textbox>
                  <w:txbxContent>
                    <w:p w14:paraId="1DC48E47" w14:textId="4291AAF7" w:rsidR="004E0DE5" w:rsidRPr="004E0DE5" w:rsidRDefault="004E0DE5" w:rsidP="00295414">
                      <w:pPr>
                        <w:spacing w:line="240" w:lineRule="auto"/>
                        <w:jc w:val="left"/>
                        <w:rPr>
                          <w:sz w:val="20"/>
                          <w:szCs w:val="18"/>
                        </w:rPr>
                      </w:pPr>
                      <w:r w:rsidRPr="004E0DE5">
                        <w:rPr>
                          <w:sz w:val="20"/>
                          <w:szCs w:val="18"/>
                        </w:rPr>
                        <w:t>Lokacioni i Kompanisë</w:t>
                      </w:r>
                    </w:p>
                  </w:txbxContent>
                </v:textbox>
              </v:shape>
            </w:pict>
          </mc:Fallback>
        </mc:AlternateContent>
      </w:r>
      <w:r w:rsidRPr="00697C60">
        <w:rPr>
          <w:rFonts w:ascii="Book Antiqua" w:hAnsi="Book Antiqua" w:cs="Times New Roman"/>
          <w:szCs w:val="24"/>
          <w:lang w:val="en-US"/>
        </w:rPr>
        <mc:AlternateContent>
          <mc:Choice Requires="wps">
            <w:drawing>
              <wp:anchor distT="0" distB="0" distL="114300" distR="114300" simplePos="0" relativeHeight="251677696" behindDoc="0" locked="0" layoutInCell="1" allowOverlap="1" wp14:anchorId="2D3795D7" wp14:editId="4C429C4D">
                <wp:simplePos x="0" y="0"/>
                <wp:positionH relativeFrom="column">
                  <wp:posOffset>4364990</wp:posOffset>
                </wp:positionH>
                <wp:positionV relativeFrom="paragraph">
                  <wp:posOffset>822960</wp:posOffset>
                </wp:positionV>
                <wp:extent cx="85166" cy="942307"/>
                <wp:effectExtent l="171450" t="0" r="162560" b="0"/>
                <wp:wrapNone/>
                <wp:docPr id="1401504399" name="Arrow: Down 2"/>
                <wp:cNvGraphicFramePr/>
                <a:graphic xmlns:a="http://schemas.openxmlformats.org/drawingml/2006/main">
                  <a:graphicData uri="http://schemas.microsoft.com/office/word/2010/wordprocessingShape">
                    <wps:wsp>
                      <wps:cNvSpPr/>
                      <wps:spPr>
                        <a:xfrm rot="9600585" flipH="1">
                          <a:off x="0" y="0"/>
                          <a:ext cx="85166" cy="942307"/>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AB4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343.7pt;margin-top:64.8pt;width:6.7pt;height:74.2pt;rotation:-10486399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" adj="20624" fillcolor="red" strokecolor="red" strokeweight="1pt"/>
            </w:pict>
          </mc:Fallback>
        </mc:AlternateContent>
      </w:r>
      <w:r w:rsidR="005A6DBD" w:rsidRPr="00697C60">
        <w:rPr>
          <w:rFonts w:ascii="Book Antiqua" w:hAnsi="Book Antiqua" w:cs="Times New Roman"/>
          <w:szCs w:val="24"/>
          <w:lang w:val="en-US"/>
        </w:rPr>
        <mc:AlternateContent>
          <mc:Choice Requires="wps">
            <w:drawing>
              <wp:anchor distT="0" distB="0" distL="114300" distR="114300" simplePos="0" relativeHeight="251680768" behindDoc="0" locked="0" layoutInCell="1" allowOverlap="1" wp14:anchorId="5AACE06A" wp14:editId="7881E3FA">
                <wp:simplePos x="0" y="0"/>
                <wp:positionH relativeFrom="column">
                  <wp:posOffset>2800350</wp:posOffset>
                </wp:positionH>
                <wp:positionV relativeFrom="paragraph">
                  <wp:posOffset>1695450</wp:posOffset>
                </wp:positionV>
                <wp:extent cx="818515" cy="247650"/>
                <wp:effectExtent l="0" t="0" r="19685" b="19050"/>
                <wp:wrapNone/>
                <wp:docPr id="2" name="Text Box 3"/>
                <wp:cNvGraphicFramePr/>
                <a:graphic xmlns:a="http://schemas.openxmlformats.org/drawingml/2006/main">
                  <a:graphicData uri="http://schemas.microsoft.com/office/word/2010/wordprocessingShape">
                    <wps:wsp>
                      <wps:cNvSpPr txBox="1"/>
                      <wps:spPr>
                        <a:xfrm>
                          <a:off x="0" y="0"/>
                          <a:ext cx="818515" cy="247650"/>
                        </a:xfrm>
                        <a:prstGeom prst="rect">
                          <a:avLst/>
                        </a:prstGeom>
                        <a:solidFill>
                          <a:schemeClr val="lt1"/>
                        </a:solidFill>
                        <a:ln w="6350">
                          <a:solidFill>
                            <a:prstClr val="black"/>
                          </a:solidFill>
                        </a:ln>
                      </wps:spPr>
                      <wps:txbx>
                        <w:txbxContent>
                          <w:p w14:paraId="57DB7111" w14:textId="4F7E9A3A" w:rsidR="005A6DBD" w:rsidRPr="004E0DE5" w:rsidRDefault="005A6DBD" w:rsidP="005A6DBD">
                            <w:pPr>
                              <w:spacing w:line="240" w:lineRule="auto"/>
                              <w:jc w:val="left"/>
                              <w:rPr>
                                <w:sz w:val="20"/>
                                <w:szCs w:val="18"/>
                              </w:rPr>
                            </w:pPr>
                            <w:r>
                              <w:rPr>
                                <w:sz w:val="20"/>
                                <w:szCs w:val="18"/>
                              </w:rPr>
                              <w:t>L = 10.7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CE06A" id="_x0000_s1028" type="#_x0000_t202" style="position:absolute;left:0;text-align:left;margin-left:220.5pt;margin-top:133.5pt;width:64.4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" fillcolor="white [3201]" strokeweight=".5pt">
                <v:textbox>
                  <w:txbxContent>
                    <w:p w14:paraId="57DB7111" w14:textId="4F7E9A3A" w:rsidR="005A6DBD" w:rsidRPr="004E0DE5" w:rsidRDefault="005A6DBD" w:rsidP="005A6DBD">
                      <w:pPr>
                        <w:spacing w:line="240" w:lineRule="auto"/>
                        <w:jc w:val="left"/>
                        <w:rPr>
                          <w:sz w:val="20"/>
                          <w:szCs w:val="18"/>
                        </w:rPr>
                      </w:pPr>
                      <w:r>
                        <w:rPr>
                          <w:sz w:val="20"/>
                          <w:szCs w:val="18"/>
                        </w:rPr>
                        <w:t>L = 10.7 km</w:t>
                      </w:r>
                    </w:p>
                  </w:txbxContent>
                </v:textbox>
              </v:shape>
            </w:pict>
          </mc:Fallback>
        </mc:AlternateContent>
      </w:r>
      <w:r w:rsidR="00875F94" w:rsidRPr="00697C60">
        <w:rPr>
          <w:rFonts w:ascii="Book Antiqua" w:eastAsia="Times New Roman" w:hAnsi="Book Antiqua" w:cs="Times New Roman"/>
          <w:noProof w:val="0"/>
          <w:kern w:val="0"/>
          <w:szCs w:val="24"/>
          <w14:ligatures w14:val="none"/>
        </w:rPr>
        <w:t xml:space="preserve"> </w:t>
      </w:r>
      <w:r w:rsidR="005A6DBD" w:rsidRPr="00697C60">
        <w:rPr>
          <w:rFonts w:ascii="Book Antiqua" w:eastAsia="Times New Roman" w:hAnsi="Book Antiqua" w:cs="Times New Roman"/>
          <w:kern w:val="0"/>
          <w:szCs w:val="24"/>
          <w:lang w:val="en-US"/>
          <w14:ligatures w14:val="none"/>
        </w:rPr>
        <w:drawing>
          <wp:inline distT="0" distB="0" distL="0" distR="0" wp14:anchorId="04123C38" wp14:editId="13DB37F0">
            <wp:extent cx="5731510" cy="4209415"/>
            <wp:effectExtent l="19050" t="19050" r="2159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09415"/>
                    </a:xfrm>
                    <a:prstGeom prst="rect">
                      <a:avLst/>
                    </a:prstGeom>
                    <a:ln w="3175">
                      <a:solidFill>
                        <a:schemeClr val="tx1"/>
                      </a:solidFill>
                    </a:ln>
                  </pic:spPr>
                </pic:pic>
              </a:graphicData>
            </a:graphic>
          </wp:inline>
        </w:drawing>
      </w:r>
    </w:p>
    <w:p w14:paraId="7702E264" w14:textId="6DC8AEA7" w:rsidR="00AA6198" w:rsidRPr="00697C60" w:rsidRDefault="00AA6198" w:rsidP="00AA6198">
      <w:pPr>
        <w:pStyle w:val="Caption"/>
        <w:spacing w:after="0" w:line="360" w:lineRule="auto"/>
        <w:jc w:val="center"/>
        <w:rPr>
          <w:rFonts w:ascii="Book Antiqua" w:hAnsi="Book Antiqua" w:cs="Times New Roman"/>
          <w:noProof w:val="0"/>
        </w:rPr>
      </w:pPr>
      <w:bookmarkStart w:id="12" w:name="_Toc191422960"/>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2</w:t>
      </w:r>
      <w:r w:rsidRPr="00697C60">
        <w:rPr>
          <w:rFonts w:ascii="Book Antiqua" w:hAnsi="Book Antiqua" w:cs="Times New Roman"/>
          <w:noProof w:val="0"/>
        </w:rPr>
        <w:fldChar w:fldCharType="end"/>
      </w:r>
      <w:r w:rsidRPr="00697C60">
        <w:rPr>
          <w:rFonts w:ascii="Book Antiqua" w:hAnsi="Book Antiqua" w:cs="Times New Roman"/>
          <w:noProof w:val="0"/>
        </w:rPr>
        <w:t xml:space="preserve"> Lokacioni i kompanisë "</w:t>
      </w:r>
      <w:r w:rsidR="00E90BA1" w:rsidRPr="00697C60">
        <w:rPr>
          <w:rFonts w:ascii="Book Antiqua" w:hAnsi="Book Antiqua" w:cs="Times New Roman"/>
          <w:noProof w:val="0"/>
        </w:rPr>
        <w:t>Kamila”</w:t>
      </w:r>
      <w:r w:rsidRPr="00697C60">
        <w:rPr>
          <w:rFonts w:ascii="Book Antiqua" w:hAnsi="Book Antiqua" w:cs="Times New Roman"/>
          <w:noProof w:val="0"/>
        </w:rPr>
        <w:t xml:space="preserve"> SH.P.K. sipas pzhk </w:t>
      </w:r>
      <w:r w:rsidR="00875F94" w:rsidRPr="00697C60">
        <w:rPr>
          <w:rFonts w:ascii="Book Antiqua" w:hAnsi="Book Antiqua" w:cs="Times New Roman"/>
          <w:noProof w:val="0"/>
        </w:rPr>
        <w:t>–</w:t>
      </w:r>
      <w:r w:rsidR="00E90BA1" w:rsidRPr="00697C60">
        <w:rPr>
          <w:rFonts w:ascii="Book Antiqua" w:hAnsi="Book Antiqua" w:cs="Times New Roman"/>
          <w:noProof w:val="0"/>
        </w:rPr>
        <w:t xml:space="preserve"> zonë Industriale</w:t>
      </w:r>
      <w:bookmarkEnd w:id="12"/>
    </w:p>
    <w:p w14:paraId="0CCE3283" w14:textId="3B34A986" w:rsidR="008F1DDD" w:rsidRPr="00697C60" w:rsidRDefault="008F1DDD" w:rsidP="008F1DDD">
      <w:r w:rsidRPr="00697C60">
        <w:rPr>
          <w:rFonts w:ascii="Book Antiqua" w:hAnsi="Book Antiqua" w:cs="Times New Roman"/>
          <w:szCs w:val="24"/>
          <w:lang w:val="en-US"/>
        </w:rPr>
        <mc:AlternateContent>
          <mc:Choice Requires="wps">
            <w:drawing>
              <wp:anchor distT="0" distB="0" distL="114300" distR="114300" simplePos="0" relativeHeight="251669504" behindDoc="0" locked="0" layoutInCell="1" allowOverlap="1" wp14:anchorId="461163C6" wp14:editId="2089CAA9">
                <wp:simplePos x="0" y="0"/>
                <wp:positionH relativeFrom="margin">
                  <wp:posOffset>287020</wp:posOffset>
                </wp:positionH>
                <wp:positionV relativeFrom="paragraph">
                  <wp:posOffset>2190115</wp:posOffset>
                </wp:positionV>
                <wp:extent cx="2021205" cy="962660"/>
                <wp:effectExtent l="0" t="762000" r="340995" b="27940"/>
                <wp:wrapNone/>
                <wp:docPr id="14" name="Speech Bubble: Rectangle 14"/>
                <wp:cNvGraphicFramePr/>
                <a:graphic xmlns:a="http://schemas.openxmlformats.org/drawingml/2006/main">
                  <a:graphicData uri="http://schemas.microsoft.com/office/word/2010/wordprocessingShape">
                    <wps:wsp>
                      <wps:cNvSpPr/>
                      <wps:spPr>
                        <a:xfrm>
                          <a:off x="0" y="0"/>
                          <a:ext cx="2021205" cy="962660"/>
                        </a:xfrm>
                        <a:prstGeom prst="wedgeRectCallout">
                          <a:avLst>
                            <a:gd name="adj1" fmla="val 64026"/>
                            <a:gd name="adj2" fmla="val -124261"/>
                          </a:avLst>
                        </a:prstGeom>
                      </wps:spPr>
                      <wps:style>
                        <a:lnRef idx="1">
                          <a:schemeClr val="accent6"/>
                        </a:lnRef>
                        <a:fillRef idx="2">
                          <a:schemeClr val="accent6"/>
                        </a:fillRef>
                        <a:effectRef idx="1">
                          <a:schemeClr val="accent6"/>
                        </a:effectRef>
                        <a:fontRef idx="minor">
                          <a:schemeClr val="dk1"/>
                        </a:fontRef>
                      </wps:style>
                      <wps:txbx>
                        <w:txbxContent>
                          <w:p w14:paraId="71571C9E" w14:textId="6F22E2F2" w:rsidR="00311DBD" w:rsidRPr="00B3511F" w:rsidRDefault="00720737" w:rsidP="00EC65AB">
                            <w:pPr>
                              <w:spacing w:after="0" w:line="240" w:lineRule="auto"/>
                              <w:jc w:val="left"/>
                              <w:rPr>
                                <w:sz w:val="20"/>
                                <w:szCs w:val="18"/>
                              </w:rPr>
                            </w:pPr>
                            <w:r>
                              <w:rPr>
                                <w:sz w:val="20"/>
                                <w:szCs w:val="18"/>
                              </w:rPr>
                              <w:t>Objekti ne te cilin jane vendosur panelet solare eshte i ndertuar ne parcel</w:t>
                            </w:r>
                            <w:r w:rsidR="008F1DDD">
                              <w:rPr>
                                <w:sz w:val="20"/>
                                <w:szCs w:val="18"/>
                              </w:rPr>
                              <w:t>ën me nr. 00688-2</w:t>
                            </w:r>
                            <w:r>
                              <w:rPr>
                                <w:sz w:val="20"/>
                                <w:szCs w:val="18"/>
                              </w:rPr>
                              <w:t xml:space="preserve">, </w:t>
                            </w:r>
                            <w:r w:rsidR="00311DBD">
                              <w:rPr>
                                <w:sz w:val="20"/>
                                <w:szCs w:val="18"/>
                              </w:rPr>
                              <w:t xml:space="preserve"> zk. </w:t>
                            </w:r>
                            <w:r w:rsidR="008F1DDD">
                              <w:rPr>
                                <w:sz w:val="20"/>
                                <w:szCs w:val="18"/>
                              </w:rPr>
                              <w:t>Lutogllavë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1163C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29" type="#_x0000_t61" style="position:absolute;left:0;text-align:left;margin-left:22.6pt;margin-top:172.45pt;width:159.15pt;height:7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" adj="24630,-16040" fillcolor="#9ecb81 [2169]" strokecolor="#70ad47 [3209]" strokeweight=".5pt">
                <v:fill color2="#8ac066 [2617]" rotate="t" colors="0 #b5d5a7;.5 #aace99;1 #9cca86" focus="100%" type="gradient">
                  <o:fill v:ext="view" type="gradientUnscaled"/>
                </v:fill>
                <v:textbox>
                  <w:txbxContent>
                    <w:p w14:paraId="71571C9E" w14:textId="6F22E2F2" w:rsidR="00311DBD" w:rsidRPr="00B3511F" w:rsidRDefault="00720737" w:rsidP="00EC65AB">
                      <w:pPr>
                        <w:spacing w:after="0" w:line="240" w:lineRule="auto"/>
                        <w:jc w:val="left"/>
                        <w:rPr>
                          <w:sz w:val="20"/>
                          <w:szCs w:val="18"/>
                        </w:rPr>
                      </w:pPr>
                      <w:r>
                        <w:rPr>
                          <w:sz w:val="20"/>
                          <w:szCs w:val="18"/>
                        </w:rPr>
                        <w:t>Objekti ne te cilin jane vendosur panelet solare eshte i ndertuar ne parcel</w:t>
                      </w:r>
                      <w:r w:rsidR="008F1DDD">
                        <w:rPr>
                          <w:sz w:val="20"/>
                          <w:szCs w:val="18"/>
                        </w:rPr>
                        <w:t>ën me nr. 00688-2</w:t>
                      </w:r>
                      <w:r>
                        <w:rPr>
                          <w:sz w:val="20"/>
                          <w:szCs w:val="18"/>
                        </w:rPr>
                        <w:t xml:space="preserve">, </w:t>
                      </w:r>
                      <w:r w:rsidR="00311DBD">
                        <w:rPr>
                          <w:sz w:val="20"/>
                          <w:szCs w:val="18"/>
                        </w:rPr>
                        <w:t xml:space="preserve"> zk. </w:t>
                      </w:r>
                      <w:r w:rsidR="008F1DDD">
                        <w:rPr>
                          <w:sz w:val="20"/>
                          <w:szCs w:val="18"/>
                        </w:rPr>
                        <w:t>Lutogllavë</w:t>
                      </w:r>
                    </w:p>
                  </w:txbxContent>
                </v:textbox>
                <w10:wrap anchorx="margin"/>
              </v:shape>
            </w:pict>
          </mc:Fallback>
        </mc:AlternateContent>
      </w:r>
      <w:r w:rsidRPr="00697C60">
        <w:rPr>
          <w:lang w:val="en-US"/>
        </w:rPr>
        <w:drawing>
          <wp:inline distT="0" distB="0" distL="0" distR="0" wp14:anchorId="40F28080" wp14:editId="4018F758">
            <wp:extent cx="5744804" cy="3314700"/>
            <wp:effectExtent l="19050" t="19050" r="279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17" t="4350" b="6743"/>
                    <a:stretch/>
                  </pic:blipFill>
                  <pic:spPr bwMode="auto">
                    <a:xfrm>
                      <a:off x="0" y="0"/>
                      <a:ext cx="5751474" cy="331854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63303ED" w14:textId="53D42548" w:rsidR="00311DBD" w:rsidRPr="00697C60" w:rsidRDefault="00311DBD" w:rsidP="001F0A99">
      <w:pPr>
        <w:pStyle w:val="Caption"/>
        <w:spacing w:after="0" w:line="360" w:lineRule="auto"/>
        <w:jc w:val="center"/>
        <w:rPr>
          <w:rFonts w:ascii="Book Antiqua" w:hAnsi="Book Antiqua" w:cs="Times New Roman"/>
          <w:noProof w:val="0"/>
        </w:rPr>
      </w:pPr>
      <w:bookmarkStart w:id="13" w:name="_Toc191422961"/>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3</w:t>
      </w:r>
      <w:r w:rsidRPr="00697C60">
        <w:rPr>
          <w:rFonts w:ascii="Book Antiqua" w:hAnsi="Book Antiqua" w:cs="Times New Roman"/>
          <w:noProof w:val="0"/>
        </w:rPr>
        <w:fldChar w:fldCharType="end"/>
      </w:r>
      <w:r w:rsidRPr="00697C60">
        <w:rPr>
          <w:rFonts w:ascii="Book Antiqua" w:hAnsi="Book Antiqua" w:cs="Times New Roman"/>
          <w:noProof w:val="0"/>
        </w:rPr>
        <w:t xml:space="preserve"> Ortofoto e parcel</w:t>
      </w:r>
      <w:r w:rsidR="00AA6198" w:rsidRPr="00697C60">
        <w:rPr>
          <w:rFonts w:ascii="Book Antiqua" w:hAnsi="Book Antiqua" w:cs="Times New Roman"/>
          <w:noProof w:val="0"/>
        </w:rPr>
        <w:t>ave</w:t>
      </w:r>
      <w:r w:rsidRPr="00697C60">
        <w:rPr>
          <w:rFonts w:ascii="Book Antiqua" w:hAnsi="Book Antiqua" w:cs="Times New Roman"/>
          <w:noProof w:val="0"/>
        </w:rPr>
        <w:t xml:space="preserve"> ku ushtrohet veprimtaria e kompanisë</w:t>
      </w:r>
      <w:bookmarkEnd w:id="13"/>
    </w:p>
    <w:p w14:paraId="1500137A" w14:textId="4BE89D79" w:rsidR="004C11A4" w:rsidRPr="00697C60" w:rsidRDefault="007E287F" w:rsidP="00720737">
      <w:pPr>
        <w:pStyle w:val="Heading3"/>
        <w:rPr>
          <w:rFonts w:ascii="Book Antiqua" w:hAnsi="Book Antiqua" w:cs="Times New Roman"/>
          <w:noProof w:val="0"/>
        </w:rPr>
      </w:pPr>
      <w:bookmarkStart w:id="14" w:name="_Toc191422893"/>
      <w:r w:rsidRPr="00697C60">
        <w:rPr>
          <w:rFonts w:ascii="Book Antiqua" w:hAnsi="Book Antiqua" w:cs="Times New Roman"/>
          <w:noProof w:val="0"/>
        </w:rPr>
        <w:lastRenderedPageBreak/>
        <w:t>Përshkrimi i veçorive Fizike të Projektit</w:t>
      </w:r>
      <w:bookmarkEnd w:id="14"/>
    </w:p>
    <w:p w14:paraId="173E69BB" w14:textId="4C445D56" w:rsidR="001E624B" w:rsidRPr="00697C60" w:rsidRDefault="001E624B" w:rsidP="001E624B">
      <w:pPr>
        <w:spacing w:after="0"/>
        <w:rPr>
          <w:rFonts w:ascii="Book Antiqua" w:hAnsi="Book Antiqua" w:cs="Times New Roman"/>
          <w:noProof w:val="0"/>
          <w:szCs w:val="24"/>
        </w:rPr>
      </w:pPr>
      <w:r w:rsidRPr="00697C60">
        <w:rPr>
          <w:rFonts w:ascii="Book Antiqua" w:hAnsi="Book Antiqua" w:cs="Times New Roman"/>
          <w:noProof w:val="0"/>
          <w:szCs w:val="24"/>
        </w:rPr>
        <w:t xml:space="preserve">Përshkrimi i veçorive fizike të projektit të vendosjes së paneleve diellore mbi objektin </w:t>
      </w:r>
      <w:r w:rsidR="008F1DDD" w:rsidRPr="00697C60">
        <w:rPr>
          <w:rFonts w:ascii="Book Antiqua" w:hAnsi="Book Antiqua" w:cs="Times New Roman"/>
          <w:noProof w:val="0"/>
          <w:szCs w:val="24"/>
        </w:rPr>
        <w:t xml:space="preserve">e kompanisë </w:t>
      </w:r>
      <w:r w:rsidRPr="00697C60">
        <w:rPr>
          <w:rFonts w:ascii="Book Antiqua" w:hAnsi="Book Antiqua" w:cs="Times New Roman"/>
          <w:noProof w:val="0"/>
          <w:szCs w:val="24"/>
        </w:rPr>
        <w:t xml:space="preserve"> "</w:t>
      </w:r>
      <w:r w:rsidR="008F1DDD" w:rsidRPr="00697C60">
        <w:rPr>
          <w:rFonts w:ascii="Book Antiqua" w:hAnsi="Book Antiqua" w:cs="Times New Roman"/>
          <w:noProof w:val="0"/>
          <w:szCs w:val="24"/>
        </w:rPr>
        <w:t>Kamila</w:t>
      </w:r>
      <w:r w:rsidRPr="00697C60">
        <w:rPr>
          <w:rFonts w:ascii="Book Antiqua" w:hAnsi="Book Antiqua" w:cs="Times New Roman"/>
          <w:noProof w:val="0"/>
          <w:szCs w:val="24"/>
        </w:rPr>
        <w:t>" Sh.</w:t>
      </w:r>
      <w:r w:rsidR="00C86512" w:rsidRPr="00697C60">
        <w:rPr>
          <w:rFonts w:ascii="Book Antiqua" w:hAnsi="Book Antiqua" w:cs="Times New Roman"/>
          <w:noProof w:val="0"/>
          <w:szCs w:val="24"/>
        </w:rPr>
        <w:t>P.K</w:t>
      </w:r>
      <w:r w:rsidRPr="00697C60">
        <w:rPr>
          <w:rFonts w:ascii="Book Antiqua" w:hAnsi="Book Antiqua" w:cs="Times New Roman"/>
          <w:noProof w:val="0"/>
          <w:szCs w:val="24"/>
        </w:rPr>
        <w:t>.</w:t>
      </w:r>
      <w:r w:rsidR="009440FD" w:rsidRPr="00697C60">
        <w:rPr>
          <w:rFonts w:ascii="Book Antiqua" w:hAnsi="Book Antiqua" w:cs="Times New Roman"/>
          <w:noProof w:val="0"/>
          <w:szCs w:val="24"/>
        </w:rPr>
        <w:t>,</w:t>
      </w:r>
      <w:r w:rsidRPr="00697C60">
        <w:rPr>
          <w:rFonts w:ascii="Book Antiqua" w:hAnsi="Book Antiqua" w:cs="Times New Roman"/>
          <w:noProof w:val="0"/>
          <w:szCs w:val="24"/>
        </w:rPr>
        <w:t xml:space="preserve"> për prodhim të energjisë elektrike përfshin disa aspekte të rëndësishme që duhet të merren parasysh për të siguruar një instalim të suksesshëm dhe efikas. Këto aspekte përfshijnë vendndodhjen, madhësinë dhe kapacitetin e sistemit, përbërësit kryesorë, integrimin me infrastrukturën ekzistuese dhe masat për mirëmbajtje dhe siguri.</w:t>
      </w:r>
    </w:p>
    <w:p w14:paraId="506AE00F" w14:textId="77777777"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1. Vendndodhja dhe Orientimi</w:t>
      </w:r>
    </w:p>
    <w:p w14:paraId="5754CBE9" w14:textId="26B63944" w:rsidR="001E624B" w:rsidRPr="00697C60" w:rsidRDefault="001E624B" w:rsidP="00FE7C58">
      <w:pPr>
        <w:spacing w:after="0"/>
        <w:rPr>
          <w:rFonts w:ascii="Book Antiqua" w:hAnsi="Book Antiqua" w:cs="Times New Roman"/>
          <w:noProof w:val="0"/>
          <w:szCs w:val="24"/>
        </w:rPr>
      </w:pPr>
      <w:r w:rsidRPr="00697C60">
        <w:rPr>
          <w:rFonts w:ascii="Book Antiqua" w:hAnsi="Book Antiqua" w:cs="Times New Roman"/>
          <w:b/>
          <w:bCs/>
          <w:noProof w:val="0"/>
          <w:szCs w:val="24"/>
        </w:rPr>
        <w:t>Lokacioni</w:t>
      </w:r>
      <w:r w:rsidRPr="00697C60">
        <w:rPr>
          <w:rFonts w:ascii="Book Antiqua" w:hAnsi="Book Antiqua" w:cs="Times New Roman"/>
          <w:noProof w:val="0"/>
          <w:szCs w:val="24"/>
        </w:rPr>
        <w:t xml:space="preserve">: </w:t>
      </w:r>
      <w:r w:rsidR="00FE7C58" w:rsidRPr="00697C60">
        <w:rPr>
          <w:rFonts w:ascii="Book Antiqua" w:hAnsi="Book Antiqua" w:cs="Times New Roman"/>
          <w:noProof w:val="0"/>
          <w:szCs w:val="24"/>
          <w:lang w:eastAsia="ja-JP"/>
        </w:rPr>
        <w:t xml:space="preserve">sistemit solar fotovoltaik me fuqi 200 kWp i vendosur </w:t>
      </w:r>
      <w:r w:rsidRPr="00697C60">
        <w:rPr>
          <w:rFonts w:ascii="Book Antiqua" w:hAnsi="Book Antiqua" w:cs="Times New Roman"/>
          <w:noProof w:val="0"/>
          <w:szCs w:val="24"/>
        </w:rPr>
        <w:t>mbi</w:t>
      </w:r>
      <w:r w:rsidR="009440FD" w:rsidRPr="00697C60">
        <w:rPr>
          <w:rFonts w:ascii="Book Antiqua" w:hAnsi="Book Antiqua" w:cs="Times New Roman"/>
          <w:noProof w:val="0"/>
          <w:szCs w:val="24"/>
        </w:rPr>
        <w:t xml:space="preserve"> </w:t>
      </w:r>
      <w:r w:rsidRPr="00697C60">
        <w:rPr>
          <w:rFonts w:ascii="Book Antiqua" w:hAnsi="Book Antiqua" w:cs="Times New Roman"/>
          <w:noProof w:val="0"/>
          <w:szCs w:val="24"/>
        </w:rPr>
        <w:t xml:space="preserve"> çatinë e objektit të </w:t>
      </w:r>
      <w:r w:rsidR="00674F3D" w:rsidRPr="00697C60">
        <w:rPr>
          <w:rFonts w:ascii="Book Antiqua" w:hAnsi="Book Antiqua" w:cs="Times New Roman"/>
          <w:noProof w:val="0"/>
          <w:szCs w:val="24"/>
        </w:rPr>
        <w:t xml:space="preserve">ndërtesës </w:t>
      </w:r>
      <w:r w:rsidR="00FE7C58" w:rsidRPr="00697C60">
        <w:rPr>
          <w:rFonts w:ascii="Book Antiqua" w:hAnsi="Book Antiqua" w:cs="Times New Roman"/>
          <w:noProof w:val="0"/>
          <w:szCs w:val="24"/>
        </w:rPr>
        <w:t>se fabrikes se qokollatës</w:t>
      </w:r>
      <w:r w:rsidRPr="00697C60">
        <w:rPr>
          <w:rFonts w:ascii="Book Antiqua" w:hAnsi="Book Antiqua" w:cs="Times New Roman"/>
          <w:noProof w:val="0"/>
          <w:szCs w:val="24"/>
        </w:rPr>
        <w:t>"</w:t>
      </w:r>
      <w:r w:rsidR="00FE7C58" w:rsidRPr="00697C60">
        <w:rPr>
          <w:rFonts w:ascii="Book Antiqua" w:hAnsi="Book Antiqua" w:cs="Times New Roman"/>
          <w:noProof w:val="0"/>
          <w:szCs w:val="24"/>
        </w:rPr>
        <w:t>Kamila</w:t>
      </w:r>
      <w:r w:rsidRPr="00697C60">
        <w:rPr>
          <w:rFonts w:ascii="Book Antiqua" w:hAnsi="Book Antiqua" w:cs="Times New Roman"/>
          <w:noProof w:val="0"/>
          <w:szCs w:val="24"/>
        </w:rPr>
        <w:t>" Sh.P.K. në</w:t>
      </w:r>
      <w:r w:rsidR="00FE7C58" w:rsidRPr="00697C60">
        <w:rPr>
          <w:rFonts w:ascii="Book Antiqua" w:hAnsi="Book Antiqua" w:cs="Times New Roman"/>
          <w:noProof w:val="0"/>
          <w:szCs w:val="24"/>
        </w:rPr>
        <w:t xml:space="preserve"> Lutogllavë, K.</w:t>
      </w:r>
      <w:r w:rsidRPr="00697C60">
        <w:rPr>
          <w:rFonts w:ascii="Book Antiqua" w:hAnsi="Book Antiqua" w:cs="Times New Roman"/>
          <w:noProof w:val="0"/>
          <w:szCs w:val="24"/>
        </w:rPr>
        <w:t xml:space="preserve"> </w:t>
      </w:r>
      <w:r w:rsidR="009440FD" w:rsidRPr="00697C60">
        <w:rPr>
          <w:rFonts w:ascii="Book Antiqua" w:hAnsi="Book Antiqua" w:cs="Times New Roman"/>
          <w:noProof w:val="0"/>
          <w:szCs w:val="24"/>
        </w:rPr>
        <w:t>Prizren</w:t>
      </w:r>
      <w:r w:rsidRPr="00697C60">
        <w:rPr>
          <w:rFonts w:ascii="Book Antiqua" w:hAnsi="Book Antiqua" w:cs="Times New Roman"/>
          <w:noProof w:val="0"/>
          <w:szCs w:val="24"/>
        </w:rPr>
        <w:t xml:space="preserve">. </w:t>
      </w:r>
      <w:r w:rsidR="00FE7C58" w:rsidRPr="00697C60">
        <w:rPr>
          <w:rFonts w:ascii="Book Antiqua" w:hAnsi="Book Antiqua" w:cs="Times New Roman"/>
          <w:noProof w:val="0"/>
          <w:szCs w:val="24"/>
        </w:rPr>
        <w:t>Sistemi solar fotovoltaik me fuqi 200 kWp,</w:t>
      </w:r>
      <w:r w:rsidRPr="00697C60">
        <w:rPr>
          <w:rFonts w:ascii="Book Antiqua" w:hAnsi="Book Antiqua" w:cs="Times New Roman"/>
          <w:noProof w:val="0"/>
          <w:szCs w:val="24"/>
        </w:rPr>
        <w:t xml:space="preserve"> do të orientohen drejt sipas </w:t>
      </w:r>
      <w:r w:rsidR="00C86512" w:rsidRPr="00697C60">
        <w:rPr>
          <w:rFonts w:ascii="Book Antiqua" w:hAnsi="Book Antiqua" w:cs="Times New Roman"/>
          <w:noProof w:val="0"/>
          <w:szCs w:val="24"/>
        </w:rPr>
        <w:t>ndërtimit</w:t>
      </w:r>
      <w:r w:rsidRPr="00697C60">
        <w:rPr>
          <w:rFonts w:ascii="Book Antiqua" w:hAnsi="Book Antiqua" w:cs="Times New Roman"/>
          <w:noProof w:val="0"/>
          <w:szCs w:val="24"/>
        </w:rPr>
        <w:t xml:space="preserve"> të </w:t>
      </w:r>
      <w:r w:rsidR="00C86512" w:rsidRPr="00697C60">
        <w:rPr>
          <w:rFonts w:ascii="Book Antiqua" w:hAnsi="Book Antiqua" w:cs="Times New Roman"/>
          <w:noProof w:val="0"/>
          <w:szCs w:val="24"/>
        </w:rPr>
        <w:t>qetisë</w:t>
      </w:r>
      <w:r w:rsidRPr="00697C60">
        <w:rPr>
          <w:rFonts w:ascii="Book Antiqua" w:hAnsi="Book Antiqua" w:cs="Times New Roman"/>
          <w:noProof w:val="0"/>
          <w:szCs w:val="24"/>
        </w:rPr>
        <w:t xml:space="preserve"> për të maksimizuar ekspozimin ndaj diellit. Këndi i instalimit do të përshtatet për të arritur efikasitetin maksimal të prodhimit të energjisë diellore.</w:t>
      </w:r>
    </w:p>
    <w:p w14:paraId="4B6658D9" w14:textId="77777777" w:rsidR="0051630A" w:rsidRPr="00697C60" w:rsidRDefault="0051630A" w:rsidP="001E624B">
      <w:pPr>
        <w:spacing w:after="0"/>
        <w:rPr>
          <w:rFonts w:ascii="Book Antiqua" w:hAnsi="Book Antiqua" w:cs="Times New Roman"/>
          <w:b/>
          <w:bCs/>
          <w:noProof w:val="0"/>
          <w:szCs w:val="24"/>
        </w:rPr>
      </w:pPr>
    </w:p>
    <w:p w14:paraId="6B1F801C" w14:textId="46768202"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2. Madhësia dhe Kapaciteti i Sistemit</w:t>
      </w:r>
    </w:p>
    <w:p w14:paraId="3282A38A" w14:textId="48CD9523" w:rsidR="001E624B" w:rsidRPr="00697C60" w:rsidRDefault="001E624B" w:rsidP="00995E0F">
      <w:pPr>
        <w:numPr>
          <w:ilvl w:val="0"/>
          <w:numId w:val="8"/>
        </w:numPr>
        <w:spacing w:after="0"/>
        <w:rPr>
          <w:rFonts w:ascii="Book Antiqua" w:hAnsi="Book Antiqua" w:cs="Times New Roman"/>
          <w:noProof w:val="0"/>
          <w:szCs w:val="24"/>
        </w:rPr>
      </w:pPr>
      <w:r w:rsidRPr="00697C60">
        <w:rPr>
          <w:rFonts w:ascii="Book Antiqua" w:hAnsi="Book Antiqua" w:cs="Times New Roman"/>
          <w:noProof w:val="0"/>
          <w:szCs w:val="24"/>
        </w:rPr>
        <w:t>Projekti përfshin instalimin e një numri të caktuar panelesh diellore</w:t>
      </w:r>
      <w:r w:rsidR="001529AB" w:rsidRPr="00697C60">
        <w:rPr>
          <w:rFonts w:ascii="Book Antiqua" w:hAnsi="Book Antiqua" w:cs="Times New Roman"/>
          <w:noProof w:val="0"/>
          <w:szCs w:val="24"/>
        </w:rPr>
        <w:t xml:space="preserve"> </w:t>
      </w:r>
      <w:r w:rsidRPr="00697C60">
        <w:rPr>
          <w:rFonts w:ascii="Book Antiqua" w:hAnsi="Book Antiqua" w:cs="Times New Roman"/>
          <w:noProof w:val="0"/>
          <w:szCs w:val="24"/>
        </w:rPr>
        <w:t>një sipërfaqe totale që mbulon një pjesë të konsiderueshme të çatisë së fabrikës.</w:t>
      </w:r>
    </w:p>
    <w:p w14:paraId="58C8B83A" w14:textId="79E4CCAE" w:rsidR="001E624B" w:rsidRPr="00697C60" w:rsidRDefault="001E624B" w:rsidP="00995E0F">
      <w:pPr>
        <w:numPr>
          <w:ilvl w:val="0"/>
          <w:numId w:val="8"/>
        </w:numPr>
        <w:spacing w:after="0"/>
        <w:rPr>
          <w:rFonts w:ascii="Book Antiqua" w:hAnsi="Book Antiqua" w:cs="Times New Roman"/>
          <w:noProof w:val="0"/>
          <w:szCs w:val="24"/>
        </w:rPr>
      </w:pPr>
      <w:r w:rsidRPr="00697C60">
        <w:rPr>
          <w:rFonts w:ascii="Book Antiqua" w:hAnsi="Book Antiqua" w:cs="Times New Roman"/>
          <w:noProof w:val="0"/>
          <w:szCs w:val="24"/>
        </w:rPr>
        <w:t xml:space="preserve">Kapaciteti total i instaluar i sistemit diellor do të jetë i përcaktuar nga fuqia nominale e paneleve diellore (e matur në kilovat-peak, kWp). Për shembull, një sistem me një kapacitet prej </w:t>
      </w:r>
      <w:r w:rsidR="00580E8F" w:rsidRPr="00697C60">
        <w:rPr>
          <w:rFonts w:ascii="Book Antiqua" w:hAnsi="Book Antiqua" w:cs="Times New Roman"/>
          <w:noProof w:val="0"/>
          <w:szCs w:val="24"/>
        </w:rPr>
        <w:t>200</w:t>
      </w:r>
      <w:r w:rsidRPr="00697C60">
        <w:rPr>
          <w:rFonts w:ascii="Book Antiqua" w:hAnsi="Book Antiqua" w:cs="Times New Roman"/>
          <w:noProof w:val="0"/>
          <w:szCs w:val="24"/>
        </w:rPr>
        <w:t xml:space="preserve"> kWp do të përbëhet nga panele që gjenerojnë energji të mjaftueshme për të mbështetur një pjesë të konsumit të energjisë së fabrikës.</w:t>
      </w:r>
    </w:p>
    <w:p w14:paraId="275073C5" w14:textId="77777777"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3. Përbërësit Kryesorë të Sistemit</w:t>
      </w:r>
    </w:p>
    <w:p w14:paraId="54761938" w14:textId="77777777" w:rsidR="001E624B" w:rsidRPr="00697C60" w:rsidRDefault="001E624B" w:rsidP="00995E0F">
      <w:pPr>
        <w:numPr>
          <w:ilvl w:val="0"/>
          <w:numId w:val="9"/>
        </w:numPr>
        <w:spacing w:after="0"/>
        <w:rPr>
          <w:rFonts w:ascii="Book Antiqua" w:hAnsi="Book Antiqua" w:cs="Times New Roman"/>
          <w:noProof w:val="0"/>
          <w:szCs w:val="24"/>
        </w:rPr>
      </w:pPr>
      <w:r w:rsidRPr="00697C60">
        <w:rPr>
          <w:rFonts w:ascii="Book Antiqua" w:hAnsi="Book Antiqua" w:cs="Times New Roman"/>
          <w:b/>
          <w:bCs/>
          <w:noProof w:val="0"/>
          <w:szCs w:val="24"/>
        </w:rPr>
        <w:t>Panelet Diellore</w:t>
      </w:r>
      <w:r w:rsidRPr="00697C60">
        <w:rPr>
          <w:rFonts w:ascii="Book Antiqua" w:hAnsi="Book Antiqua" w:cs="Times New Roman"/>
          <w:noProof w:val="0"/>
          <w:szCs w:val="24"/>
        </w:rPr>
        <w:t>: Do të përdoren panele fotovoltaike të cilësisë së lartë, të cilat konvertojnë energjinë diellore në energji elektrike.</w:t>
      </w:r>
    </w:p>
    <w:p w14:paraId="51B24C37" w14:textId="77777777" w:rsidR="001E624B" w:rsidRPr="00697C60" w:rsidRDefault="001E624B" w:rsidP="00995E0F">
      <w:pPr>
        <w:numPr>
          <w:ilvl w:val="0"/>
          <w:numId w:val="9"/>
        </w:numPr>
        <w:spacing w:after="0"/>
        <w:rPr>
          <w:rFonts w:ascii="Book Antiqua" w:hAnsi="Book Antiqua" w:cs="Times New Roman"/>
          <w:noProof w:val="0"/>
          <w:szCs w:val="24"/>
        </w:rPr>
      </w:pPr>
      <w:r w:rsidRPr="00697C60">
        <w:rPr>
          <w:rFonts w:ascii="Book Antiqua" w:hAnsi="Book Antiqua" w:cs="Times New Roman"/>
          <w:b/>
          <w:bCs/>
          <w:noProof w:val="0"/>
          <w:szCs w:val="24"/>
        </w:rPr>
        <w:t>Inverterët</w:t>
      </w:r>
      <w:r w:rsidRPr="00697C60">
        <w:rPr>
          <w:rFonts w:ascii="Book Antiqua" w:hAnsi="Book Antiqua" w:cs="Times New Roman"/>
          <w:noProof w:val="0"/>
          <w:szCs w:val="24"/>
        </w:rPr>
        <w:t>: Inverterët janë komponentët që konvertojnë energjinë elektrike të prodhuar nga panelet (DC) në energji të përdorshme nga rrjeti elektrik i fabrikës (AC).</w:t>
      </w:r>
    </w:p>
    <w:p w14:paraId="4022AFC6" w14:textId="77777777" w:rsidR="001E624B" w:rsidRPr="00697C60" w:rsidRDefault="001E624B" w:rsidP="00995E0F">
      <w:pPr>
        <w:numPr>
          <w:ilvl w:val="0"/>
          <w:numId w:val="9"/>
        </w:numPr>
        <w:spacing w:after="0"/>
        <w:rPr>
          <w:rFonts w:ascii="Book Antiqua" w:hAnsi="Book Antiqua" w:cs="Times New Roman"/>
          <w:noProof w:val="0"/>
          <w:szCs w:val="24"/>
        </w:rPr>
      </w:pPr>
      <w:r w:rsidRPr="00697C60">
        <w:rPr>
          <w:rFonts w:ascii="Book Antiqua" w:hAnsi="Book Antiqua" w:cs="Times New Roman"/>
          <w:b/>
          <w:bCs/>
          <w:noProof w:val="0"/>
          <w:szCs w:val="24"/>
        </w:rPr>
        <w:t>Strukturat Mbështetëse</w:t>
      </w:r>
      <w:r w:rsidRPr="00697C60">
        <w:rPr>
          <w:rFonts w:ascii="Book Antiqua" w:hAnsi="Book Antiqua" w:cs="Times New Roman"/>
          <w:noProof w:val="0"/>
          <w:szCs w:val="24"/>
        </w:rPr>
        <w:t>: Strukturat mbështetëse do të jenë të qëndrueshme dhe të projektuar për të mbajtur panelet diellore në vend, duke rezistuar ndaj kushteve të motit si era dhe bora.</w:t>
      </w:r>
    </w:p>
    <w:p w14:paraId="76A016B8" w14:textId="6F544538" w:rsidR="00295A3F" w:rsidRPr="00697C60" w:rsidRDefault="001E624B" w:rsidP="00995E0F">
      <w:pPr>
        <w:numPr>
          <w:ilvl w:val="0"/>
          <w:numId w:val="9"/>
        </w:numPr>
        <w:spacing w:after="0"/>
        <w:rPr>
          <w:rFonts w:ascii="Book Antiqua" w:hAnsi="Book Antiqua" w:cs="Times New Roman"/>
          <w:noProof w:val="0"/>
          <w:szCs w:val="24"/>
        </w:rPr>
      </w:pPr>
      <w:r w:rsidRPr="00697C60">
        <w:rPr>
          <w:rFonts w:ascii="Book Antiqua" w:hAnsi="Book Antiqua" w:cs="Times New Roman"/>
          <w:b/>
          <w:bCs/>
          <w:noProof w:val="0"/>
          <w:szCs w:val="24"/>
        </w:rPr>
        <w:lastRenderedPageBreak/>
        <w:t>Kabllot dhe Përçuesit</w:t>
      </w:r>
      <w:r w:rsidRPr="00697C60">
        <w:rPr>
          <w:rFonts w:ascii="Book Antiqua" w:hAnsi="Book Antiqua" w:cs="Times New Roman"/>
          <w:noProof w:val="0"/>
          <w:szCs w:val="24"/>
        </w:rPr>
        <w:t>: Kabllot do të përdoren për të lidhur panelet me inverterët dhe me sistemin elektrik të fabrikës, duke siguruar transferimin e sigurt dhe efikas të energjisë.</w:t>
      </w:r>
    </w:p>
    <w:p w14:paraId="50A970A9" w14:textId="77777777"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4. Integrimi me Infrastrukturën Ekzistuese</w:t>
      </w:r>
    </w:p>
    <w:p w14:paraId="0F53E3C1" w14:textId="77777777" w:rsidR="001E624B" w:rsidRPr="00697C60" w:rsidRDefault="001E624B" w:rsidP="00995E0F">
      <w:pPr>
        <w:numPr>
          <w:ilvl w:val="0"/>
          <w:numId w:val="10"/>
        </w:numPr>
        <w:spacing w:after="0"/>
        <w:rPr>
          <w:rFonts w:ascii="Book Antiqua" w:hAnsi="Book Antiqua" w:cs="Times New Roman"/>
          <w:noProof w:val="0"/>
          <w:szCs w:val="24"/>
        </w:rPr>
      </w:pPr>
      <w:r w:rsidRPr="00697C60">
        <w:rPr>
          <w:rFonts w:ascii="Book Antiqua" w:hAnsi="Book Antiqua" w:cs="Times New Roman"/>
          <w:b/>
          <w:bCs/>
          <w:noProof w:val="0"/>
          <w:szCs w:val="24"/>
        </w:rPr>
        <w:t>Ndërlidhja me Rrjetin Elektrik të Fabrikës</w:t>
      </w:r>
      <w:r w:rsidRPr="00697C60">
        <w:rPr>
          <w:rFonts w:ascii="Book Antiqua" w:hAnsi="Book Antiqua" w:cs="Times New Roman"/>
          <w:noProof w:val="0"/>
          <w:szCs w:val="24"/>
        </w:rPr>
        <w:t>: Sistemi diellor do të integrohet me rrjetin elektrik ekzistues të fabrikës, duke lejuar përdorimin e energjisë së prodhuar nga panelet për operacionet e përditshme të fabrikës.</w:t>
      </w:r>
    </w:p>
    <w:p w14:paraId="20552D38" w14:textId="71D8AC57" w:rsidR="001E624B" w:rsidRPr="00697C60" w:rsidRDefault="001E624B" w:rsidP="00995E0F">
      <w:pPr>
        <w:numPr>
          <w:ilvl w:val="0"/>
          <w:numId w:val="10"/>
        </w:numPr>
        <w:spacing w:after="0"/>
        <w:rPr>
          <w:rFonts w:ascii="Book Antiqua" w:hAnsi="Book Antiqua" w:cs="Times New Roman"/>
          <w:noProof w:val="0"/>
          <w:szCs w:val="24"/>
        </w:rPr>
      </w:pPr>
      <w:r w:rsidRPr="00697C60">
        <w:rPr>
          <w:rFonts w:ascii="Book Antiqua" w:hAnsi="Book Antiqua" w:cs="Times New Roman"/>
          <w:b/>
          <w:bCs/>
          <w:noProof w:val="0"/>
          <w:szCs w:val="24"/>
        </w:rPr>
        <w:t>Sistemi i Monitorimit</w:t>
      </w:r>
      <w:r w:rsidRPr="00697C60">
        <w:rPr>
          <w:rFonts w:ascii="Book Antiqua" w:hAnsi="Book Antiqua" w:cs="Times New Roman"/>
          <w:noProof w:val="0"/>
          <w:szCs w:val="24"/>
        </w:rPr>
        <w:t>: Instalimi i një sistemi të monitorimit për të ndjekur p</w:t>
      </w:r>
      <w:r w:rsidR="00C86512" w:rsidRPr="00697C60">
        <w:rPr>
          <w:rFonts w:ascii="Book Antiqua" w:hAnsi="Book Antiqua" w:cs="Times New Roman"/>
          <w:noProof w:val="0"/>
          <w:szCs w:val="24"/>
        </w:rPr>
        <w:t>ë</w:t>
      </w:r>
      <w:r w:rsidRPr="00697C60">
        <w:rPr>
          <w:rFonts w:ascii="Book Antiqua" w:hAnsi="Book Antiqua" w:cs="Times New Roman"/>
          <w:noProof w:val="0"/>
          <w:szCs w:val="24"/>
        </w:rPr>
        <w:t>rformancën e paneleve diellore dhe për të identifikuar problemet potenciale në kohë reale.</w:t>
      </w:r>
    </w:p>
    <w:p w14:paraId="7EB48978" w14:textId="77777777"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5. Masat për Mirëmbajtje dhe Siguri</w:t>
      </w:r>
    </w:p>
    <w:p w14:paraId="6F0AAF69" w14:textId="77777777" w:rsidR="001E624B" w:rsidRPr="00697C60" w:rsidRDefault="001E624B" w:rsidP="00995E0F">
      <w:pPr>
        <w:numPr>
          <w:ilvl w:val="0"/>
          <w:numId w:val="11"/>
        </w:numPr>
        <w:spacing w:after="0"/>
        <w:rPr>
          <w:rFonts w:ascii="Book Antiqua" w:hAnsi="Book Antiqua" w:cs="Times New Roman"/>
          <w:noProof w:val="0"/>
          <w:szCs w:val="24"/>
        </w:rPr>
      </w:pPr>
      <w:r w:rsidRPr="00697C60">
        <w:rPr>
          <w:rFonts w:ascii="Book Antiqua" w:hAnsi="Book Antiqua" w:cs="Times New Roman"/>
          <w:b/>
          <w:bCs/>
          <w:noProof w:val="0"/>
          <w:szCs w:val="24"/>
        </w:rPr>
        <w:t>Mirëmbajtja e Paneleve</w:t>
      </w:r>
      <w:r w:rsidRPr="00697C60">
        <w:rPr>
          <w:rFonts w:ascii="Book Antiqua" w:hAnsi="Book Antiqua" w:cs="Times New Roman"/>
          <w:noProof w:val="0"/>
          <w:szCs w:val="24"/>
        </w:rPr>
        <w:t>: Rregullimi i rutinave të mirëmbajtjes për të pastruar dhe inspektuar panelet diellore, duke siguruar funksionimin optimal dhe jetëgjatësinë e tyre.</w:t>
      </w:r>
    </w:p>
    <w:p w14:paraId="07F841DD" w14:textId="77777777" w:rsidR="001E624B" w:rsidRPr="00697C60" w:rsidRDefault="001E624B" w:rsidP="00995E0F">
      <w:pPr>
        <w:numPr>
          <w:ilvl w:val="0"/>
          <w:numId w:val="11"/>
        </w:numPr>
        <w:spacing w:after="0"/>
        <w:rPr>
          <w:rFonts w:ascii="Book Antiqua" w:hAnsi="Book Antiqua" w:cs="Times New Roman"/>
          <w:noProof w:val="0"/>
          <w:szCs w:val="24"/>
        </w:rPr>
      </w:pPr>
      <w:r w:rsidRPr="00697C60">
        <w:rPr>
          <w:rFonts w:ascii="Book Antiqua" w:hAnsi="Book Antiqua" w:cs="Times New Roman"/>
          <w:b/>
          <w:bCs/>
          <w:noProof w:val="0"/>
          <w:szCs w:val="24"/>
        </w:rPr>
        <w:t>Siguria e Instalimit</w:t>
      </w:r>
      <w:r w:rsidRPr="00697C60">
        <w:rPr>
          <w:rFonts w:ascii="Book Antiqua" w:hAnsi="Book Antiqua" w:cs="Times New Roman"/>
          <w:noProof w:val="0"/>
          <w:szCs w:val="24"/>
        </w:rPr>
        <w:t>: Marrja e masave për të siguruar instalimin e sigurt të paneleve diellore, përfshirë përdorimin e pajisjeve të sigurta të montimit dhe ndjekjen e protokolleve të sigurisë gjatë instalimit dhe mirëmbajtjes.</w:t>
      </w:r>
    </w:p>
    <w:p w14:paraId="5A03725B" w14:textId="77777777" w:rsidR="001E624B" w:rsidRPr="00697C60" w:rsidRDefault="001E624B" w:rsidP="00995E0F">
      <w:pPr>
        <w:numPr>
          <w:ilvl w:val="0"/>
          <w:numId w:val="11"/>
        </w:numPr>
        <w:spacing w:after="0"/>
        <w:rPr>
          <w:rFonts w:ascii="Book Antiqua" w:hAnsi="Book Antiqua" w:cs="Times New Roman"/>
          <w:noProof w:val="0"/>
          <w:szCs w:val="24"/>
        </w:rPr>
      </w:pPr>
      <w:r w:rsidRPr="00697C60">
        <w:rPr>
          <w:rFonts w:ascii="Book Antiqua" w:hAnsi="Book Antiqua" w:cs="Times New Roman"/>
          <w:b/>
          <w:bCs/>
          <w:noProof w:val="0"/>
          <w:szCs w:val="24"/>
        </w:rPr>
        <w:t>Konsideratat Strukturore</w:t>
      </w:r>
      <w:r w:rsidRPr="00697C60">
        <w:rPr>
          <w:rFonts w:ascii="Book Antiqua" w:hAnsi="Book Antiqua" w:cs="Times New Roman"/>
          <w:noProof w:val="0"/>
          <w:szCs w:val="24"/>
        </w:rPr>
        <w:t>: Vlerësimi i kapacitetit mbajtës të çatisë së fabrikës për të siguruar që mund të mbajë peshën e paneleve dhe strukturave mbështetëse pa kompromentuar integritetin strukturor të objektit.</w:t>
      </w:r>
    </w:p>
    <w:p w14:paraId="5146FA4E" w14:textId="77777777" w:rsidR="001E624B" w:rsidRPr="00697C60" w:rsidRDefault="001E624B" w:rsidP="001E624B">
      <w:pPr>
        <w:spacing w:after="0"/>
        <w:rPr>
          <w:rFonts w:ascii="Book Antiqua" w:hAnsi="Book Antiqua" w:cs="Times New Roman"/>
          <w:b/>
          <w:bCs/>
          <w:noProof w:val="0"/>
          <w:szCs w:val="24"/>
        </w:rPr>
      </w:pPr>
      <w:r w:rsidRPr="00697C60">
        <w:rPr>
          <w:rFonts w:ascii="Book Antiqua" w:hAnsi="Book Antiqua" w:cs="Times New Roman"/>
          <w:b/>
          <w:bCs/>
          <w:noProof w:val="0"/>
          <w:szCs w:val="24"/>
        </w:rPr>
        <w:t>6. Përfitimet Shtesë dhe Përputhshmëria</w:t>
      </w:r>
    </w:p>
    <w:p w14:paraId="2AFD55BC" w14:textId="77777777" w:rsidR="001E624B" w:rsidRPr="00697C60" w:rsidRDefault="001E624B" w:rsidP="00995E0F">
      <w:pPr>
        <w:numPr>
          <w:ilvl w:val="0"/>
          <w:numId w:val="12"/>
        </w:numPr>
        <w:spacing w:after="0"/>
        <w:rPr>
          <w:rFonts w:ascii="Book Antiqua" w:hAnsi="Book Antiqua" w:cs="Times New Roman"/>
          <w:noProof w:val="0"/>
          <w:szCs w:val="24"/>
        </w:rPr>
      </w:pPr>
      <w:r w:rsidRPr="00697C60">
        <w:rPr>
          <w:rFonts w:ascii="Book Antiqua" w:hAnsi="Book Antiqua" w:cs="Times New Roman"/>
          <w:b/>
          <w:bCs/>
          <w:noProof w:val="0"/>
          <w:szCs w:val="24"/>
        </w:rPr>
        <w:t>Reduktimi i Kostove Operative</w:t>
      </w:r>
      <w:r w:rsidRPr="00697C60">
        <w:rPr>
          <w:rFonts w:ascii="Book Antiqua" w:hAnsi="Book Antiqua" w:cs="Times New Roman"/>
          <w:noProof w:val="0"/>
          <w:szCs w:val="24"/>
        </w:rPr>
        <w:t>: Përdorimi i energjisë diellore do të ndihmojë në uljen e kostove operative të fabrikës duke ulur varësinë nga furnizuesit e jashtëm të energjisë.</w:t>
      </w:r>
    </w:p>
    <w:p w14:paraId="53CEC724" w14:textId="77777777" w:rsidR="001E624B" w:rsidRPr="00697C60" w:rsidRDefault="001E624B" w:rsidP="00995E0F">
      <w:pPr>
        <w:numPr>
          <w:ilvl w:val="0"/>
          <w:numId w:val="12"/>
        </w:numPr>
        <w:spacing w:after="0"/>
        <w:rPr>
          <w:rFonts w:ascii="Book Antiqua" w:hAnsi="Book Antiqua" w:cs="Times New Roman"/>
          <w:noProof w:val="0"/>
          <w:szCs w:val="24"/>
        </w:rPr>
      </w:pPr>
      <w:r w:rsidRPr="00697C60">
        <w:rPr>
          <w:rFonts w:ascii="Book Antiqua" w:hAnsi="Book Antiqua" w:cs="Times New Roman"/>
          <w:b/>
          <w:bCs/>
          <w:noProof w:val="0"/>
          <w:szCs w:val="24"/>
        </w:rPr>
        <w:t>Qëndrueshmëria Mjedisore</w:t>
      </w:r>
      <w:r w:rsidRPr="00697C60">
        <w:rPr>
          <w:rFonts w:ascii="Book Antiqua" w:hAnsi="Book Antiqua" w:cs="Times New Roman"/>
          <w:noProof w:val="0"/>
          <w:szCs w:val="24"/>
        </w:rPr>
        <w:t>: Projekti kontribuon në qëndrueshmërinë mjedisore duke ulur emetimet e gazeve serrë dhe duke promovuar përdorimin e burimeve të rinovueshme të energjisë.</w:t>
      </w:r>
    </w:p>
    <w:p w14:paraId="3EBA929C" w14:textId="77777777" w:rsidR="001E624B" w:rsidRPr="00697C60" w:rsidRDefault="001E624B" w:rsidP="00995E0F">
      <w:pPr>
        <w:numPr>
          <w:ilvl w:val="0"/>
          <w:numId w:val="12"/>
        </w:numPr>
        <w:spacing w:after="0"/>
        <w:rPr>
          <w:rFonts w:ascii="Book Antiqua" w:hAnsi="Book Antiqua" w:cs="Times New Roman"/>
          <w:noProof w:val="0"/>
          <w:szCs w:val="24"/>
        </w:rPr>
      </w:pPr>
      <w:r w:rsidRPr="00697C60">
        <w:rPr>
          <w:rFonts w:ascii="Book Antiqua" w:hAnsi="Book Antiqua" w:cs="Times New Roman"/>
          <w:b/>
          <w:bCs/>
          <w:noProof w:val="0"/>
          <w:szCs w:val="24"/>
        </w:rPr>
        <w:t>Përputhshmëria me Rregulloret</w:t>
      </w:r>
      <w:r w:rsidRPr="00697C60">
        <w:rPr>
          <w:rFonts w:ascii="Book Antiqua" w:hAnsi="Book Antiqua" w:cs="Times New Roman"/>
          <w:noProof w:val="0"/>
          <w:szCs w:val="24"/>
        </w:rPr>
        <w:t>: Sigurimi që instalimi i paneleve diellore përputhet me të gjitha rregulloret lokale dhe ndërkombëtare, duke përfshirë standardet e sigurisë dhe mjedisit.</w:t>
      </w:r>
    </w:p>
    <w:p w14:paraId="16973F0B" w14:textId="064A15AD" w:rsidR="001E624B" w:rsidRPr="00697C60" w:rsidRDefault="001E624B" w:rsidP="001E624B">
      <w:pPr>
        <w:spacing w:after="0"/>
        <w:rPr>
          <w:rFonts w:ascii="Book Antiqua" w:hAnsi="Book Antiqua" w:cs="Times New Roman"/>
          <w:noProof w:val="0"/>
          <w:szCs w:val="24"/>
        </w:rPr>
      </w:pPr>
      <w:r w:rsidRPr="00697C60">
        <w:rPr>
          <w:rFonts w:ascii="Book Antiqua" w:hAnsi="Book Antiqua" w:cs="Times New Roman"/>
          <w:noProof w:val="0"/>
          <w:szCs w:val="24"/>
        </w:rPr>
        <w:lastRenderedPageBreak/>
        <w:t xml:space="preserve">Duke përshkruar këto veçori fizike, projekti i vendosjes së paneleve diellore mbi objektin e </w:t>
      </w:r>
      <w:r w:rsidR="00F71CEB" w:rsidRPr="00697C60">
        <w:rPr>
          <w:rFonts w:ascii="Book Antiqua" w:hAnsi="Book Antiqua" w:cs="Times New Roman"/>
          <w:noProof w:val="0"/>
          <w:szCs w:val="24"/>
        </w:rPr>
        <w:t>fabrike se prodhimit te qokollates</w:t>
      </w:r>
      <w:r w:rsidRPr="00697C60">
        <w:rPr>
          <w:rFonts w:ascii="Book Antiqua" w:hAnsi="Book Antiqua" w:cs="Times New Roman"/>
          <w:noProof w:val="0"/>
          <w:szCs w:val="24"/>
        </w:rPr>
        <w:t xml:space="preserve"> "</w:t>
      </w:r>
      <w:r w:rsidR="00F71CEB" w:rsidRPr="00697C60">
        <w:rPr>
          <w:rFonts w:ascii="Book Antiqua" w:hAnsi="Book Antiqua" w:cs="Times New Roman"/>
          <w:noProof w:val="0"/>
          <w:szCs w:val="24"/>
        </w:rPr>
        <w:t>Kamila</w:t>
      </w:r>
      <w:r w:rsidRPr="00697C60">
        <w:rPr>
          <w:rFonts w:ascii="Book Antiqua" w:hAnsi="Book Antiqua" w:cs="Times New Roman"/>
          <w:noProof w:val="0"/>
          <w:szCs w:val="24"/>
        </w:rPr>
        <w:t>" Sh.P.K. synon të ofrojë një zgjidhje të qëndrueshme dhe efikase për prodhimin e energjisë elektrike, duke maksimizuar përfitimet ekonomike dhe mjedisore për kompaninë dhe komunitetin përreth.</w:t>
      </w:r>
    </w:p>
    <w:p w14:paraId="081DFA9C" w14:textId="0D07BC8E" w:rsidR="001E624B" w:rsidRPr="00697C60" w:rsidRDefault="00F36B96" w:rsidP="00720737">
      <w:pPr>
        <w:spacing w:after="0"/>
        <w:rPr>
          <w:rFonts w:ascii="Book Antiqua" w:hAnsi="Book Antiqua" w:cs="Times New Roman"/>
          <w:noProof w:val="0"/>
          <w:szCs w:val="24"/>
        </w:rPr>
      </w:pPr>
      <w:r w:rsidRPr="00697C60">
        <w:rPr>
          <w:rFonts w:ascii="Book Antiqua" w:hAnsi="Book Antiqua" w:cs="Times New Roman"/>
          <w:noProof w:val="0"/>
          <w:szCs w:val="24"/>
        </w:rPr>
        <w:t xml:space="preserve">Ky projekt parashihet qe te </w:t>
      </w:r>
      <w:r w:rsidR="00674F3D" w:rsidRPr="00697C60">
        <w:rPr>
          <w:rFonts w:ascii="Book Antiqua" w:hAnsi="Book Antiqua" w:cs="Times New Roman"/>
          <w:noProof w:val="0"/>
          <w:szCs w:val="24"/>
        </w:rPr>
        <w:t>ketë</w:t>
      </w:r>
      <w:r w:rsidRPr="00697C60">
        <w:rPr>
          <w:rFonts w:ascii="Book Antiqua" w:hAnsi="Book Antiqua" w:cs="Times New Roman"/>
          <w:noProof w:val="0"/>
          <w:szCs w:val="24"/>
        </w:rPr>
        <w:t xml:space="preserve"> ndikim minimal ne mjedisin </w:t>
      </w:r>
      <w:r w:rsidR="00674F3D" w:rsidRPr="00697C60">
        <w:rPr>
          <w:rFonts w:ascii="Book Antiqua" w:hAnsi="Book Antiqua" w:cs="Times New Roman"/>
          <w:noProof w:val="0"/>
          <w:szCs w:val="24"/>
        </w:rPr>
        <w:t>rrethues</w:t>
      </w:r>
      <w:r w:rsidRPr="00697C60">
        <w:rPr>
          <w:rFonts w:ascii="Book Antiqua" w:hAnsi="Book Antiqua" w:cs="Times New Roman"/>
          <w:noProof w:val="0"/>
          <w:szCs w:val="24"/>
        </w:rPr>
        <w:t xml:space="preserve"> dhe gjithashtu do te </w:t>
      </w:r>
      <w:r w:rsidR="00674F3D" w:rsidRPr="00697C60">
        <w:rPr>
          <w:rFonts w:ascii="Book Antiqua" w:hAnsi="Book Antiqua" w:cs="Times New Roman"/>
          <w:noProof w:val="0"/>
          <w:szCs w:val="24"/>
        </w:rPr>
        <w:t>këtë</w:t>
      </w:r>
      <w:r w:rsidRPr="00697C60">
        <w:rPr>
          <w:rFonts w:ascii="Book Antiqua" w:hAnsi="Book Antiqua" w:cs="Times New Roman"/>
          <w:noProof w:val="0"/>
          <w:szCs w:val="24"/>
        </w:rPr>
        <w:t xml:space="preserve"> ndikim pozitiv ne zhvillimin e </w:t>
      </w:r>
      <w:r w:rsidR="00674F3D" w:rsidRPr="00697C60">
        <w:rPr>
          <w:rFonts w:ascii="Book Antiqua" w:hAnsi="Book Antiqua" w:cs="Times New Roman"/>
          <w:noProof w:val="0"/>
          <w:szCs w:val="24"/>
        </w:rPr>
        <w:t>punës</w:t>
      </w:r>
      <w:r w:rsidRPr="00697C60">
        <w:rPr>
          <w:rFonts w:ascii="Book Antiqua" w:hAnsi="Book Antiqua" w:cs="Times New Roman"/>
          <w:noProof w:val="0"/>
          <w:szCs w:val="24"/>
        </w:rPr>
        <w:t xml:space="preserve"> se kompanisë.</w:t>
      </w:r>
    </w:p>
    <w:p w14:paraId="42668842" w14:textId="77777777" w:rsidR="00F36B96" w:rsidRPr="00697C60" w:rsidRDefault="00F36B96" w:rsidP="00720737">
      <w:pPr>
        <w:spacing w:after="0"/>
        <w:rPr>
          <w:rFonts w:ascii="Book Antiqua" w:hAnsi="Book Antiqua" w:cs="Times New Roman"/>
          <w:noProof w:val="0"/>
          <w:szCs w:val="24"/>
        </w:rPr>
      </w:pPr>
    </w:p>
    <w:p w14:paraId="4B7B597E" w14:textId="38904B14" w:rsidR="00106BA4" w:rsidRPr="00697C60" w:rsidRDefault="00674F3D" w:rsidP="00720737">
      <w:pPr>
        <w:pStyle w:val="Heading3"/>
        <w:rPr>
          <w:rFonts w:ascii="Book Antiqua" w:hAnsi="Book Antiqua" w:cs="Times New Roman"/>
          <w:noProof w:val="0"/>
          <w:lang w:eastAsia="ja-JP"/>
        </w:rPr>
      </w:pPr>
      <w:bookmarkStart w:id="15" w:name="_Toc191422894"/>
      <w:r w:rsidRPr="00697C60">
        <w:rPr>
          <w:rFonts w:ascii="Book Antiqua" w:hAnsi="Book Antiqua" w:cs="Times New Roman"/>
          <w:noProof w:val="0"/>
          <w:lang w:eastAsia="ja-JP"/>
        </w:rPr>
        <w:t>Përshkrimi</w:t>
      </w:r>
      <w:r w:rsidR="00106BA4" w:rsidRPr="00697C60">
        <w:rPr>
          <w:rFonts w:ascii="Book Antiqua" w:hAnsi="Book Antiqua" w:cs="Times New Roman"/>
          <w:noProof w:val="0"/>
          <w:lang w:eastAsia="ja-JP"/>
        </w:rPr>
        <w:t xml:space="preserve"> i projektit</w:t>
      </w:r>
      <w:bookmarkEnd w:id="15"/>
    </w:p>
    <w:p w14:paraId="2A24D9F4" w14:textId="44D62112" w:rsidR="00106BA4" w:rsidRPr="00697C60" w:rsidRDefault="00106BA4" w:rsidP="00106BA4">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Qëllimi kryesor i projektit është instalimi i një sistemi fotovoltaik </w:t>
      </w:r>
      <w:r w:rsidR="00DD79EE" w:rsidRPr="00697C60">
        <w:rPr>
          <w:rFonts w:ascii="Book Antiqua" w:hAnsi="Book Antiqua" w:cs="Times New Roman"/>
          <w:noProof w:val="0"/>
          <w:szCs w:val="24"/>
          <w:lang w:eastAsia="ja-JP"/>
        </w:rPr>
        <w:t xml:space="preserve">me fuqi 200 kWp </w:t>
      </w:r>
      <w:r w:rsidRPr="00697C60">
        <w:rPr>
          <w:rFonts w:ascii="Book Antiqua" w:hAnsi="Book Antiqua" w:cs="Times New Roman"/>
          <w:noProof w:val="0"/>
          <w:szCs w:val="24"/>
          <w:lang w:eastAsia="ja-JP"/>
        </w:rPr>
        <w:t>për të prodhuar energji elektrike duke përdorur energjinë diellore. Kjo iniciativë synon të ulë varësinë e kompanisë nga burimet tradicionale të energjisë, të reduktojë kostot operative dhe të kontribuojë në mbrojtjen e mjedisit përmes reduktimit të emetimeve të gazrave serë.</w:t>
      </w:r>
    </w:p>
    <w:p w14:paraId="62CA26C0" w14:textId="77777777" w:rsidR="00106BA4" w:rsidRPr="00697C60" w:rsidRDefault="00106BA4" w:rsidP="00106BA4">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Përshkrimi Teknik:</w:t>
      </w:r>
    </w:p>
    <w:p w14:paraId="20A4917A" w14:textId="63FA569C" w:rsidR="00FD637B" w:rsidRPr="00697C60" w:rsidRDefault="00106BA4" w:rsidP="00995E0F">
      <w:pPr>
        <w:numPr>
          <w:ilvl w:val="0"/>
          <w:numId w:val="38"/>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Kapaciteti i Sistemit:</w:t>
      </w:r>
      <w:r w:rsidRPr="00697C60">
        <w:rPr>
          <w:rFonts w:ascii="Book Antiqua" w:hAnsi="Book Antiqua" w:cs="Times New Roman"/>
          <w:noProof w:val="0"/>
          <w:szCs w:val="24"/>
          <w:lang w:eastAsia="ja-JP"/>
        </w:rPr>
        <w:t xml:space="preserve"> </w:t>
      </w:r>
      <w:r w:rsidR="00F71CEB" w:rsidRPr="00697C60">
        <w:rPr>
          <w:rFonts w:ascii="Book Antiqua" w:hAnsi="Book Antiqua" w:cs="Times New Roman"/>
          <w:b/>
          <w:bCs/>
          <w:noProof w:val="0"/>
          <w:szCs w:val="24"/>
          <w:lang w:eastAsia="ja-JP"/>
        </w:rPr>
        <w:t>200</w:t>
      </w:r>
      <w:r w:rsidRPr="00697C60">
        <w:rPr>
          <w:rFonts w:ascii="Book Antiqua" w:hAnsi="Book Antiqua" w:cs="Times New Roman"/>
          <w:b/>
          <w:bCs/>
          <w:noProof w:val="0"/>
          <w:szCs w:val="24"/>
          <w:lang w:eastAsia="ja-JP"/>
        </w:rPr>
        <w:t xml:space="preserve"> kWp</w:t>
      </w:r>
    </w:p>
    <w:p w14:paraId="003D8E0A" w14:textId="49925E80" w:rsidR="00106BA4" w:rsidRPr="00697C60" w:rsidRDefault="00DD79EE" w:rsidP="00FD637B">
      <w:pPr>
        <w:spacing w:after="0"/>
        <w:jc w:val="center"/>
        <w:rPr>
          <w:rFonts w:ascii="Book Antiqua" w:hAnsi="Book Antiqua" w:cs="Times New Roman"/>
          <w:noProof w:val="0"/>
          <w:szCs w:val="24"/>
          <w:lang w:eastAsia="ja-JP"/>
        </w:rPr>
      </w:pPr>
      <w:r w:rsidRPr="00697C60">
        <w:rPr>
          <w:rFonts w:ascii="Book Antiqua" w:hAnsi="Book Antiqua" w:cs="Times New Roman"/>
          <w:szCs w:val="24"/>
          <w:lang w:val="en-US"/>
        </w:rPr>
        <w:drawing>
          <wp:inline distT="0" distB="0" distL="0" distR="0" wp14:anchorId="616A4FA1" wp14:editId="0A88369B">
            <wp:extent cx="4713935" cy="3837580"/>
            <wp:effectExtent l="19050" t="19050" r="1079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4748" cy="3846383"/>
                    </a:xfrm>
                    <a:prstGeom prst="rect">
                      <a:avLst/>
                    </a:prstGeom>
                    <a:ln w="3175">
                      <a:solidFill>
                        <a:schemeClr val="tx1"/>
                      </a:solidFill>
                    </a:ln>
                  </pic:spPr>
                </pic:pic>
              </a:graphicData>
            </a:graphic>
          </wp:inline>
        </w:drawing>
      </w:r>
      <w:r w:rsidRPr="00697C60">
        <w:rPr>
          <w:rFonts w:ascii="Book Antiqua" w:hAnsi="Book Antiqua" w:cs="Times New Roman"/>
          <w:szCs w:val="24"/>
        </w:rPr>
        <w:t xml:space="preserve"> </w:t>
      </w:r>
    </w:p>
    <w:p w14:paraId="00CC7D1B" w14:textId="6AEE05F1" w:rsidR="00DD79EE" w:rsidRPr="00697C60" w:rsidRDefault="00FD637B" w:rsidP="00FD637B">
      <w:pPr>
        <w:pStyle w:val="Caption"/>
        <w:jc w:val="center"/>
        <w:rPr>
          <w:rFonts w:ascii="Book Antiqua" w:hAnsi="Book Antiqua" w:cs="Times New Roman"/>
          <w:noProof w:val="0"/>
        </w:rPr>
      </w:pPr>
      <w:bookmarkStart w:id="16" w:name="_Toc191422962"/>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4</w:t>
      </w:r>
      <w:r w:rsidRPr="00697C60">
        <w:rPr>
          <w:rFonts w:ascii="Book Antiqua" w:hAnsi="Book Antiqua" w:cs="Times New Roman"/>
          <w:noProof w:val="0"/>
        </w:rPr>
        <w:fldChar w:fldCharType="end"/>
      </w:r>
      <w:r w:rsidRPr="00697C60">
        <w:rPr>
          <w:rFonts w:ascii="Book Antiqua" w:hAnsi="Book Antiqua" w:cs="Times New Roman"/>
          <w:noProof w:val="0"/>
        </w:rPr>
        <w:t xml:space="preserve"> Planvendosja e PV Sistemit mbi objektin e kompanisë "</w:t>
      </w:r>
      <w:r w:rsidR="00DD79EE" w:rsidRPr="00697C60">
        <w:rPr>
          <w:rFonts w:ascii="Book Antiqua" w:hAnsi="Book Antiqua" w:cs="Times New Roman"/>
          <w:noProof w:val="0"/>
        </w:rPr>
        <w:t>Kamila</w:t>
      </w:r>
      <w:r w:rsidRPr="00697C60">
        <w:rPr>
          <w:rFonts w:ascii="Book Antiqua" w:hAnsi="Book Antiqua" w:cs="Times New Roman"/>
          <w:noProof w:val="0"/>
        </w:rPr>
        <w:t xml:space="preserve">" Sh.p.k. </w:t>
      </w:r>
      <w:r w:rsidR="00DD79EE" w:rsidRPr="00697C60">
        <w:rPr>
          <w:rFonts w:ascii="Book Antiqua" w:hAnsi="Book Antiqua" w:cs="Times New Roman"/>
          <w:noProof w:val="0"/>
        </w:rPr>
        <w:t>planifikikimi i vendosjes</w:t>
      </w:r>
      <w:bookmarkEnd w:id="16"/>
    </w:p>
    <w:p w14:paraId="112D34AD" w14:textId="1F69E184" w:rsidR="006832CD" w:rsidRPr="00697C60" w:rsidRDefault="00DD79EE" w:rsidP="00697C60">
      <w:pPr>
        <w:spacing w:after="0"/>
        <w:jc w:val="center"/>
      </w:pPr>
      <w:r w:rsidRPr="00697C60">
        <w:rPr>
          <w:lang w:val="en-US"/>
        </w:rPr>
        <w:lastRenderedPageBreak/>
        <w:drawing>
          <wp:inline distT="0" distB="0" distL="0" distR="0" wp14:anchorId="23721422" wp14:editId="72639FCD">
            <wp:extent cx="2821429" cy="2486644"/>
            <wp:effectExtent l="19050" t="19050" r="1714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119" cy="2498710"/>
                    </a:xfrm>
                    <a:prstGeom prst="rect">
                      <a:avLst/>
                    </a:prstGeom>
                    <a:ln w="3175">
                      <a:solidFill>
                        <a:schemeClr val="tx1"/>
                      </a:solidFill>
                    </a:ln>
                  </pic:spPr>
                </pic:pic>
              </a:graphicData>
            </a:graphic>
          </wp:inline>
        </w:drawing>
      </w:r>
    </w:p>
    <w:p w14:paraId="60A0C1D0" w14:textId="28599EC8" w:rsidR="00DD79EE" w:rsidRPr="00697C60" w:rsidRDefault="00DD79EE" w:rsidP="00697C60">
      <w:pPr>
        <w:spacing w:after="0"/>
        <w:jc w:val="center"/>
      </w:pPr>
      <w:r w:rsidRPr="00697C60">
        <w:t>Lidhja e sistemit solar ne mes vete</w:t>
      </w:r>
    </w:p>
    <w:p w14:paraId="40B26E44" w14:textId="5F926FD8" w:rsidR="00FD637B" w:rsidRPr="00697C60" w:rsidRDefault="00DD79EE" w:rsidP="00FD637B">
      <w:pPr>
        <w:pStyle w:val="Caption"/>
        <w:spacing w:after="0"/>
        <w:jc w:val="center"/>
        <w:rPr>
          <w:rFonts w:ascii="Book Antiqua" w:hAnsi="Book Antiqua" w:cs="Times New Roman"/>
          <w:noProof w:val="0"/>
          <w:sz w:val="24"/>
          <w:szCs w:val="24"/>
        </w:rPr>
      </w:pPr>
      <w:r w:rsidRPr="00697C60">
        <w:rPr>
          <w:rFonts w:ascii="Book Antiqua" w:hAnsi="Book Antiqua" w:cs="Times New Roman"/>
          <w:sz w:val="24"/>
          <w:szCs w:val="24"/>
          <w:lang w:val="en-US"/>
        </w:rPr>
        <w:drawing>
          <wp:inline distT="0" distB="0" distL="0" distR="0" wp14:anchorId="6B09E01E" wp14:editId="4CC2CF1A">
            <wp:extent cx="5631807" cy="5430894"/>
            <wp:effectExtent l="19050" t="19050" r="2667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191"/>
                    <a:stretch/>
                  </pic:blipFill>
                  <pic:spPr bwMode="auto">
                    <a:xfrm>
                      <a:off x="0" y="0"/>
                      <a:ext cx="5635173" cy="54341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97C60">
        <w:rPr>
          <w:rFonts w:ascii="Book Antiqua" w:hAnsi="Book Antiqua" w:cs="Times New Roman"/>
          <w:sz w:val="24"/>
          <w:szCs w:val="24"/>
        </w:rPr>
        <w:t xml:space="preserve"> </w:t>
      </w:r>
    </w:p>
    <w:p w14:paraId="64B44136" w14:textId="13F0CE95" w:rsidR="00FD637B" w:rsidRPr="00697C60" w:rsidRDefault="00FD637B" w:rsidP="00FD637B">
      <w:pPr>
        <w:pStyle w:val="Caption"/>
        <w:jc w:val="center"/>
        <w:rPr>
          <w:rFonts w:ascii="Book Antiqua" w:hAnsi="Book Antiqua" w:cs="Times New Roman"/>
          <w:noProof w:val="0"/>
        </w:rPr>
      </w:pPr>
      <w:bookmarkStart w:id="17" w:name="_Toc191422963"/>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5</w:t>
      </w:r>
      <w:r w:rsidRPr="00697C60">
        <w:rPr>
          <w:rFonts w:ascii="Book Antiqua" w:hAnsi="Book Antiqua" w:cs="Times New Roman"/>
          <w:noProof w:val="0"/>
        </w:rPr>
        <w:fldChar w:fldCharType="end"/>
      </w:r>
      <w:r w:rsidRPr="00697C60">
        <w:rPr>
          <w:rFonts w:ascii="Book Antiqua" w:hAnsi="Book Antiqua" w:cs="Times New Roman"/>
          <w:noProof w:val="0"/>
        </w:rPr>
        <w:t xml:space="preserve"> </w:t>
      </w:r>
      <w:r w:rsidR="00674F3D" w:rsidRPr="00697C60">
        <w:rPr>
          <w:rFonts w:ascii="Book Antiqua" w:hAnsi="Book Antiqua" w:cs="Times New Roman"/>
          <w:noProof w:val="0"/>
        </w:rPr>
        <w:t>Diagrami</w:t>
      </w:r>
      <w:r w:rsidRPr="00697C60">
        <w:rPr>
          <w:rFonts w:ascii="Book Antiqua" w:hAnsi="Book Antiqua" w:cs="Times New Roman"/>
          <w:noProof w:val="0"/>
        </w:rPr>
        <w:t xml:space="preserve"> skematik</w:t>
      </w:r>
      <w:r w:rsidR="00674F3D" w:rsidRPr="00697C60">
        <w:rPr>
          <w:rFonts w:ascii="Book Antiqua" w:hAnsi="Book Antiqua" w:cs="Times New Roman"/>
          <w:noProof w:val="0"/>
        </w:rPr>
        <w:t xml:space="preserve"> i</w:t>
      </w:r>
      <w:r w:rsidR="00DD79EE" w:rsidRPr="00697C60">
        <w:rPr>
          <w:rFonts w:ascii="Book Antiqua" w:hAnsi="Book Antiqua" w:cs="Times New Roman"/>
          <w:noProof w:val="0"/>
        </w:rPr>
        <w:t xml:space="preserve"> sistemit solar</w:t>
      </w:r>
      <w:r w:rsidRPr="00697C60">
        <w:rPr>
          <w:rFonts w:ascii="Book Antiqua" w:hAnsi="Book Antiqua" w:cs="Times New Roman"/>
          <w:noProof w:val="0"/>
        </w:rPr>
        <w:t xml:space="preserve"> fotovoltaik</w:t>
      </w:r>
      <w:r w:rsidR="00DD79EE" w:rsidRPr="00697C60">
        <w:rPr>
          <w:rFonts w:ascii="Book Antiqua" w:hAnsi="Book Antiqua" w:cs="Times New Roman"/>
          <w:noProof w:val="0"/>
        </w:rPr>
        <w:t xml:space="preserve"> me fuqi 200 kWp</w:t>
      </w:r>
      <w:r w:rsidRPr="00697C60">
        <w:rPr>
          <w:rFonts w:ascii="Book Antiqua" w:hAnsi="Book Antiqua" w:cs="Times New Roman"/>
          <w:noProof w:val="0"/>
        </w:rPr>
        <w:t xml:space="preserve"> te vendosur mbi objektin e kompanisë "</w:t>
      </w:r>
      <w:r w:rsidR="00DD79EE" w:rsidRPr="00697C60">
        <w:rPr>
          <w:rFonts w:ascii="Book Antiqua" w:hAnsi="Book Antiqua" w:cs="Times New Roman"/>
          <w:noProof w:val="0"/>
        </w:rPr>
        <w:t>Kamila</w:t>
      </w:r>
      <w:r w:rsidRPr="00697C60">
        <w:rPr>
          <w:rFonts w:ascii="Book Antiqua" w:hAnsi="Book Antiqua" w:cs="Times New Roman"/>
          <w:noProof w:val="0"/>
        </w:rPr>
        <w:t>" Sh.p.k.</w:t>
      </w:r>
      <w:bookmarkEnd w:id="17"/>
    </w:p>
    <w:p w14:paraId="0BBBAC63" w14:textId="77777777" w:rsidR="006E4EB2" w:rsidRPr="00697C60" w:rsidRDefault="00106BA4" w:rsidP="00995E0F">
      <w:pPr>
        <w:numPr>
          <w:ilvl w:val="0"/>
          <w:numId w:val="38"/>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lastRenderedPageBreak/>
        <w:t>Lloji i Paneleve:</w:t>
      </w:r>
      <w:r w:rsidRPr="00697C60">
        <w:rPr>
          <w:rFonts w:ascii="Book Antiqua" w:hAnsi="Book Antiqua" w:cs="Times New Roman"/>
          <w:noProof w:val="0"/>
          <w:szCs w:val="24"/>
          <w:lang w:eastAsia="ja-JP"/>
        </w:rPr>
        <w:t xml:space="preserve"> </w:t>
      </w:r>
    </w:p>
    <w:p w14:paraId="6749035E" w14:textId="24DCB68D" w:rsidR="006E4EB2" w:rsidRPr="00697C60" w:rsidRDefault="006E4EB2" w:rsidP="006E4EB2">
      <w:pPr>
        <w:spacing w:after="0"/>
        <w:ind w:left="720"/>
        <w:rPr>
          <w:rFonts w:ascii="Book Antiqua" w:hAnsi="Book Antiqua" w:cs="Times New Roman"/>
          <w:noProof w:val="0"/>
          <w:szCs w:val="24"/>
          <w:lang w:eastAsia="ja-JP"/>
        </w:rPr>
      </w:pPr>
      <w:r w:rsidRPr="00697C60">
        <w:rPr>
          <w:rFonts w:ascii="Book Antiqua" w:hAnsi="Book Antiqua" w:cs="Times New Roman"/>
          <w:noProof w:val="0"/>
          <w:szCs w:val="24"/>
          <w:lang w:eastAsia="ja-JP"/>
        </w:rPr>
        <w:t>Modulet PV janë në përputhje me versionin e fundit të cilësdo nga standardet e mëposhtme të IEC për kualifikimin e dizajnit të moduleve PV dhe miratimin e tipit sipas IEC 61215 / IS14286. Përveç kësaj, modulet janë në përputhje me kërkesat e IEC 61730 respektivisht Pjesen 1- për ndërtim dhe Pjesen 2 - kërkesat për testim, për kualifikimin e sigurisë. Modulet PV gjithashtu janë të kualifikuara për Testimin e Korrozionit të Mjegullës së Kripës sipas IEC 61701 /IS 61701.</w:t>
      </w:r>
    </w:p>
    <w:p w14:paraId="35696B3F" w14:textId="2B83D854" w:rsidR="006E4EB2" w:rsidRPr="00697C60" w:rsidRDefault="006E4EB2" w:rsidP="006E4EB2">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Moduli PV që përmbush kërkesat e mësipërme zgjidhet nga investitori, Modeli i perzgjedhur: Monocrystalline Halfcut cells, me fuqi nominale 580 Wp.</w:t>
      </w:r>
    </w:p>
    <w:p w14:paraId="547EB387" w14:textId="2225D769" w:rsidR="00106BA4" w:rsidRPr="00697C60" w:rsidRDefault="006E4EB2" w:rsidP="006E4EB2">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Modulet PV duhet të garantojnë për kapacitetin e tyre të prodhimit të fuqisë, i cili nuk duhet të jetë më i vogël se 90% në fund të 10 vjetëve dhe 80% në fund të 25 vjetëve. Reduktimi i prodhimit si rezultat i vjetërsimit të panelave solar krahasuar me kapacitetin fillestar të pikut nuk duhet të jetë më e lartë se 0.7% gjatë një periudhe prej 25 vjetësh. Gjithashtu ato duhet të garantohen për punë dhe materiale për 10 vjet.</w:t>
      </w:r>
    </w:p>
    <w:p w14:paraId="78DFF3EE" w14:textId="7528FD6C" w:rsidR="00FD637B" w:rsidRPr="00697C60" w:rsidRDefault="006832CD" w:rsidP="00E20253">
      <w:pPr>
        <w:spacing w:after="0"/>
        <w:jc w:val="center"/>
        <w:rPr>
          <w:rFonts w:ascii="Book Antiqua" w:hAnsi="Book Antiqua" w:cs="Times New Roman"/>
          <w:noProof w:val="0"/>
          <w:szCs w:val="24"/>
          <w:lang w:eastAsia="ja-JP"/>
        </w:rPr>
      </w:pPr>
      <w:r w:rsidRPr="00697C60">
        <w:rPr>
          <w:rFonts w:ascii="Book Antiqua" w:hAnsi="Book Antiqua" w:cs="Times New Roman"/>
          <w:szCs w:val="24"/>
          <w:lang w:val="en-US"/>
        </w:rPr>
        <w:drawing>
          <wp:inline distT="0" distB="0" distL="0" distR="0" wp14:anchorId="37F57859" wp14:editId="3ED07E6F">
            <wp:extent cx="2848662" cy="3386455"/>
            <wp:effectExtent l="19050" t="19050" r="2794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3979" cy="3404664"/>
                    </a:xfrm>
                    <a:prstGeom prst="rect">
                      <a:avLst/>
                    </a:prstGeom>
                    <a:ln w="3175">
                      <a:solidFill>
                        <a:schemeClr val="tx1"/>
                      </a:solidFill>
                    </a:ln>
                  </pic:spPr>
                </pic:pic>
              </a:graphicData>
            </a:graphic>
          </wp:inline>
        </w:drawing>
      </w:r>
      <w:r w:rsidRPr="00697C60">
        <w:rPr>
          <w:rFonts w:ascii="Book Antiqua" w:hAnsi="Book Antiqua" w:cs="Times New Roman"/>
          <w:szCs w:val="24"/>
        </w:rPr>
        <w:t xml:space="preserve"> </w:t>
      </w:r>
      <w:r w:rsidRPr="00697C60">
        <w:rPr>
          <w:rFonts w:ascii="Book Antiqua" w:hAnsi="Book Antiqua" w:cs="Times New Roman"/>
          <w:szCs w:val="24"/>
          <w:lang w:val="en-US"/>
        </w:rPr>
        <w:drawing>
          <wp:inline distT="0" distB="0" distL="0" distR="0" wp14:anchorId="408F0F4C" wp14:editId="5665F76D">
            <wp:extent cx="2695575" cy="3389329"/>
            <wp:effectExtent l="19050" t="19050" r="952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3795" cy="3399664"/>
                    </a:xfrm>
                    <a:prstGeom prst="rect">
                      <a:avLst/>
                    </a:prstGeom>
                    <a:ln w="3175">
                      <a:solidFill>
                        <a:schemeClr val="tx1"/>
                      </a:solidFill>
                    </a:ln>
                  </pic:spPr>
                </pic:pic>
              </a:graphicData>
            </a:graphic>
          </wp:inline>
        </w:drawing>
      </w:r>
    </w:p>
    <w:p w14:paraId="1F980473" w14:textId="3A874A7E" w:rsidR="0060276E" w:rsidRPr="00697C60" w:rsidRDefault="0060276E" w:rsidP="0060276E">
      <w:pPr>
        <w:pStyle w:val="Caption"/>
        <w:jc w:val="center"/>
        <w:rPr>
          <w:rFonts w:ascii="Book Antiqua" w:hAnsi="Book Antiqua" w:cs="Times New Roman"/>
          <w:noProof w:val="0"/>
        </w:rPr>
      </w:pPr>
      <w:bookmarkStart w:id="18" w:name="_Toc191422964"/>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6</w:t>
      </w:r>
      <w:r w:rsidRPr="00697C60">
        <w:rPr>
          <w:rFonts w:ascii="Book Antiqua" w:hAnsi="Book Antiqua" w:cs="Times New Roman"/>
          <w:noProof w:val="0"/>
        </w:rPr>
        <w:fldChar w:fldCharType="end"/>
      </w:r>
      <w:r w:rsidRPr="00697C60">
        <w:rPr>
          <w:rFonts w:ascii="Book Antiqua" w:hAnsi="Book Antiqua" w:cs="Times New Roman"/>
          <w:noProof w:val="0"/>
        </w:rPr>
        <w:t xml:space="preserve"> Lloji</w:t>
      </w:r>
      <w:r w:rsidR="006832CD" w:rsidRPr="00697C60">
        <w:rPr>
          <w:rFonts w:ascii="Book Antiqua" w:hAnsi="Book Antiqua" w:cs="Times New Roman"/>
          <w:noProof w:val="0"/>
        </w:rPr>
        <w:t xml:space="preserve"> dhe specifikat e </w:t>
      </w:r>
      <w:r w:rsidRPr="00697C60">
        <w:rPr>
          <w:rFonts w:ascii="Book Antiqua" w:hAnsi="Book Antiqua" w:cs="Times New Roman"/>
          <w:noProof w:val="0"/>
        </w:rPr>
        <w:t xml:space="preserve">panelet qe </w:t>
      </w:r>
      <w:r w:rsidR="00674F3D" w:rsidRPr="00697C60">
        <w:rPr>
          <w:rFonts w:ascii="Book Antiqua" w:hAnsi="Book Antiqua" w:cs="Times New Roman"/>
          <w:noProof w:val="0"/>
        </w:rPr>
        <w:t>është</w:t>
      </w:r>
      <w:r w:rsidRPr="00697C60">
        <w:rPr>
          <w:rFonts w:ascii="Book Antiqua" w:hAnsi="Book Antiqua" w:cs="Times New Roman"/>
          <w:noProof w:val="0"/>
        </w:rPr>
        <w:t xml:space="preserve"> </w:t>
      </w:r>
      <w:r w:rsidR="00674F3D" w:rsidRPr="00697C60">
        <w:rPr>
          <w:rFonts w:ascii="Book Antiqua" w:hAnsi="Book Antiqua" w:cs="Times New Roman"/>
          <w:noProof w:val="0"/>
        </w:rPr>
        <w:t>përdorur</w:t>
      </w:r>
      <w:r w:rsidRPr="00697C60">
        <w:rPr>
          <w:rFonts w:ascii="Book Antiqua" w:hAnsi="Book Antiqua" w:cs="Times New Roman"/>
          <w:noProof w:val="0"/>
        </w:rPr>
        <w:t xml:space="preserve"> </w:t>
      </w:r>
      <w:r w:rsidR="006832CD" w:rsidRPr="00697C60">
        <w:rPr>
          <w:rFonts w:ascii="Book Antiqua" w:hAnsi="Book Antiqua" w:cs="Times New Roman"/>
          <w:noProof w:val="0"/>
        </w:rPr>
        <w:t>per kete sistem</w:t>
      </w:r>
      <w:bookmarkEnd w:id="18"/>
    </w:p>
    <w:p w14:paraId="2DA69E72" w14:textId="76994501" w:rsidR="006E4EB2" w:rsidRPr="00697C60" w:rsidRDefault="006E4EB2" w:rsidP="006E4EB2">
      <w:pPr>
        <w:jc w:val="center"/>
      </w:pPr>
      <w:r w:rsidRPr="00697C60">
        <w:rPr>
          <w:lang w:val="en-US"/>
        </w:rPr>
        <w:lastRenderedPageBreak/>
        <w:drawing>
          <wp:inline distT="0" distB="0" distL="0" distR="0" wp14:anchorId="451DDA47" wp14:editId="640D7042">
            <wp:extent cx="4657725" cy="2886179"/>
            <wp:effectExtent l="19050" t="19050" r="952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6325" cy="2891508"/>
                    </a:xfrm>
                    <a:prstGeom prst="rect">
                      <a:avLst/>
                    </a:prstGeom>
                    <a:ln w="3175">
                      <a:solidFill>
                        <a:schemeClr val="tx1"/>
                      </a:solidFill>
                    </a:ln>
                  </pic:spPr>
                </pic:pic>
              </a:graphicData>
            </a:graphic>
          </wp:inline>
        </w:drawing>
      </w:r>
    </w:p>
    <w:p w14:paraId="5A50DCA6" w14:textId="77777777" w:rsidR="006E4EB2" w:rsidRPr="00697C60" w:rsidRDefault="00106BA4" w:rsidP="00995E0F">
      <w:pPr>
        <w:numPr>
          <w:ilvl w:val="0"/>
          <w:numId w:val="38"/>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Inverterët:</w:t>
      </w:r>
    </w:p>
    <w:p w14:paraId="43769F20" w14:textId="5D0809DD" w:rsidR="006E4EB2" w:rsidRPr="00697C60" w:rsidRDefault="006E4EB2" w:rsidP="006E4EB2">
      <w:pPr>
        <w:spacing w:after="0"/>
        <w:ind w:left="360"/>
        <w:rPr>
          <w:rFonts w:ascii="Book Antiqua" w:hAnsi="Book Antiqua" w:cs="Times New Roman"/>
          <w:noProof w:val="0"/>
          <w:szCs w:val="24"/>
          <w:lang w:eastAsia="ja-JP"/>
        </w:rPr>
      </w:pPr>
      <w:r w:rsidRPr="00697C60">
        <w:rPr>
          <w:rFonts w:ascii="Book Antiqua" w:hAnsi="Book Antiqua" w:cs="Times New Roman"/>
          <w:noProof w:val="0"/>
          <w:szCs w:val="24"/>
          <w:lang w:eastAsia="ja-JP"/>
        </w:rPr>
        <w:t>Invertori i rrjetit solar e konverton prodhimin e energjisë DC të PV moduleve në nivelin e pershtatshem të tensionit AC, dhe fuqia totale në dalje (AC) të invertorëve duhet të përputhet me kapacitetin e centralit PV, përderisa arrihet efikasiteti optimal i sistemit. Kufijtë e temperaturës së ambientit të punës do të konsiderohen rreth -20 °C deri +40 °C dhe lagështia relative e ajrit merret 0 - 95%.</w:t>
      </w:r>
    </w:p>
    <w:p w14:paraId="50870DBC" w14:textId="60AF8FFA" w:rsidR="00106BA4" w:rsidRPr="00697C60" w:rsidRDefault="00582FAB" w:rsidP="006E4EB2">
      <w:pPr>
        <w:spacing w:after="0"/>
        <w:ind w:left="360"/>
        <w:rPr>
          <w:rFonts w:ascii="Book Antiqua" w:hAnsi="Book Antiqua" w:cs="Times New Roman"/>
          <w:noProof w:val="0"/>
          <w:szCs w:val="24"/>
          <w:lang w:eastAsia="ja-JP"/>
        </w:rPr>
      </w:pPr>
      <w:r w:rsidRPr="00697C60">
        <w:rPr>
          <w:rFonts w:ascii="Book Antiqua" w:hAnsi="Book Antiqua" w:cs="Times New Roman"/>
          <w:szCs w:val="24"/>
          <w:lang w:val="en-US"/>
        </w:rPr>
        <w:drawing>
          <wp:anchor distT="0" distB="0" distL="114300" distR="114300" simplePos="0" relativeHeight="251684864" behindDoc="0" locked="0" layoutInCell="1" allowOverlap="1" wp14:anchorId="3D851D88" wp14:editId="50C71E20">
            <wp:simplePos x="0" y="0"/>
            <wp:positionH relativeFrom="margin">
              <wp:align>right</wp:align>
            </wp:positionH>
            <wp:positionV relativeFrom="paragraph">
              <wp:posOffset>770890</wp:posOffset>
            </wp:positionV>
            <wp:extent cx="2943225" cy="2660650"/>
            <wp:effectExtent l="0" t="0" r="952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4119" r="14641"/>
                    <a:stretch/>
                  </pic:blipFill>
                  <pic:spPr bwMode="auto">
                    <a:xfrm>
                      <a:off x="0" y="0"/>
                      <a:ext cx="2943225"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EB2" w:rsidRPr="00697C60">
        <w:rPr>
          <w:rFonts w:ascii="Book Antiqua" w:hAnsi="Book Antiqua" w:cs="Times New Roman"/>
          <w:noProof w:val="0"/>
          <w:szCs w:val="24"/>
          <w:lang w:eastAsia="ja-JP"/>
        </w:rPr>
        <w:t>Invertorët e fuqisë duke përfshirë MPPT (EN 50530) dhe Mbrojtjet janë në pajtueshmëri me matjet e efikasitetit sipas standardit IEC 61683b / IS 61683 dhe Testimit të Mjedisit sipas standardit IEC 60068-2. Përveç kësaj, invertorët janë gjithashtu në pajtim me standardet përkatëse kombëtare dhe ndërkombëtare të sigurisë elektrike kudo qe ato janë të zbatueshme sipas IEC 62109-1, IEC 62109-2 dhe mbrojtjes nga puna e izoluar nga rrjeti sipas VDE 0126-1, IEC 60255.5 / IEC</w:t>
      </w:r>
      <w:r w:rsidR="00C2503C" w:rsidRPr="00697C60">
        <w:rPr>
          <w:rFonts w:ascii="Book Antiqua" w:hAnsi="Book Antiqua" w:cs="Times New Roman"/>
          <w:noProof w:val="0"/>
          <w:szCs w:val="24"/>
          <w:lang w:eastAsia="ja-JP"/>
        </w:rPr>
        <w:t xml:space="preserve"> </w:t>
      </w:r>
      <w:r w:rsidR="006E4EB2" w:rsidRPr="00697C60">
        <w:rPr>
          <w:rFonts w:ascii="Book Antiqua" w:hAnsi="Book Antiqua" w:cs="Times New Roman"/>
          <w:noProof w:val="0"/>
          <w:szCs w:val="24"/>
          <w:lang w:eastAsia="ja-JP"/>
        </w:rPr>
        <w:t>60255.27 / IEC 62116.</w:t>
      </w:r>
      <w:r w:rsidR="00106BA4" w:rsidRPr="00697C60">
        <w:rPr>
          <w:rFonts w:ascii="Book Antiqua" w:hAnsi="Book Antiqua" w:cs="Times New Roman"/>
          <w:noProof w:val="0"/>
          <w:szCs w:val="24"/>
          <w:lang w:eastAsia="ja-JP"/>
        </w:rPr>
        <w:t xml:space="preserve"> </w:t>
      </w:r>
    </w:p>
    <w:p w14:paraId="5C7F5578" w14:textId="329EA15A" w:rsidR="0060276E" w:rsidRPr="00697C60" w:rsidRDefault="00582FAB" w:rsidP="00582FAB">
      <w:pPr>
        <w:spacing w:after="0" w:line="240" w:lineRule="auto"/>
        <w:ind w:left="360"/>
        <w:jc w:val="center"/>
        <w:rPr>
          <w:rFonts w:ascii="Book Antiqua" w:hAnsi="Book Antiqua" w:cs="Times New Roman"/>
          <w:szCs w:val="24"/>
        </w:rPr>
      </w:pPr>
      <w:r w:rsidRPr="00697C60">
        <w:rPr>
          <w:rFonts w:ascii="Book Antiqua" w:hAnsi="Book Antiqua" w:cs="Times New Roman"/>
          <w:szCs w:val="24"/>
          <w:lang w:val="en-US"/>
        </w:rPr>
        <w:lastRenderedPageBreak/>
        <w:drawing>
          <wp:inline distT="0" distB="0" distL="0" distR="0" wp14:anchorId="0E1AD48D" wp14:editId="7E8ED436">
            <wp:extent cx="5539035" cy="2466975"/>
            <wp:effectExtent l="19050" t="19050" r="2413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37"/>
                    <a:stretch/>
                  </pic:blipFill>
                  <pic:spPr bwMode="auto">
                    <a:xfrm>
                      <a:off x="0" y="0"/>
                      <a:ext cx="5545102" cy="246967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495BF76" w14:textId="4F3A15B4" w:rsidR="00582FAB" w:rsidRPr="00697C60" w:rsidRDefault="00582FAB" w:rsidP="00B86596">
      <w:pPr>
        <w:spacing w:after="0"/>
        <w:rPr>
          <w:rFonts w:ascii="Book Antiqua" w:hAnsi="Book Antiqua" w:cs="Times New Roman"/>
          <w:noProof w:val="0"/>
          <w:szCs w:val="24"/>
          <w:lang w:eastAsia="ja-JP"/>
        </w:rPr>
      </w:pPr>
      <w:r w:rsidRPr="00697C60">
        <w:rPr>
          <w:rFonts w:ascii="Book Antiqua" w:hAnsi="Book Antiqua" w:cs="Times New Roman"/>
          <w:szCs w:val="24"/>
          <w:lang w:val="en-US"/>
        </w:rPr>
        <w:drawing>
          <wp:inline distT="0" distB="0" distL="0" distR="0" wp14:anchorId="025F89AA" wp14:editId="68A42930">
            <wp:extent cx="5749079" cy="2493645"/>
            <wp:effectExtent l="19050" t="19050" r="2349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038" b="13598"/>
                    <a:stretch/>
                  </pic:blipFill>
                  <pic:spPr bwMode="auto">
                    <a:xfrm>
                      <a:off x="0" y="0"/>
                      <a:ext cx="5754298" cy="24959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7018ECB" w14:textId="1A0BD17A" w:rsidR="00FC4FE4" w:rsidRPr="00697C60" w:rsidRDefault="00FC4FE4" w:rsidP="00B86596">
      <w:pPr>
        <w:pStyle w:val="Caption"/>
        <w:spacing w:line="360" w:lineRule="auto"/>
        <w:jc w:val="center"/>
        <w:rPr>
          <w:rFonts w:ascii="Book Antiqua" w:hAnsi="Book Antiqua" w:cs="Times New Roman"/>
          <w:noProof w:val="0"/>
        </w:rPr>
      </w:pPr>
      <w:bookmarkStart w:id="19" w:name="_Toc191422965"/>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7</w:t>
      </w:r>
      <w:r w:rsidRPr="00697C60">
        <w:rPr>
          <w:rFonts w:ascii="Book Antiqua" w:hAnsi="Book Antiqua" w:cs="Times New Roman"/>
          <w:noProof w:val="0"/>
        </w:rPr>
        <w:fldChar w:fldCharType="end"/>
      </w:r>
      <w:r w:rsidRPr="00697C60">
        <w:rPr>
          <w:rFonts w:ascii="Book Antiqua" w:hAnsi="Book Antiqua" w:cs="Times New Roman"/>
          <w:noProof w:val="0"/>
        </w:rPr>
        <w:t xml:space="preserve"> Inverteret te </w:t>
      </w:r>
      <w:r w:rsidR="00674F3D" w:rsidRPr="00697C60">
        <w:rPr>
          <w:rFonts w:ascii="Book Antiqua" w:hAnsi="Book Antiqua" w:cs="Times New Roman"/>
          <w:noProof w:val="0"/>
        </w:rPr>
        <w:t>cilët</w:t>
      </w:r>
      <w:r w:rsidRPr="00697C60">
        <w:rPr>
          <w:rFonts w:ascii="Book Antiqua" w:hAnsi="Book Antiqua" w:cs="Times New Roman"/>
          <w:noProof w:val="0"/>
        </w:rPr>
        <w:t xml:space="preserve"> </w:t>
      </w:r>
      <w:r w:rsidR="00674F3D" w:rsidRPr="00697C60">
        <w:rPr>
          <w:rFonts w:ascii="Book Antiqua" w:hAnsi="Book Antiqua" w:cs="Times New Roman"/>
          <w:noProof w:val="0"/>
        </w:rPr>
        <w:t>do të</w:t>
      </w:r>
      <w:r w:rsidRPr="00697C60">
        <w:rPr>
          <w:rFonts w:ascii="Book Antiqua" w:hAnsi="Book Antiqua" w:cs="Times New Roman"/>
          <w:noProof w:val="0"/>
        </w:rPr>
        <w:t xml:space="preserve"> </w:t>
      </w:r>
      <w:r w:rsidR="00674F3D" w:rsidRPr="00697C60">
        <w:rPr>
          <w:rFonts w:ascii="Book Antiqua" w:hAnsi="Book Antiqua" w:cs="Times New Roman"/>
          <w:noProof w:val="0"/>
        </w:rPr>
        <w:t xml:space="preserve">përdoren </w:t>
      </w:r>
      <w:r w:rsidRPr="00697C60">
        <w:rPr>
          <w:rFonts w:ascii="Book Antiqua" w:hAnsi="Book Antiqua" w:cs="Times New Roman"/>
          <w:noProof w:val="0"/>
        </w:rPr>
        <w:t xml:space="preserve"> tek projekti i impiantit fotovoltaik</w:t>
      </w:r>
      <w:bookmarkEnd w:id="19"/>
    </w:p>
    <w:p w14:paraId="5BB4A4AE" w14:textId="77777777" w:rsidR="00582FAB" w:rsidRPr="00697C60" w:rsidRDefault="00582FAB" w:rsidP="00B86596">
      <w:pPr>
        <w:spacing w:after="0"/>
        <w:rPr>
          <w:b/>
          <w:bCs/>
        </w:rPr>
      </w:pPr>
      <w:r w:rsidRPr="00697C60">
        <w:rPr>
          <w:b/>
          <w:bCs/>
        </w:rPr>
        <w:t>SPECIFIKIMET TEKNIKE TE INVERTOREVE SOLAR</w:t>
      </w:r>
    </w:p>
    <w:p w14:paraId="3C1EA0AC" w14:textId="77777777" w:rsidR="00582FAB" w:rsidRPr="00697C60" w:rsidRDefault="00582FAB" w:rsidP="00582FAB">
      <w:pPr>
        <w:spacing w:after="0"/>
        <w:rPr>
          <w:rFonts w:ascii="Book Antiqua" w:hAnsi="Book Antiqua"/>
        </w:rPr>
      </w:pPr>
      <w:r w:rsidRPr="00697C60">
        <w:rPr>
          <w:rFonts w:ascii="Book Antiqua" w:hAnsi="Book Antiqua"/>
        </w:rPr>
        <w:t>Më poshtë janë dhënë specifikimet teknike të invertorit solar:</w:t>
      </w:r>
    </w:p>
    <w:p w14:paraId="7E06AAD1" w14:textId="5B423F10"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Fuqia e dukshme maksimale: 100 kVA (2 copë),</w:t>
      </w:r>
    </w:p>
    <w:p w14:paraId="60D406F0" w14:textId="517BBEA1"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Dalja AC me frekuencë 50Hz, 400V tension linjor, 3 fazor</w:t>
      </w:r>
    </w:p>
    <w:p w14:paraId="411B1E7F" w14:textId="53CAEFEC"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Rregullatori solar i integruar MPPT, i dizajnuar sipas fuqise ne kVA</w:t>
      </w:r>
    </w:p>
    <w:p w14:paraId="486DCAE6" w14:textId="0B1CCD33"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Kufijtë e tensionit AC: 305-480 V ( + / - 20%)</w:t>
      </w:r>
    </w:p>
    <w:p w14:paraId="370DAE73" w14:textId="1C41FCA3"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Frekuenca e rrjetit- sinkronizimi: + / - 5 Hz</w:t>
      </w:r>
    </w:p>
    <w:p w14:paraId="103BAB65" w14:textId="024ADBCC"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Tensioni i hyrjes maksimale të DC duhet te jetë standard, në bazë të prodhimit të inverterit</w:t>
      </w:r>
    </w:p>
    <w:p w14:paraId="5C2AF730" w14:textId="019C195A"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Kufijtë e temperaturës së ambientit: -25 deri +60 °C, me defaktorizim në mbi 40 °C</w:t>
      </w:r>
    </w:p>
    <w:p w14:paraId="7759E0CC" w14:textId="5F19FAE8"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lastRenderedPageBreak/>
        <w:t>Lagështia kondensuese: 0% - 100%</w:t>
      </w:r>
    </w:p>
    <w:p w14:paraId="4E11F5AF" w14:textId="11DCCB4D"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Mbrojtja e mbylljeve te vrimave: IP - 66 (vlera minimumale) e lejuar për në natyrë</w:t>
      </w:r>
    </w:p>
    <w:p w14:paraId="220B12EB" w14:textId="7837F8CF"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Toleranca e frekuencës së rrjetit: + / - 3%</w:t>
      </w:r>
    </w:p>
    <w:p w14:paraId="1DE17AC5" w14:textId="5B344948"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Humbjet pa ngarkesë- më pak se 1% të fuqisë së vlerësuar</w:t>
      </w:r>
    </w:p>
    <w:p w14:paraId="6E2F9049" w14:textId="382216A4"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Lloji i ngarkesës: të gjitha llojet e ngarkesave, resistive, induktive, komplekse dhe jolineare</w:t>
      </w:r>
    </w:p>
    <w:p w14:paraId="42ED8F3C" w14:textId="77777777" w:rsidR="00697C60" w:rsidRDefault="00582FAB" w:rsidP="00697C60">
      <w:pPr>
        <w:pStyle w:val="ListParagraph"/>
        <w:numPr>
          <w:ilvl w:val="0"/>
          <w:numId w:val="46"/>
        </w:numPr>
        <w:spacing w:after="0"/>
        <w:rPr>
          <w:rFonts w:ascii="Book Antiqua" w:hAnsi="Book Antiqua"/>
        </w:rPr>
      </w:pPr>
      <w:r w:rsidRPr="00697C60">
        <w:rPr>
          <w:rFonts w:ascii="Book Antiqua" w:hAnsi="Book Antiqua"/>
        </w:rPr>
        <w:t>Ventilatori i ftohjes: smart</w:t>
      </w:r>
    </w:p>
    <w:p w14:paraId="26AA7903" w14:textId="4EE50494"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Mbrojtja nga mbingarkesa e pikut të prodhimit, qarkut t e shkurtër, mosbalancimit te fazave, mbitensioneve, nëntensioneve te rrjetit,</w:t>
      </w:r>
    </w:p>
    <w:p w14:paraId="74F12381" w14:textId="500E6668"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Mbrojtja nga mbitensionet: (hyrje dhe dalje SPD)</w:t>
      </w:r>
    </w:p>
    <w:p w14:paraId="61EC0DA3" w14:textId="005D30A1"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Lloji i kontrollit: rregullimi i prodhimit i asistuar me mikroprocesor</w:t>
      </w:r>
    </w:p>
    <w:p w14:paraId="37D41722" w14:textId="53D6C34A"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Certifikatat e kërkuara: IEC 600068-1,2,14 dhe 30, ose ekuivalent.</w:t>
      </w:r>
    </w:p>
    <w:p w14:paraId="2C7C5431" w14:textId="0B205BB5"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Certifikatat mjedisore: IEC 61000-3-15 EMC IEC 6168311</w:t>
      </w:r>
    </w:p>
    <w:p w14:paraId="38B6AA54" w14:textId="3B969BBF"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Kërkesat e efikasitetit: siç specifikohet më lartë IEC 62116</w:t>
      </w:r>
    </w:p>
    <w:p w14:paraId="52B119C7" w14:textId="57855F6C"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Parandalimi i izolimit të PCU-ve të ndërlidhura: IEEE 1547</w:t>
      </w:r>
    </w:p>
    <w:p w14:paraId="6F36C926" w14:textId="2B143EA9"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Ndërlidhja e burimeve të shpërndara: IEC 61727 UL 1741</w:t>
      </w:r>
    </w:p>
    <w:p w14:paraId="23CF9930" w14:textId="1CABD974"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Siguria e invertorëve në burimet e shpërndara të energjisë: EN 50530 për MPPT</w:t>
      </w:r>
    </w:p>
    <w:p w14:paraId="710FF6D4" w14:textId="0A98B610"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Certifikimi sipas standardeve ekuivalente për standardet e mësipërme eshte gjithashtu i pranueshem.</w:t>
      </w:r>
    </w:p>
    <w:p w14:paraId="360800C0" w14:textId="320AF6EF"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Sistemi solar është në gjendje të funksionojë plotësisht automatikisht, për të monitoruar performancën e sistemit.</w:t>
      </w:r>
    </w:p>
    <w:p w14:paraId="6DD39D5E" w14:textId="7E18987D" w:rsidR="00582FAB" w:rsidRPr="00697C60" w:rsidRDefault="00582FAB" w:rsidP="00697C60">
      <w:pPr>
        <w:pStyle w:val="ListParagraph"/>
        <w:numPr>
          <w:ilvl w:val="0"/>
          <w:numId w:val="46"/>
        </w:numPr>
        <w:spacing w:after="0"/>
        <w:rPr>
          <w:rFonts w:ascii="Book Antiqua" w:hAnsi="Book Antiqua"/>
        </w:rPr>
      </w:pPr>
      <w:r w:rsidRPr="00697C60">
        <w:rPr>
          <w:rFonts w:ascii="Book Antiqua" w:hAnsi="Book Antiqua"/>
        </w:rPr>
        <w:t>Sistemi solar është në pajtueshmëri me standardin ne fuqi IEC sa i perket matjeve te efikasitetit dhe testet mjedisore</w:t>
      </w:r>
    </w:p>
    <w:p w14:paraId="6826B5EB" w14:textId="77777777" w:rsidR="00106BA4" w:rsidRPr="00697C60" w:rsidRDefault="00106BA4" w:rsidP="00697C60">
      <w:pPr>
        <w:numPr>
          <w:ilvl w:val="0"/>
          <w:numId w:val="46"/>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Struktura Mbështetëse:</w:t>
      </w:r>
      <w:r w:rsidRPr="00697C60">
        <w:rPr>
          <w:rFonts w:ascii="Book Antiqua" w:hAnsi="Book Antiqua" w:cs="Times New Roman"/>
          <w:noProof w:val="0"/>
          <w:szCs w:val="24"/>
          <w:lang w:eastAsia="ja-JP"/>
        </w:rPr>
        <w:t xml:space="preserve"> Struktura mbështetëse për panelet do të jetë prej materialeve të qëndrueshme dhe të qëndrueshme ndaj kushteve atmosferike.</w:t>
      </w:r>
    </w:p>
    <w:p w14:paraId="301DE34C" w14:textId="77777777" w:rsidR="00106BA4" w:rsidRPr="00697C60" w:rsidRDefault="00106BA4" w:rsidP="00697C60">
      <w:pPr>
        <w:numPr>
          <w:ilvl w:val="0"/>
          <w:numId w:val="46"/>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Sistemi i Monitorimit:</w:t>
      </w:r>
      <w:r w:rsidRPr="00697C60">
        <w:rPr>
          <w:rFonts w:ascii="Book Antiqua" w:hAnsi="Book Antiqua" w:cs="Times New Roman"/>
          <w:noProof w:val="0"/>
          <w:szCs w:val="24"/>
          <w:lang w:eastAsia="ja-JP"/>
        </w:rPr>
        <w:t xml:space="preserve"> Një sistem i avancuar monitorimi do të instalohet për të mbikëqyrur performancën e paneleve dhe për të identifikuar shpejt çdo problem potencial.</w:t>
      </w:r>
    </w:p>
    <w:p w14:paraId="34DDA922" w14:textId="0DDEC0E5" w:rsidR="00B05F70" w:rsidRPr="00697C60" w:rsidRDefault="00582FAB" w:rsidP="00B05F70">
      <w:pPr>
        <w:spacing w:after="0"/>
        <w:ind w:left="360"/>
        <w:jc w:val="center"/>
        <w:rPr>
          <w:rFonts w:ascii="Book Antiqua" w:hAnsi="Book Antiqua" w:cs="Times New Roman"/>
          <w:noProof w:val="0"/>
          <w:szCs w:val="24"/>
          <w:lang w:eastAsia="ja-JP"/>
        </w:rPr>
      </w:pPr>
      <w:r w:rsidRPr="00697C60">
        <w:rPr>
          <w:rFonts w:ascii="Book Antiqua" w:hAnsi="Book Antiqua" w:cs="Times New Roman"/>
          <w:szCs w:val="24"/>
          <w:lang w:val="en-US"/>
        </w:rPr>
        <w:lastRenderedPageBreak/>
        <w:drawing>
          <wp:inline distT="0" distB="0" distL="0" distR="0" wp14:anchorId="64F20B22" wp14:editId="4847746E">
            <wp:extent cx="2924175" cy="2844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8464" cy="2848779"/>
                    </a:xfrm>
                    <a:prstGeom prst="rect">
                      <a:avLst/>
                    </a:prstGeom>
                  </pic:spPr>
                </pic:pic>
              </a:graphicData>
            </a:graphic>
          </wp:inline>
        </w:drawing>
      </w:r>
      <w:r w:rsidRPr="00697C60">
        <w:rPr>
          <w:rFonts w:ascii="Book Antiqua" w:hAnsi="Book Antiqua" w:cs="Times New Roman"/>
          <w:noProof w:val="0"/>
          <w:szCs w:val="24"/>
          <w:lang w:eastAsia="ja-JP"/>
        </w:rPr>
        <w:t xml:space="preserve"> </w:t>
      </w:r>
      <w:r w:rsidRPr="00697C60">
        <w:rPr>
          <w:rFonts w:ascii="Book Antiqua" w:hAnsi="Book Antiqua" w:cs="Times New Roman"/>
          <w:szCs w:val="24"/>
          <w:lang w:val="en-US"/>
        </w:rPr>
        <w:drawing>
          <wp:inline distT="0" distB="0" distL="0" distR="0" wp14:anchorId="1385B221" wp14:editId="7486463A">
            <wp:extent cx="1928649" cy="27236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2848" cy="2743717"/>
                    </a:xfrm>
                    <a:prstGeom prst="rect">
                      <a:avLst/>
                    </a:prstGeom>
                    <a:noFill/>
                    <a:ln>
                      <a:noFill/>
                    </a:ln>
                  </pic:spPr>
                </pic:pic>
              </a:graphicData>
            </a:graphic>
          </wp:inline>
        </w:drawing>
      </w:r>
    </w:p>
    <w:p w14:paraId="2906C224" w14:textId="6B0A9D05" w:rsidR="002A53DA" w:rsidRPr="00697C60" w:rsidRDefault="00B05F70" w:rsidP="00D70293">
      <w:pPr>
        <w:pStyle w:val="Caption"/>
        <w:jc w:val="center"/>
        <w:rPr>
          <w:rFonts w:ascii="Book Antiqua" w:hAnsi="Book Antiqua" w:cs="Times New Roman"/>
          <w:noProof w:val="0"/>
          <w:lang w:eastAsia="ja-JP"/>
        </w:rPr>
      </w:pPr>
      <w:bookmarkStart w:id="20" w:name="_Toc191422966"/>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8</w:t>
      </w:r>
      <w:r w:rsidRPr="00697C60">
        <w:rPr>
          <w:rFonts w:ascii="Book Antiqua" w:hAnsi="Book Antiqua" w:cs="Times New Roman"/>
          <w:noProof w:val="0"/>
        </w:rPr>
        <w:fldChar w:fldCharType="end"/>
      </w:r>
      <w:r w:rsidRPr="00697C60">
        <w:rPr>
          <w:rFonts w:ascii="Book Antiqua" w:hAnsi="Book Antiqua" w:cs="Times New Roman"/>
          <w:noProof w:val="0"/>
        </w:rPr>
        <w:t xml:space="preserve"> Struktura </w:t>
      </w:r>
      <w:r w:rsidR="0085003A" w:rsidRPr="00697C60">
        <w:rPr>
          <w:rFonts w:ascii="Book Antiqua" w:hAnsi="Book Antiqua" w:cs="Times New Roman"/>
          <w:noProof w:val="0"/>
        </w:rPr>
        <w:t>mbështetëse</w:t>
      </w:r>
      <w:r w:rsidRPr="00697C60">
        <w:rPr>
          <w:rFonts w:ascii="Book Antiqua" w:hAnsi="Book Antiqua" w:cs="Times New Roman"/>
          <w:noProof w:val="0"/>
        </w:rPr>
        <w:t xml:space="preserve"> dhe sistemi i montimit</w:t>
      </w:r>
      <w:bookmarkEnd w:id="20"/>
    </w:p>
    <w:p w14:paraId="777EC604" w14:textId="77777777" w:rsidR="00A8370E" w:rsidRPr="00697C60" w:rsidRDefault="00A8370E" w:rsidP="00A8370E">
      <w:pPr>
        <w:spacing w:after="0"/>
        <w:rPr>
          <w:rFonts w:ascii="Book Antiqua" w:hAnsi="Book Antiqua" w:cs="Times New Roman"/>
          <w:b/>
          <w:bCs/>
          <w:noProof w:val="0"/>
          <w:szCs w:val="24"/>
          <w:lang w:eastAsia="ja-JP"/>
        </w:rPr>
      </w:pPr>
    </w:p>
    <w:p w14:paraId="448123BD" w14:textId="7CFFCF48" w:rsidR="00A8370E" w:rsidRPr="00697C60" w:rsidRDefault="00A8370E" w:rsidP="00A8370E">
      <w:pPr>
        <w:pStyle w:val="ListParagraph"/>
        <w:numPr>
          <w:ilvl w:val="1"/>
          <w:numId w:val="11"/>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Prodhimi i energjisë elektrike nga sistemi solar fotovoltaik</w:t>
      </w:r>
    </w:p>
    <w:p w14:paraId="46937740" w14:textId="19AFD2E9" w:rsidR="00A8370E" w:rsidRPr="00697C60" w:rsidRDefault="00A8370E" w:rsidP="00A8370E">
      <w:pPr>
        <w:spacing w:after="0"/>
        <w:rPr>
          <w:rFonts w:ascii="Book Antiqua" w:hAnsi="Book Antiqua" w:cs="Times New Roman"/>
          <w:noProof w:val="0"/>
          <w:szCs w:val="24"/>
          <w:lang w:eastAsia="ja-JP"/>
        </w:rPr>
      </w:pPr>
      <w:r w:rsidRPr="00A8370E">
        <w:rPr>
          <w:rFonts w:ascii="Book Antiqua" w:hAnsi="Book Antiqua" w:cs="Times New Roman"/>
          <w:noProof w:val="0"/>
          <w:szCs w:val="24"/>
          <w:lang w:eastAsia="ja-JP"/>
        </w:rPr>
        <w:t>Në tabelën e mëposhtme janë paraqitur të dhënat në baza mujore, vjetore, dhe për një periudhë 25</w:t>
      </w:r>
      <w:r w:rsidRPr="00697C60">
        <w:rPr>
          <w:rFonts w:ascii="Book Antiqua" w:hAnsi="Book Antiqua" w:cs="Times New Roman"/>
          <w:noProof w:val="0"/>
          <w:szCs w:val="24"/>
          <w:lang w:eastAsia="ja-JP"/>
        </w:rPr>
        <w:t xml:space="preserve"> </w:t>
      </w:r>
      <w:r w:rsidRPr="00A8370E">
        <w:rPr>
          <w:rFonts w:ascii="Book Antiqua" w:hAnsi="Book Antiqua" w:cs="Times New Roman"/>
          <w:noProof w:val="0"/>
          <w:szCs w:val="24"/>
          <w:lang w:eastAsia="ja-JP"/>
        </w:rPr>
        <w:t>vjeçare të energjisë që pritet të gjenerohet nga sistemi solar fotovoltaik i propozuar. Prodhimi i energjisë</w:t>
      </w:r>
      <w:r w:rsidRPr="00697C60">
        <w:rPr>
          <w:rFonts w:ascii="Book Antiqua" w:hAnsi="Book Antiqua" w:cs="Times New Roman"/>
          <w:noProof w:val="0"/>
          <w:szCs w:val="24"/>
          <w:lang w:eastAsia="ja-JP"/>
        </w:rPr>
        <w:t xml:space="preserve"> për këtë periudhë merr parasyshë edhe degradimin e sistemit solar fotovoltaik.</w:t>
      </w:r>
    </w:p>
    <w:p w14:paraId="093AFE01" w14:textId="4A1D4604" w:rsidR="00A8370E" w:rsidRPr="00697C60" w:rsidRDefault="00A8370E" w:rsidP="00A8370E">
      <w:pPr>
        <w:spacing w:after="0"/>
        <w:rPr>
          <w:rFonts w:ascii="Book Antiqua" w:hAnsi="Book Antiqua" w:cs="Times New Roman"/>
          <w:noProof w:val="0"/>
          <w:szCs w:val="24"/>
          <w:lang w:eastAsia="ja-JP"/>
        </w:rPr>
      </w:pPr>
    </w:p>
    <w:p w14:paraId="6FB72BB5" w14:textId="5AC8A9AB" w:rsidR="00A8370E" w:rsidRPr="00697C60" w:rsidRDefault="00A8370E" w:rsidP="00A8370E">
      <w:pPr>
        <w:pStyle w:val="Caption"/>
        <w:rPr>
          <w:i w:val="0"/>
          <w:iCs w:val="0"/>
        </w:rPr>
      </w:pPr>
      <w:r w:rsidRPr="00697C60">
        <w:rPr>
          <w:i w:val="0"/>
          <w:iCs w:val="0"/>
        </w:rPr>
        <w:t xml:space="preserve">Tabela </w:t>
      </w:r>
      <w:r w:rsidRPr="00697C60">
        <w:rPr>
          <w:i w:val="0"/>
          <w:iCs w:val="0"/>
        </w:rPr>
        <w:fldChar w:fldCharType="begin"/>
      </w:r>
      <w:r w:rsidRPr="00697C60">
        <w:rPr>
          <w:i w:val="0"/>
          <w:iCs w:val="0"/>
        </w:rPr>
        <w:instrText xml:space="preserve"> SEQ Tabela \* ARABIC </w:instrText>
      </w:r>
      <w:r w:rsidRPr="00697C60">
        <w:rPr>
          <w:i w:val="0"/>
          <w:iCs w:val="0"/>
        </w:rPr>
        <w:fldChar w:fldCharType="separate"/>
      </w:r>
      <w:r w:rsidR="00554D67">
        <w:rPr>
          <w:i w:val="0"/>
          <w:iCs w:val="0"/>
        </w:rPr>
        <w:t>1</w:t>
      </w:r>
      <w:r w:rsidRPr="00697C60">
        <w:rPr>
          <w:i w:val="0"/>
          <w:iCs w:val="0"/>
        </w:rPr>
        <w:fldChar w:fldCharType="end"/>
      </w:r>
      <w:r w:rsidRPr="00697C60">
        <w:rPr>
          <w:i w:val="0"/>
          <w:iCs w:val="0"/>
        </w:rPr>
        <w:t xml:space="preserve"> Prodhimi i energjise elektrike ne bazë mujore</w:t>
      </w:r>
    </w:p>
    <w:p w14:paraId="3C90E90E" w14:textId="689D4B2F" w:rsidR="00A8370E" w:rsidRPr="00697C60" w:rsidRDefault="00A8370E" w:rsidP="00A8370E">
      <w:pPr>
        <w:pStyle w:val="Caption"/>
        <w:jc w:val="center"/>
        <w:rPr>
          <w:rFonts w:ascii="Book Antiqua" w:hAnsi="Book Antiqua" w:cs="Times New Roman"/>
          <w:noProof w:val="0"/>
          <w:szCs w:val="24"/>
          <w:lang w:eastAsia="ja-JP"/>
        </w:rPr>
      </w:pPr>
      <w:r w:rsidRPr="00697C60">
        <w:rPr>
          <w:rFonts w:ascii="Book Antiqua" w:hAnsi="Book Antiqua" w:cs="Times New Roman"/>
          <w:szCs w:val="24"/>
          <w:lang w:val="en-US"/>
        </w:rPr>
        <w:drawing>
          <wp:inline distT="0" distB="0" distL="0" distR="0" wp14:anchorId="75197A30" wp14:editId="46C1598E">
            <wp:extent cx="4429496" cy="22553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4" t="630" r="11308" b="64993"/>
                    <a:stretch/>
                  </pic:blipFill>
                  <pic:spPr bwMode="auto">
                    <a:xfrm>
                      <a:off x="0" y="0"/>
                      <a:ext cx="4435633" cy="2258501"/>
                    </a:xfrm>
                    <a:prstGeom prst="rect">
                      <a:avLst/>
                    </a:prstGeom>
                    <a:ln>
                      <a:noFill/>
                    </a:ln>
                    <a:extLst>
                      <a:ext uri="{53640926-AAD7-44D8-BBD7-CCE9431645EC}">
                        <a14:shadowObscured xmlns:a14="http://schemas.microsoft.com/office/drawing/2010/main"/>
                      </a:ext>
                    </a:extLst>
                  </pic:spPr>
                </pic:pic>
              </a:graphicData>
            </a:graphic>
          </wp:inline>
        </w:drawing>
      </w:r>
    </w:p>
    <w:p w14:paraId="203E9A0C" w14:textId="201DD84A" w:rsidR="00A8370E" w:rsidRPr="00697C60" w:rsidRDefault="00A8370E" w:rsidP="00A8370E">
      <w:pPr>
        <w:pStyle w:val="Caption"/>
        <w:rPr>
          <w:i w:val="0"/>
          <w:iCs w:val="0"/>
          <w:lang w:eastAsia="ja-JP"/>
        </w:rPr>
      </w:pPr>
      <w:r w:rsidRPr="00697C60">
        <w:rPr>
          <w:i w:val="0"/>
          <w:iCs w:val="0"/>
        </w:rPr>
        <w:t xml:space="preserve">Tabela </w:t>
      </w:r>
      <w:r w:rsidRPr="00697C60">
        <w:rPr>
          <w:i w:val="0"/>
          <w:iCs w:val="0"/>
        </w:rPr>
        <w:fldChar w:fldCharType="begin"/>
      </w:r>
      <w:r w:rsidRPr="00697C60">
        <w:rPr>
          <w:i w:val="0"/>
          <w:iCs w:val="0"/>
        </w:rPr>
        <w:instrText xml:space="preserve"> SEQ Tabela \* ARABIC </w:instrText>
      </w:r>
      <w:r w:rsidRPr="00697C60">
        <w:rPr>
          <w:i w:val="0"/>
          <w:iCs w:val="0"/>
        </w:rPr>
        <w:fldChar w:fldCharType="separate"/>
      </w:r>
      <w:r w:rsidR="00554D67">
        <w:rPr>
          <w:i w:val="0"/>
          <w:iCs w:val="0"/>
        </w:rPr>
        <w:t>2</w:t>
      </w:r>
      <w:r w:rsidRPr="00697C60">
        <w:rPr>
          <w:i w:val="0"/>
          <w:iCs w:val="0"/>
        </w:rPr>
        <w:fldChar w:fldCharType="end"/>
      </w:r>
      <w:r w:rsidRPr="00697C60">
        <w:rPr>
          <w:i w:val="0"/>
          <w:iCs w:val="0"/>
        </w:rPr>
        <w:t xml:space="preserve"> Prodhimi i energjise elektrike në bazë vjetore për një periudhë 25 vjeçare</w:t>
      </w:r>
    </w:p>
    <w:p w14:paraId="5E5D855A" w14:textId="212B96A2" w:rsidR="00A8370E" w:rsidRPr="00697C60" w:rsidRDefault="00A8370E" w:rsidP="00A8370E">
      <w:pPr>
        <w:jc w:val="left"/>
        <w:rPr>
          <w:lang w:eastAsia="ja-JP"/>
        </w:rPr>
      </w:pPr>
      <w:r w:rsidRPr="00697C60">
        <w:rPr>
          <w:lang w:val="en-US"/>
        </w:rPr>
        <w:lastRenderedPageBreak/>
        <w:drawing>
          <wp:inline distT="0" distB="0" distL="0" distR="0" wp14:anchorId="0D8610B4" wp14:editId="380C3FEE">
            <wp:extent cx="5788550" cy="3940720"/>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172" t="37167" b="3011"/>
                    <a:stretch/>
                  </pic:blipFill>
                  <pic:spPr bwMode="auto">
                    <a:xfrm>
                      <a:off x="0" y="0"/>
                      <a:ext cx="5821128" cy="3962898"/>
                    </a:xfrm>
                    <a:prstGeom prst="rect">
                      <a:avLst/>
                    </a:prstGeom>
                    <a:noFill/>
                    <a:ln>
                      <a:noFill/>
                    </a:ln>
                    <a:extLst>
                      <a:ext uri="{53640926-AAD7-44D8-BBD7-CCE9431645EC}">
                        <a14:shadowObscured xmlns:a14="http://schemas.microsoft.com/office/drawing/2010/main"/>
                      </a:ext>
                    </a:extLst>
                  </pic:spPr>
                </pic:pic>
              </a:graphicData>
            </a:graphic>
          </wp:inline>
        </w:drawing>
      </w:r>
    </w:p>
    <w:p w14:paraId="7E8D02B8" w14:textId="67553D06" w:rsidR="00A8370E" w:rsidRPr="00697C60" w:rsidRDefault="006D0E25" w:rsidP="006D0E25">
      <w:pPr>
        <w:spacing w:after="0"/>
        <w:jc w:val="left"/>
        <w:rPr>
          <w:lang w:eastAsia="ja-JP"/>
        </w:rPr>
      </w:pPr>
      <w:r w:rsidRPr="00697C60">
        <w:rPr>
          <w:lang w:val="en-US"/>
        </w:rPr>
        <w:lastRenderedPageBreak/>
        <w:drawing>
          <wp:inline distT="0" distB="0" distL="0" distR="0" wp14:anchorId="12407008" wp14:editId="60CB0394">
            <wp:extent cx="5722565" cy="624009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074" cy="6245014"/>
                    </a:xfrm>
                    <a:prstGeom prst="rect">
                      <a:avLst/>
                    </a:prstGeom>
                    <a:noFill/>
                  </pic:spPr>
                </pic:pic>
              </a:graphicData>
            </a:graphic>
          </wp:inline>
        </w:drawing>
      </w:r>
    </w:p>
    <w:p w14:paraId="4C12FD79" w14:textId="10AE72DD" w:rsidR="006D0E25" w:rsidRPr="00697C60" w:rsidRDefault="006D0E25" w:rsidP="006D0E25">
      <w:pPr>
        <w:spacing w:after="0"/>
        <w:jc w:val="center"/>
        <w:rPr>
          <w:lang w:eastAsia="ja-JP"/>
        </w:rPr>
      </w:pPr>
      <w:r w:rsidRPr="00697C60">
        <w:rPr>
          <w:lang w:eastAsia="ja-JP"/>
        </w:rPr>
        <w:t>Ndikimi i emetimit te grimcave ne baze vjetore</w:t>
      </w:r>
    </w:p>
    <w:p w14:paraId="05A595CE" w14:textId="2716AA70" w:rsidR="00106BA4" w:rsidRPr="00697C60" w:rsidRDefault="00106BA4" w:rsidP="00A8370E">
      <w:pPr>
        <w:pStyle w:val="ListParagraph"/>
        <w:numPr>
          <w:ilvl w:val="1"/>
          <w:numId w:val="11"/>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Vendndodhja:</w:t>
      </w:r>
    </w:p>
    <w:p w14:paraId="3C70C658" w14:textId="4D697C24" w:rsidR="00106BA4" w:rsidRPr="00697C60" w:rsidRDefault="00106BA4" w:rsidP="00106BA4">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Projekti </w:t>
      </w:r>
      <w:r w:rsidR="00153E8D" w:rsidRPr="00697C60">
        <w:rPr>
          <w:rFonts w:ascii="Book Antiqua" w:hAnsi="Book Antiqua" w:cs="Times New Roman"/>
          <w:noProof w:val="0"/>
          <w:szCs w:val="24"/>
          <w:lang w:eastAsia="ja-JP"/>
        </w:rPr>
        <w:t>i realizuar</w:t>
      </w:r>
      <w:r w:rsidRPr="00697C60">
        <w:rPr>
          <w:rFonts w:ascii="Book Antiqua" w:hAnsi="Book Antiqua" w:cs="Times New Roman"/>
          <w:noProof w:val="0"/>
          <w:szCs w:val="24"/>
          <w:lang w:eastAsia="ja-JP"/>
        </w:rPr>
        <w:t xml:space="preserve"> në çatinë e </w:t>
      </w:r>
      <w:r w:rsidR="00153E8D" w:rsidRPr="00697C60">
        <w:rPr>
          <w:rFonts w:ascii="Book Antiqua" w:hAnsi="Book Antiqua" w:cs="Times New Roman"/>
          <w:noProof w:val="0"/>
          <w:szCs w:val="24"/>
          <w:lang w:eastAsia="ja-JP"/>
        </w:rPr>
        <w:t>të fabrikes</w:t>
      </w:r>
      <w:r w:rsidRPr="00697C60">
        <w:rPr>
          <w:rFonts w:ascii="Book Antiqua" w:hAnsi="Book Antiqua" w:cs="Times New Roman"/>
          <w:noProof w:val="0"/>
          <w:szCs w:val="24"/>
          <w:lang w:eastAsia="ja-JP"/>
        </w:rPr>
        <w:t xml:space="preserve"> "</w:t>
      </w:r>
      <w:r w:rsidR="00DD79EE"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 xml:space="preserve">" Sh.P.K., e cila </w:t>
      </w:r>
      <w:r w:rsidR="001F6531" w:rsidRPr="00697C60">
        <w:rPr>
          <w:rFonts w:ascii="Book Antiqua" w:hAnsi="Book Antiqua" w:cs="Times New Roman"/>
          <w:noProof w:val="0"/>
          <w:szCs w:val="24"/>
          <w:lang w:eastAsia="ja-JP"/>
        </w:rPr>
        <w:t>është</w:t>
      </w:r>
      <w:r w:rsidR="00D70293" w:rsidRPr="00697C60">
        <w:rPr>
          <w:rFonts w:ascii="Book Antiqua" w:hAnsi="Book Antiqua" w:cs="Times New Roman"/>
          <w:noProof w:val="0"/>
          <w:szCs w:val="24"/>
          <w:lang w:eastAsia="ja-JP"/>
        </w:rPr>
        <w:t xml:space="preserve"> në proced</w:t>
      </w:r>
      <w:r w:rsidR="00397C71" w:rsidRPr="00697C60">
        <w:rPr>
          <w:rFonts w:ascii="Book Antiqua" w:hAnsi="Book Antiqua" w:cs="Times New Roman"/>
          <w:noProof w:val="0"/>
          <w:szCs w:val="24"/>
          <w:lang w:eastAsia="ja-JP"/>
        </w:rPr>
        <w:t xml:space="preserve">urat e </w:t>
      </w:r>
      <w:r w:rsidR="001F6531" w:rsidRPr="00697C60">
        <w:rPr>
          <w:rFonts w:ascii="Book Antiqua" w:hAnsi="Book Antiqua" w:cs="Times New Roman"/>
          <w:noProof w:val="0"/>
          <w:szCs w:val="24"/>
          <w:lang w:eastAsia="ja-JP"/>
        </w:rPr>
        <w:t>ndërtimit</w:t>
      </w:r>
      <w:r w:rsidR="00397C71" w:rsidRPr="00697C60">
        <w:rPr>
          <w:rFonts w:ascii="Book Antiqua" w:hAnsi="Book Antiqua" w:cs="Times New Roman"/>
          <w:noProof w:val="0"/>
          <w:szCs w:val="24"/>
          <w:lang w:eastAsia="ja-JP"/>
        </w:rPr>
        <w:t xml:space="preserve"> me lokacion</w:t>
      </w:r>
      <w:r w:rsidRPr="00697C60">
        <w:rPr>
          <w:rFonts w:ascii="Book Antiqua" w:hAnsi="Book Antiqua" w:cs="Times New Roman"/>
          <w:noProof w:val="0"/>
          <w:szCs w:val="24"/>
          <w:lang w:eastAsia="ja-JP"/>
        </w:rPr>
        <w:t xml:space="preserve"> në</w:t>
      </w:r>
      <w:r w:rsidR="00153E8D" w:rsidRPr="00697C60">
        <w:rPr>
          <w:rFonts w:ascii="Book Antiqua" w:hAnsi="Book Antiqua" w:cs="Times New Roman"/>
          <w:noProof w:val="0"/>
          <w:szCs w:val="24"/>
          <w:lang w:eastAsia="ja-JP"/>
        </w:rPr>
        <w:t xml:space="preserve"> fshatin Lutogllavë</w:t>
      </w:r>
      <w:r w:rsidR="00E12297" w:rsidRPr="00697C60">
        <w:rPr>
          <w:rFonts w:ascii="Book Antiqua" w:hAnsi="Book Antiqua" w:cs="Times New Roman"/>
          <w:noProof w:val="0"/>
          <w:szCs w:val="24"/>
          <w:lang w:eastAsia="ja-JP"/>
        </w:rPr>
        <w:t xml:space="preserve"> komuna</w:t>
      </w:r>
      <w:r w:rsidRPr="00697C60">
        <w:rPr>
          <w:rFonts w:ascii="Book Antiqua" w:hAnsi="Book Antiqua" w:cs="Times New Roman"/>
          <w:noProof w:val="0"/>
          <w:szCs w:val="24"/>
          <w:lang w:eastAsia="ja-JP"/>
        </w:rPr>
        <w:t xml:space="preserve"> </w:t>
      </w:r>
      <w:r w:rsidR="00397C71" w:rsidRPr="00697C60">
        <w:rPr>
          <w:rFonts w:ascii="Book Antiqua" w:hAnsi="Book Antiqua" w:cs="Times New Roman"/>
          <w:noProof w:val="0"/>
          <w:szCs w:val="24"/>
          <w:lang w:eastAsia="ja-JP"/>
        </w:rPr>
        <w:t>Prizren</w:t>
      </w:r>
      <w:r w:rsidRPr="00697C60">
        <w:rPr>
          <w:rFonts w:ascii="Book Antiqua" w:hAnsi="Book Antiqua" w:cs="Times New Roman"/>
          <w:noProof w:val="0"/>
          <w:szCs w:val="24"/>
          <w:lang w:eastAsia="ja-JP"/>
        </w:rPr>
        <w:t xml:space="preserve">. Kjo zonë është e përshtatshme për vendosjen e paneleve solare për shkak të ekspozimit të mirë ndaj rrezeve të diellit dhe </w:t>
      </w:r>
      <w:r w:rsidR="0085003A" w:rsidRPr="00697C60">
        <w:rPr>
          <w:rFonts w:ascii="Book Antiqua" w:hAnsi="Book Antiqua" w:cs="Times New Roman"/>
          <w:noProof w:val="0"/>
          <w:szCs w:val="24"/>
          <w:lang w:eastAsia="ja-JP"/>
        </w:rPr>
        <w:t>eksesit</w:t>
      </w:r>
      <w:r w:rsidRPr="00697C60">
        <w:rPr>
          <w:rFonts w:ascii="Book Antiqua" w:hAnsi="Book Antiqua" w:cs="Times New Roman"/>
          <w:noProof w:val="0"/>
          <w:szCs w:val="24"/>
          <w:lang w:eastAsia="ja-JP"/>
        </w:rPr>
        <w:t xml:space="preserve"> të lehtë për instalim dhe mirëmbajtje.</w:t>
      </w:r>
    </w:p>
    <w:p w14:paraId="4D75F4E3" w14:textId="77777777" w:rsidR="00106BA4" w:rsidRPr="00697C60" w:rsidRDefault="00106BA4" w:rsidP="00106BA4">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Komponentët Kryesorë të Projektit:</w:t>
      </w:r>
    </w:p>
    <w:p w14:paraId="414076EA" w14:textId="77777777" w:rsidR="00106BA4" w:rsidRPr="00697C60" w:rsidRDefault="00106BA4" w:rsidP="00995E0F">
      <w:pPr>
        <w:numPr>
          <w:ilvl w:val="0"/>
          <w:numId w:val="3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Panelet Fotovoltaike:</w:t>
      </w:r>
    </w:p>
    <w:p w14:paraId="611ECFAA" w14:textId="074049BD" w:rsidR="00106BA4" w:rsidRPr="00697C60" w:rsidRDefault="00106BA4" w:rsidP="0085003A">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lastRenderedPageBreak/>
        <w:t xml:space="preserve">Numri i paneleve </w:t>
      </w:r>
      <w:r w:rsidR="00E12297" w:rsidRPr="00697C60">
        <w:rPr>
          <w:rFonts w:ascii="Book Antiqua" w:hAnsi="Book Antiqua" w:cs="Times New Roman"/>
          <w:noProof w:val="0"/>
          <w:szCs w:val="24"/>
          <w:lang w:eastAsia="ja-JP"/>
        </w:rPr>
        <w:t xml:space="preserve">eshte 345 cope si </w:t>
      </w:r>
      <w:r w:rsidRPr="00697C60">
        <w:rPr>
          <w:rFonts w:ascii="Book Antiqua" w:hAnsi="Book Antiqua" w:cs="Times New Roman"/>
          <w:noProof w:val="0"/>
          <w:szCs w:val="24"/>
          <w:lang w:eastAsia="ja-JP"/>
        </w:rPr>
        <w:t>dhe lloji i tyre</w:t>
      </w:r>
      <w:r w:rsidR="00FD637B" w:rsidRPr="00697C60">
        <w:rPr>
          <w:rFonts w:ascii="Book Antiqua" w:hAnsi="Book Antiqua" w:cs="Times New Roman"/>
          <w:noProof w:val="0"/>
          <w:szCs w:val="24"/>
          <w:lang w:eastAsia="ja-JP"/>
        </w:rPr>
        <w:t xml:space="preserve"> është caktuar në bazë</w:t>
      </w:r>
      <w:r w:rsidRPr="00697C60">
        <w:rPr>
          <w:rFonts w:ascii="Book Antiqua" w:hAnsi="Book Antiqua" w:cs="Times New Roman"/>
          <w:noProof w:val="0"/>
          <w:szCs w:val="24"/>
          <w:lang w:eastAsia="ja-JP"/>
        </w:rPr>
        <w:t xml:space="preserve"> të kapacitetit të </w:t>
      </w:r>
      <w:r w:rsidR="00FD637B" w:rsidRPr="00697C60">
        <w:rPr>
          <w:rFonts w:ascii="Book Antiqua" w:hAnsi="Book Antiqua" w:cs="Times New Roman"/>
          <w:noProof w:val="0"/>
          <w:szCs w:val="24"/>
          <w:lang w:eastAsia="ja-JP"/>
        </w:rPr>
        <w:t>Lejuar nga KEDS</w:t>
      </w:r>
      <w:r w:rsidRPr="00697C60">
        <w:rPr>
          <w:rFonts w:ascii="Book Antiqua" w:hAnsi="Book Antiqua" w:cs="Times New Roman"/>
          <w:noProof w:val="0"/>
          <w:szCs w:val="24"/>
          <w:lang w:eastAsia="ja-JP"/>
        </w:rPr>
        <w:t xml:space="preserve"> dhe hapësirës së disponueshme mbi çati.</w:t>
      </w:r>
    </w:p>
    <w:p w14:paraId="761192BB" w14:textId="77777777" w:rsidR="00106BA4" w:rsidRPr="00697C60" w:rsidRDefault="00106BA4" w:rsidP="00995E0F">
      <w:pPr>
        <w:numPr>
          <w:ilvl w:val="0"/>
          <w:numId w:val="3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Inverterët:</w:t>
      </w:r>
    </w:p>
    <w:p w14:paraId="5BFEC88D" w14:textId="70700BE2" w:rsidR="0051630A" w:rsidRPr="00697C60" w:rsidRDefault="00106BA4" w:rsidP="00995E0F">
      <w:pPr>
        <w:numPr>
          <w:ilvl w:val="1"/>
          <w:numId w:val="39"/>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Inverterët </w:t>
      </w:r>
      <w:r w:rsidR="001F6531" w:rsidRPr="00697C60">
        <w:rPr>
          <w:rFonts w:ascii="Book Antiqua" w:hAnsi="Book Antiqua" w:cs="Times New Roman"/>
          <w:noProof w:val="0"/>
          <w:szCs w:val="24"/>
          <w:lang w:eastAsia="ja-JP"/>
        </w:rPr>
        <w:t>janë</w:t>
      </w:r>
      <w:r w:rsidR="00FD637B" w:rsidRPr="00697C60">
        <w:rPr>
          <w:rFonts w:ascii="Book Antiqua" w:hAnsi="Book Antiqua" w:cs="Times New Roman"/>
          <w:noProof w:val="0"/>
          <w:szCs w:val="24"/>
          <w:lang w:eastAsia="ja-JP"/>
        </w:rPr>
        <w:t xml:space="preserve"> zgjedhur duke u</w:t>
      </w:r>
      <w:r w:rsidRPr="00697C60">
        <w:rPr>
          <w:rFonts w:ascii="Book Antiqua" w:hAnsi="Book Antiqua" w:cs="Times New Roman"/>
          <w:noProof w:val="0"/>
          <w:szCs w:val="24"/>
          <w:lang w:eastAsia="ja-JP"/>
        </w:rPr>
        <w:t xml:space="preserve"> bazuar në kapacitetin total të sistemit dhe</w:t>
      </w:r>
      <w:r w:rsidR="00FD637B" w:rsidRPr="00697C60">
        <w:rPr>
          <w:rFonts w:ascii="Book Antiqua" w:hAnsi="Book Antiqua" w:cs="Times New Roman"/>
          <w:noProof w:val="0"/>
          <w:szCs w:val="24"/>
          <w:lang w:eastAsia="ja-JP"/>
        </w:rPr>
        <w:t xml:space="preserve"> </w:t>
      </w:r>
      <w:r w:rsidR="001F6531" w:rsidRPr="00697C60">
        <w:rPr>
          <w:rFonts w:ascii="Book Antiqua" w:hAnsi="Book Antiqua" w:cs="Times New Roman"/>
          <w:noProof w:val="0"/>
          <w:szCs w:val="24"/>
          <w:lang w:eastAsia="ja-JP"/>
        </w:rPr>
        <w:t>janë</w:t>
      </w:r>
      <w:r w:rsidR="00FD637B" w:rsidRPr="00697C60">
        <w:rPr>
          <w:rFonts w:ascii="Book Antiqua" w:hAnsi="Book Antiqua" w:cs="Times New Roman"/>
          <w:noProof w:val="0"/>
          <w:szCs w:val="24"/>
          <w:lang w:eastAsia="ja-JP"/>
        </w:rPr>
        <w:t xml:space="preserve"> </w:t>
      </w:r>
      <w:r w:rsidRPr="00697C60">
        <w:rPr>
          <w:rFonts w:ascii="Book Antiqua" w:hAnsi="Book Antiqua" w:cs="Times New Roman"/>
          <w:noProof w:val="0"/>
          <w:szCs w:val="24"/>
          <w:lang w:eastAsia="ja-JP"/>
        </w:rPr>
        <w:t xml:space="preserve"> të certifikuar për efikasitet dhe siguri.</w:t>
      </w:r>
    </w:p>
    <w:p w14:paraId="2BAC324B" w14:textId="6E6962C3" w:rsidR="00106BA4" w:rsidRPr="00697C60" w:rsidRDefault="00106BA4" w:rsidP="00995E0F">
      <w:pPr>
        <w:numPr>
          <w:ilvl w:val="0"/>
          <w:numId w:val="3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Struktura Mbështetëse:</w:t>
      </w:r>
    </w:p>
    <w:p w14:paraId="08122571" w14:textId="77777777" w:rsidR="00106BA4" w:rsidRPr="00697C60" w:rsidRDefault="00106BA4" w:rsidP="00995E0F">
      <w:pPr>
        <w:numPr>
          <w:ilvl w:val="1"/>
          <w:numId w:val="39"/>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Struktura metalike që do të mbajë panelet në vend, e projektuar për të përballuar ngarkesat e erës dhe dëborës.</w:t>
      </w:r>
    </w:p>
    <w:p w14:paraId="3B330A63" w14:textId="77777777" w:rsidR="00106BA4" w:rsidRPr="00697C60" w:rsidRDefault="00106BA4" w:rsidP="00995E0F">
      <w:pPr>
        <w:numPr>
          <w:ilvl w:val="0"/>
          <w:numId w:val="3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Sistemi i Kabllove:</w:t>
      </w:r>
    </w:p>
    <w:p w14:paraId="3022437E" w14:textId="77777777" w:rsidR="00106BA4" w:rsidRPr="00697C60" w:rsidRDefault="00106BA4" w:rsidP="00995E0F">
      <w:pPr>
        <w:numPr>
          <w:ilvl w:val="1"/>
          <w:numId w:val="39"/>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Kabllot elektrike që lidhin panelet me inverterët dhe sistemin e shpërndarjes së energjisë.</w:t>
      </w:r>
    </w:p>
    <w:p w14:paraId="2D841636" w14:textId="77777777" w:rsidR="00106BA4" w:rsidRPr="00697C60" w:rsidRDefault="00106BA4" w:rsidP="00995E0F">
      <w:pPr>
        <w:numPr>
          <w:ilvl w:val="0"/>
          <w:numId w:val="3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Sistemi i Monitorimit:</w:t>
      </w:r>
    </w:p>
    <w:p w14:paraId="3F54DC80" w14:textId="77777777" w:rsidR="00106BA4" w:rsidRPr="00697C60" w:rsidRDefault="00106BA4" w:rsidP="00995E0F">
      <w:pPr>
        <w:numPr>
          <w:ilvl w:val="1"/>
          <w:numId w:val="39"/>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Pajisjet e monitorimit për të mbikëqyrur prodhimin e energjisë dhe për të zbuluar anomalitë në kohë reale.</w:t>
      </w:r>
    </w:p>
    <w:p w14:paraId="359BEDE5" w14:textId="77777777" w:rsidR="00106BA4" w:rsidRPr="00697C60" w:rsidRDefault="00106BA4" w:rsidP="00106BA4">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Procesi i Instalimit:</w:t>
      </w:r>
    </w:p>
    <w:p w14:paraId="3A024A66" w14:textId="77777777"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Planifikimi dhe Projektimi:</w:t>
      </w:r>
    </w:p>
    <w:p w14:paraId="04ED0D97"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Hartimi i një plani të detajuar të instalimit dhe zgjedhja e komponentëve të përshtatshëm.</w:t>
      </w:r>
    </w:p>
    <w:p w14:paraId="152F07DD" w14:textId="77777777"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Përgatitja e Vendit:</w:t>
      </w:r>
    </w:p>
    <w:p w14:paraId="484D70FE"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Inspektimi i çatisë dhe përgatitja e saj për vendosjen e strukturave mbështetëse.</w:t>
      </w:r>
    </w:p>
    <w:p w14:paraId="5DF49398" w14:textId="77777777"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Instalimi i Strukturave Mbështetëse:</w:t>
      </w:r>
    </w:p>
    <w:p w14:paraId="0ACF0776"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Vendosja e strukturave metalike që do të mbajnë panelet solare.</w:t>
      </w:r>
    </w:p>
    <w:p w14:paraId="435DFA28" w14:textId="77777777"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Montimi i Paneleve:</w:t>
      </w:r>
    </w:p>
    <w:p w14:paraId="0752A488"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Instalimi i paneleve fotovoltaike mbi strukturat mbështetëse.</w:t>
      </w:r>
    </w:p>
    <w:p w14:paraId="087E9A46" w14:textId="77777777"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Lidhja Elektrike:</w:t>
      </w:r>
    </w:p>
    <w:p w14:paraId="7BF130FD"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Instalimi i inverterëve dhe lidhja e paneleve me sistemin elektrik të ndërtesës.</w:t>
      </w:r>
    </w:p>
    <w:p w14:paraId="6EF157A3" w14:textId="3ADB83B1" w:rsidR="00106BA4" w:rsidRPr="00697C60" w:rsidRDefault="00106BA4" w:rsidP="00995E0F">
      <w:pPr>
        <w:numPr>
          <w:ilvl w:val="0"/>
          <w:numId w:val="40"/>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 xml:space="preserve">Testimi dhe </w:t>
      </w:r>
      <w:r w:rsidR="00D13306" w:rsidRPr="00697C60">
        <w:rPr>
          <w:rFonts w:ascii="Book Antiqua" w:hAnsi="Book Antiqua" w:cs="Times New Roman"/>
          <w:b/>
          <w:bCs/>
          <w:noProof w:val="0"/>
          <w:szCs w:val="24"/>
          <w:lang w:eastAsia="ja-JP"/>
        </w:rPr>
        <w:t>Komisioni</w:t>
      </w:r>
      <w:r w:rsidRPr="00697C60">
        <w:rPr>
          <w:rFonts w:ascii="Book Antiqua" w:hAnsi="Book Antiqua" w:cs="Times New Roman"/>
          <w:b/>
          <w:bCs/>
          <w:noProof w:val="0"/>
          <w:szCs w:val="24"/>
          <w:lang w:eastAsia="ja-JP"/>
        </w:rPr>
        <w:t>:</w:t>
      </w:r>
    </w:p>
    <w:p w14:paraId="3BBC00A0" w14:textId="77777777" w:rsidR="00106BA4" w:rsidRPr="00697C60" w:rsidRDefault="00106BA4" w:rsidP="00995E0F">
      <w:pPr>
        <w:numPr>
          <w:ilvl w:val="1"/>
          <w:numId w:val="40"/>
        </w:num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Testimi i sistemit për të siguruar funksionimin e duhur dhe integrimin me rrjetin e energjisë.</w:t>
      </w:r>
    </w:p>
    <w:p w14:paraId="3670D012" w14:textId="77777777" w:rsidR="00106BA4" w:rsidRPr="00697C60" w:rsidRDefault="00106BA4" w:rsidP="00106BA4">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lastRenderedPageBreak/>
        <w:t>Përfitimet e Projektit:</w:t>
      </w:r>
    </w:p>
    <w:p w14:paraId="20EB0321" w14:textId="77777777" w:rsidR="00106BA4" w:rsidRPr="00697C60" w:rsidRDefault="00106BA4" w:rsidP="00995E0F">
      <w:pPr>
        <w:numPr>
          <w:ilvl w:val="0"/>
          <w:numId w:val="4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Reduktimi i Emisioneve:</w:t>
      </w:r>
      <w:r w:rsidRPr="00697C60">
        <w:rPr>
          <w:rFonts w:ascii="Book Antiqua" w:hAnsi="Book Antiqua" w:cs="Times New Roman"/>
          <w:noProof w:val="0"/>
          <w:szCs w:val="24"/>
          <w:lang w:eastAsia="ja-JP"/>
        </w:rPr>
        <w:t xml:space="preserve"> Ulja e emetimit të CO2 dhe ndotësve të tjerë duke zëvendësuar energjinë nga burimet fosile me energjinë diellore.</w:t>
      </w:r>
    </w:p>
    <w:p w14:paraId="72E3D27D" w14:textId="77777777" w:rsidR="00106BA4" w:rsidRPr="00697C60" w:rsidRDefault="00106BA4" w:rsidP="00995E0F">
      <w:pPr>
        <w:numPr>
          <w:ilvl w:val="0"/>
          <w:numId w:val="4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Kursimi i Energjisë:</w:t>
      </w:r>
      <w:r w:rsidRPr="00697C60">
        <w:rPr>
          <w:rFonts w:ascii="Book Antiqua" w:hAnsi="Book Antiqua" w:cs="Times New Roman"/>
          <w:noProof w:val="0"/>
          <w:szCs w:val="24"/>
          <w:lang w:eastAsia="ja-JP"/>
        </w:rPr>
        <w:t xml:space="preserve"> Ulja e kostove operative për kompaninë përmes prodhimit të energjisë elektrike të pastër.</w:t>
      </w:r>
    </w:p>
    <w:p w14:paraId="290F0CE2" w14:textId="77777777" w:rsidR="00106BA4" w:rsidRPr="00697C60" w:rsidRDefault="00106BA4" w:rsidP="00995E0F">
      <w:pPr>
        <w:numPr>
          <w:ilvl w:val="0"/>
          <w:numId w:val="4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Përmirësimi i Qëndrueshmërisë:</w:t>
      </w:r>
      <w:r w:rsidRPr="00697C60">
        <w:rPr>
          <w:rFonts w:ascii="Book Antiqua" w:hAnsi="Book Antiqua" w:cs="Times New Roman"/>
          <w:noProof w:val="0"/>
          <w:szCs w:val="24"/>
          <w:lang w:eastAsia="ja-JP"/>
        </w:rPr>
        <w:t xml:space="preserve"> Rritja e qëndrueshmërisë mjedisore të kompanisë dhe kontribuimi në qëllimet e energjisë së rinovueshme.</w:t>
      </w:r>
    </w:p>
    <w:p w14:paraId="416DFD2A" w14:textId="77777777" w:rsidR="00106BA4" w:rsidRPr="00697C60" w:rsidRDefault="00106BA4" w:rsidP="00995E0F">
      <w:pPr>
        <w:numPr>
          <w:ilvl w:val="0"/>
          <w:numId w:val="4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Përfitimet Ekonomike:</w:t>
      </w:r>
      <w:r w:rsidRPr="00697C60">
        <w:rPr>
          <w:rFonts w:ascii="Book Antiqua" w:hAnsi="Book Antiqua" w:cs="Times New Roman"/>
          <w:noProof w:val="0"/>
          <w:szCs w:val="24"/>
          <w:lang w:eastAsia="ja-JP"/>
        </w:rPr>
        <w:t xml:space="preserve"> Përfitimi nga skemat e subvencionimit dhe stimulimeve për energjinë e rinovueshme.</w:t>
      </w:r>
    </w:p>
    <w:p w14:paraId="1C2C6356" w14:textId="2DF880E0" w:rsidR="00106BA4" w:rsidRPr="00697C60" w:rsidRDefault="00106BA4" w:rsidP="00B05F70">
      <w:pPr>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Projekti për vendosjen e impiantit fotovoltaik me kapacitet </w:t>
      </w:r>
      <w:r w:rsidR="005D39E9" w:rsidRPr="00697C60">
        <w:rPr>
          <w:rFonts w:ascii="Book Antiqua" w:hAnsi="Book Antiqua" w:cs="Times New Roman"/>
          <w:noProof w:val="0"/>
          <w:szCs w:val="24"/>
          <w:lang w:eastAsia="ja-JP"/>
        </w:rPr>
        <w:t>200</w:t>
      </w:r>
      <w:r w:rsidRPr="00697C60">
        <w:rPr>
          <w:rFonts w:ascii="Book Antiqua" w:hAnsi="Book Antiqua" w:cs="Times New Roman"/>
          <w:noProof w:val="0"/>
          <w:szCs w:val="24"/>
          <w:lang w:eastAsia="ja-JP"/>
        </w:rPr>
        <w:t xml:space="preserve"> kWp mbi çatinë e </w:t>
      </w:r>
      <w:r w:rsidR="00E12297" w:rsidRPr="00697C60">
        <w:rPr>
          <w:rFonts w:ascii="Book Antiqua" w:hAnsi="Book Antiqua" w:cs="Times New Roman"/>
          <w:noProof w:val="0"/>
          <w:szCs w:val="24"/>
          <w:lang w:eastAsia="ja-JP"/>
        </w:rPr>
        <w:t xml:space="preserve">fabrikes se qokollates </w:t>
      </w:r>
      <w:r w:rsidRPr="00697C60">
        <w:rPr>
          <w:rFonts w:ascii="Book Antiqua" w:hAnsi="Book Antiqua" w:cs="Times New Roman"/>
          <w:noProof w:val="0"/>
          <w:szCs w:val="24"/>
          <w:lang w:eastAsia="ja-JP"/>
        </w:rPr>
        <w:t>përfaqëson një hap të rëndësishëm drejt përmirësimit të qëndrueshmërisë mjedisore dhe ekonomike të kompanisë. Me një planifikim dhe zbatim të kujdesshëm, ky projekt do të sjellë përfitime të mëdha në aspektin e kursimeve të energjisë dhe mbrojtjes së mjedisit.</w:t>
      </w:r>
    </w:p>
    <w:p w14:paraId="452F811B" w14:textId="31AFC041" w:rsidR="00106BA4" w:rsidRPr="00697C60" w:rsidRDefault="00E12297" w:rsidP="00E20253">
      <w:pPr>
        <w:spacing w:after="0"/>
        <w:rPr>
          <w:rFonts w:ascii="Book Antiqua" w:hAnsi="Book Antiqua" w:cs="Times New Roman"/>
          <w:noProof w:val="0"/>
          <w:szCs w:val="24"/>
        </w:rPr>
      </w:pPr>
      <w:r w:rsidRPr="00697C60">
        <w:rPr>
          <w:rFonts w:ascii="Book Antiqua" w:hAnsi="Book Antiqua" w:cs="Times New Roman"/>
          <w:szCs w:val="24"/>
          <w:lang w:val="en-US"/>
        </w:rPr>
        <w:drawing>
          <wp:inline distT="0" distB="0" distL="0" distR="0" wp14:anchorId="75AA0666" wp14:editId="16C47829">
            <wp:extent cx="5731510" cy="41059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105910"/>
                    </a:xfrm>
                    <a:prstGeom prst="rect">
                      <a:avLst/>
                    </a:prstGeom>
                  </pic:spPr>
                </pic:pic>
              </a:graphicData>
            </a:graphic>
          </wp:inline>
        </w:drawing>
      </w:r>
      <w:r w:rsidRPr="00697C60">
        <w:rPr>
          <w:rFonts w:ascii="Book Antiqua" w:hAnsi="Book Antiqua" w:cs="Times New Roman"/>
          <w:szCs w:val="24"/>
        </w:rPr>
        <w:t xml:space="preserve"> </w:t>
      </w:r>
    </w:p>
    <w:p w14:paraId="35DF3918" w14:textId="452160E8" w:rsidR="00E20253" w:rsidRPr="00697C60" w:rsidRDefault="00106BA4" w:rsidP="0085003A">
      <w:pPr>
        <w:pStyle w:val="Caption"/>
        <w:spacing w:after="0"/>
        <w:jc w:val="center"/>
        <w:rPr>
          <w:rFonts w:ascii="Book Antiqua" w:hAnsi="Book Antiqua" w:cs="Times New Roman"/>
          <w:noProof w:val="0"/>
        </w:rPr>
      </w:pPr>
      <w:bookmarkStart w:id="21" w:name="_Toc191422967"/>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9</w:t>
      </w:r>
      <w:r w:rsidRPr="00697C60">
        <w:rPr>
          <w:rFonts w:ascii="Book Antiqua" w:hAnsi="Book Antiqua" w:cs="Times New Roman"/>
          <w:noProof w:val="0"/>
        </w:rPr>
        <w:fldChar w:fldCharType="end"/>
      </w:r>
      <w:r w:rsidRPr="00697C60">
        <w:rPr>
          <w:rFonts w:ascii="Book Antiqua" w:hAnsi="Book Antiqua" w:cs="Times New Roman"/>
          <w:noProof w:val="0"/>
        </w:rPr>
        <w:t xml:space="preserve"> Orientimi i paneleve diellore fotovoltaike dhe kapaciteti i tyre</w:t>
      </w:r>
      <w:bookmarkEnd w:id="21"/>
    </w:p>
    <w:p w14:paraId="127E4857" w14:textId="77777777" w:rsidR="0085003A" w:rsidRPr="00697C60" w:rsidRDefault="0085003A" w:rsidP="0085003A">
      <w:pPr>
        <w:rPr>
          <w:rFonts w:ascii="Book Antiqua" w:hAnsi="Book Antiqua"/>
        </w:rPr>
      </w:pPr>
    </w:p>
    <w:p w14:paraId="5ABF1286" w14:textId="77777777" w:rsidR="00106BA4" w:rsidRPr="00697C60" w:rsidRDefault="00106BA4" w:rsidP="00106BA4">
      <w:pPr>
        <w:pStyle w:val="Heading3"/>
        <w:rPr>
          <w:rFonts w:ascii="Book Antiqua" w:hAnsi="Book Antiqua" w:cs="Times New Roman"/>
          <w:noProof w:val="0"/>
          <w:lang w:eastAsia="ja-JP"/>
        </w:rPr>
      </w:pPr>
      <w:bookmarkStart w:id="22" w:name="_Toc191422895"/>
      <w:r w:rsidRPr="00697C60">
        <w:rPr>
          <w:rFonts w:ascii="Book Antiqua" w:hAnsi="Book Antiqua" w:cs="Times New Roman"/>
          <w:noProof w:val="0"/>
          <w:lang w:eastAsia="ja-JP"/>
        </w:rPr>
        <w:lastRenderedPageBreak/>
        <w:t>Përshkrimi i veçorive kryesore të fazës operative të projektit</w:t>
      </w:r>
      <w:bookmarkEnd w:id="22"/>
    </w:p>
    <w:p w14:paraId="6F368A59" w14:textId="17A35F17" w:rsidR="00106BA4" w:rsidRPr="00697C60" w:rsidRDefault="00106BA4" w:rsidP="00106BA4">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Faza operative e projektit të vendosjes së paneleve diellore mbi objektin e </w:t>
      </w:r>
      <w:r w:rsidR="00E12297" w:rsidRPr="00697C60">
        <w:rPr>
          <w:rFonts w:ascii="Book Antiqua" w:hAnsi="Book Antiqua" w:cs="Times New Roman"/>
          <w:noProof w:val="0"/>
          <w:szCs w:val="24"/>
          <w:lang w:eastAsia="ja-JP"/>
        </w:rPr>
        <w:t>fabrikes se qokollates</w:t>
      </w:r>
      <w:r w:rsidRPr="00697C60">
        <w:rPr>
          <w:rFonts w:ascii="Book Antiqua" w:hAnsi="Book Antiqua" w:cs="Times New Roman"/>
          <w:noProof w:val="0"/>
          <w:szCs w:val="24"/>
          <w:lang w:eastAsia="ja-JP"/>
        </w:rPr>
        <w:t xml:space="preserve"> "</w:t>
      </w:r>
      <w:r w:rsidR="00DD79EE"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 xml:space="preserve">" </w:t>
      </w:r>
      <w:r w:rsidR="00D13306" w:rsidRPr="00697C60">
        <w:rPr>
          <w:rFonts w:ascii="Book Antiqua" w:hAnsi="Book Antiqua" w:cs="Times New Roman"/>
          <w:noProof w:val="0"/>
          <w:szCs w:val="24"/>
          <w:lang w:eastAsia="ja-JP"/>
        </w:rPr>
        <w:t>SH.P.K</w:t>
      </w:r>
      <w:r w:rsidRPr="00697C60">
        <w:rPr>
          <w:rFonts w:ascii="Book Antiqua" w:hAnsi="Book Antiqua" w:cs="Times New Roman"/>
          <w:noProof w:val="0"/>
          <w:szCs w:val="24"/>
          <w:lang w:eastAsia="ja-JP"/>
        </w:rPr>
        <w:t>.</w:t>
      </w:r>
      <w:r w:rsidR="00397C71" w:rsidRPr="00697C60">
        <w:rPr>
          <w:rFonts w:ascii="Book Antiqua" w:hAnsi="Book Antiqua" w:cs="Times New Roman"/>
          <w:noProof w:val="0"/>
          <w:szCs w:val="24"/>
          <w:lang w:eastAsia="ja-JP"/>
        </w:rPr>
        <w:t>,</w:t>
      </w:r>
      <w:r w:rsidRPr="00697C60">
        <w:rPr>
          <w:rFonts w:ascii="Book Antiqua" w:hAnsi="Book Antiqua" w:cs="Times New Roman"/>
          <w:noProof w:val="0"/>
          <w:szCs w:val="24"/>
          <w:lang w:eastAsia="ja-JP"/>
        </w:rPr>
        <w:t xml:space="preserve"> për prodhimin e energjisë elektrike përfshin aspekte të ndryshme që sigurojnë funksionimin efikas dhe të qëndrueshëm të sistemit. </w:t>
      </w:r>
    </w:p>
    <w:p w14:paraId="1A667936" w14:textId="77777777" w:rsidR="00106BA4" w:rsidRPr="00697C60" w:rsidRDefault="00106BA4" w:rsidP="00106BA4">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Këto përfshijnë prodhimin e energjisë, mirëmbajtjen, monitorimin, menaxhimin e mbetjeve, si dhe integrimin me operacionet ekzistuese të fabrikës.</w:t>
      </w:r>
    </w:p>
    <w:p w14:paraId="6844D046" w14:textId="77777777" w:rsidR="00106BA4" w:rsidRPr="00697C60" w:rsidRDefault="00106BA4" w:rsidP="00995E0F">
      <w:pPr>
        <w:pStyle w:val="ListParagraph"/>
        <w:numPr>
          <w:ilvl w:val="0"/>
          <w:numId w:val="14"/>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Prodhimi i Energjisë Elektrike</w:t>
      </w:r>
    </w:p>
    <w:p w14:paraId="32F70E75" w14:textId="21A7E084" w:rsidR="00106BA4" w:rsidRPr="00697C60" w:rsidRDefault="00106BA4" w:rsidP="00106BA4">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Panelet diellore do të prodhojnë energji elektrike duke konvertuar energjinë diellore në energji elektrike përmes efektit fotovoltaik. Kjo energji do të përdoret për të përmbushur kërkesat e energjisë të fabrikës "</w:t>
      </w:r>
      <w:r w:rsidR="00DD79EE"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w:t>
      </w:r>
      <w:r w:rsidR="00D13306" w:rsidRPr="00697C60">
        <w:rPr>
          <w:rFonts w:ascii="Book Antiqua" w:hAnsi="Book Antiqua" w:cs="Times New Roman"/>
          <w:noProof w:val="0"/>
          <w:szCs w:val="24"/>
          <w:lang w:eastAsia="ja-JP"/>
        </w:rPr>
        <w:t xml:space="preserve"> SH.P.K</w:t>
      </w:r>
      <w:r w:rsidRPr="00697C60">
        <w:rPr>
          <w:rFonts w:ascii="Book Antiqua" w:hAnsi="Book Antiqua" w:cs="Times New Roman"/>
          <w:noProof w:val="0"/>
          <w:szCs w:val="24"/>
          <w:lang w:eastAsia="ja-JP"/>
        </w:rPr>
        <w:t>. Sistemi do të jetë i dizajnuar për të operuar në kapacitet të plotë dhe për të arritur efikasitetin maksimal në prodhimin e energjisë, duke marrë parasysh kushte të ndryshme atmosferike dhe sezoni.</w:t>
      </w:r>
    </w:p>
    <w:p w14:paraId="4FB8E6F6" w14:textId="13BE5DF9"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Mirëmbajtja e Rregullt</w:t>
      </w:r>
      <w:r w:rsidRPr="00697C60">
        <w:rPr>
          <w:rFonts w:ascii="Book Antiqua" w:hAnsi="Book Antiqua" w:cs="Times New Roman"/>
          <w:noProof w:val="0"/>
          <w:szCs w:val="24"/>
          <w:lang w:eastAsia="ja-JP"/>
        </w:rPr>
        <w:t>: Kryerja e mirëmbajtjes periodike për të siguruar që panelet diellore dhe komponentët përkatës të sistemit janë në gjendje të mirë funksionale. Kjo përfshin pastrimin e paneleve, inspektimin e strukturave mbështetëse, dhe kontrollin e inverterëve.</w:t>
      </w:r>
    </w:p>
    <w:p w14:paraId="03814DD4" w14:textId="3A6D3CAB"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Riparimet dhe Zëvendësimet</w:t>
      </w:r>
      <w:r w:rsidRPr="00697C60">
        <w:rPr>
          <w:rFonts w:ascii="Book Antiqua" w:hAnsi="Book Antiqua" w:cs="Times New Roman"/>
          <w:noProof w:val="0"/>
          <w:szCs w:val="24"/>
          <w:lang w:eastAsia="ja-JP"/>
        </w:rPr>
        <w:t xml:space="preserve">: Menaxhimi i riparimeve dhe zëvendësimeve të komponentëve të dëmtuar ose të </w:t>
      </w:r>
      <w:r w:rsidR="00D13306" w:rsidRPr="00697C60">
        <w:rPr>
          <w:rFonts w:ascii="Book Antiqua" w:hAnsi="Book Antiqua" w:cs="Times New Roman"/>
          <w:noProof w:val="0"/>
          <w:szCs w:val="24"/>
          <w:lang w:eastAsia="ja-JP"/>
        </w:rPr>
        <w:t>pa efikas</w:t>
      </w:r>
      <w:r w:rsidRPr="00697C60">
        <w:rPr>
          <w:rFonts w:ascii="Book Antiqua" w:hAnsi="Book Antiqua" w:cs="Times New Roman"/>
          <w:noProof w:val="0"/>
          <w:szCs w:val="24"/>
          <w:lang w:eastAsia="ja-JP"/>
        </w:rPr>
        <w:t>, për të siguruar vazhdimësinë e prodhimit të energjisë pa ndërprerje të konsiderueshme.</w:t>
      </w:r>
    </w:p>
    <w:p w14:paraId="1ACB766D" w14:textId="1C96FE6B" w:rsidR="003C2ACB" w:rsidRPr="00697C60" w:rsidRDefault="00F36B96" w:rsidP="00995E0F">
      <w:pPr>
        <w:pStyle w:val="ListParagraph"/>
        <w:numPr>
          <w:ilvl w:val="0"/>
          <w:numId w:val="13"/>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Monitorimi dhe Raportimi</w:t>
      </w:r>
    </w:p>
    <w:p w14:paraId="3B9895EA" w14:textId="405CDBE1" w:rsidR="00F36B96" w:rsidRPr="00697C60" w:rsidRDefault="00F36B96" w:rsidP="003C2ACB">
      <w:pPr>
        <w:spacing w:after="0"/>
        <w:rPr>
          <w:rFonts w:ascii="Book Antiqua" w:hAnsi="Book Antiqua" w:cs="Times New Roman"/>
          <w:b/>
          <w:bCs/>
          <w:noProof w:val="0"/>
          <w:szCs w:val="24"/>
          <w:lang w:eastAsia="ja-JP"/>
        </w:rPr>
      </w:pPr>
      <w:r w:rsidRPr="00697C60">
        <w:rPr>
          <w:rFonts w:ascii="Book Antiqua" w:hAnsi="Book Antiqua" w:cs="Times New Roman"/>
          <w:noProof w:val="0"/>
          <w:szCs w:val="24"/>
          <w:lang w:eastAsia="ja-JP"/>
        </w:rPr>
        <w:t>Instalimi i sistemeve të monitorimit të p</w:t>
      </w:r>
      <w:r w:rsidR="00D13306" w:rsidRPr="00697C60">
        <w:rPr>
          <w:rFonts w:ascii="Book Antiqua" w:hAnsi="Book Antiqua" w:cs="Times New Roman"/>
          <w:noProof w:val="0"/>
          <w:szCs w:val="24"/>
          <w:lang w:eastAsia="ja-JP"/>
        </w:rPr>
        <w:t>ë</w:t>
      </w:r>
      <w:r w:rsidRPr="00697C60">
        <w:rPr>
          <w:rFonts w:ascii="Book Antiqua" w:hAnsi="Book Antiqua" w:cs="Times New Roman"/>
          <w:noProof w:val="0"/>
          <w:szCs w:val="24"/>
          <w:lang w:eastAsia="ja-JP"/>
        </w:rPr>
        <w:t>rformancës për të ndjekur prodhimin e energjisë, konsumimin dhe eficencën e sistemit në kohë reale.</w:t>
      </w:r>
    </w:p>
    <w:p w14:paraId="67BC04F4" w14:textId="456C1BDB"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Përgatitja e raporteve periodike për të dokumentuar p</w:t>
      </w:r>
      <w:r w:rsidR="00D13306" w:rsidRPr="00697C60">
        <w:rPr>
          <w:rFonts w:ascii="Book Antiqua" w:hAnsi="Book Antiqua" w:cs="Times New Roman"/>
          <w:noProof w:val="0"/>
          <w:szCs w:val="24"/>
          <w:lang w:eastAsia="ja-JP"/>
        </w:rPr>
        <w:t>ë</w:t>
      </w:r>
      <w:r w:rsidRPr="00697C60">
        <w:rPr>
          <w:rFonts w:ascii="Book Antiqua" w:hAnsi="Book Antiqua" w:cs="Times New Roman"/>
          <w:noProof w:val="0"/>
          <w:szCs w:val="24"/>
          <w:lang w:eastAsia="ja-JP"/>
        </w:rPr>
        <w:t xml:space="preserve">rformancën e sistemit, për të identifikuar </w:t>
      </w:r>
      <w:r w:rsidR="00D13306" w:rsidRPr="00697C60">
        <w:rPr>
          <w:rFonts w:ascii="Book Antiqua" w:hAnsi="Book Antiqua" w:cs="Times New Roman"/>
          <w:noProof w:val="0"/>
          <w:szCs w:val="24"/>
          <w:lang w:eastAsia="ja-JP"/>
        </w:rPr>
        <w:t>trendët</w:t>
      </w:r>
      <w:r w:rsidRPr="00697C60">
        <w:rPr>
          <w:rFonts w:ascii="Book Antiqua" w:hAnsi="Book Antiqua" w:cs="Times New Roman"/>
          <w:noProof w:val="0"/>
          <w:szCs w:val="24"/>
          <w:lang w:eastAsia="ja-JP"/>
        </w:rPr>
        <w:t xml:space="preserve"> dhe për të bërë përmirësime të nevojshme.</w:t>
      </w:r>
    </w:p>
    <w:p w14:paraId="48112EA7" w14:textId="39F6A2D6" w:rsidR="003C2ACB" w:rsidRPr="00697C60" w:rsidRDefault="00F36B96" w:rsidP="00995E0F">
      <w:pPr>
        <w:pStyle w:val="ListParagraph"/>
        <w:numPr>
          <w:ilvl w:val="0"/>
          <w:numId w:val="13"/>
        </w:numPr>
        <w:tabs>
          <w:tab w:val="num" w:pos="720"/>
        </w:tabs>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Menaxhimi i Mbetjeve</w:t>
      </w:r>
    </w:p>
    <w:p w14:paraId="0FD20151" w14:textId="5F758795" w:rsidR="00F36B96" w:rsidRPr="00697C60" w:rsidRDefault="00F36B96" w:rsidP="003C2ACB">
      <w:pPr>
        <w:tabs>
          <w:tab w:val="num" w:pos="720"/>
        </w:tabs>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Zbatimi i praktikave për menaxhimin e mbetjeve të krijuara nga mirëmbajtja dhe riparimi i sistemit, duke siguruar riciklimin dhe ripërdorimin e materialeve sa më shumë të jetë e mundur.</w:t>
      </w:r>
    </w:p>
    <w:p w14:paraId="06892C30" w14:textId="3ADF55F7"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lastRenderedPageBreak/>
        <w:t>Menaxhimi i duhur i materialeve të rrezikshme që mund të përdoren ose të gjenerohen gjatë fazës operative, në përputhje me rregulloret dhe standardet mjedisore.</w:t>
      </w:r>
    </w:p>
    <w:p w14:paraId="6AF739EF" w14:textId="79C06805" w:rsidR="003C2ACB" w:rsidRPr="00697C60" w:rsidRDefault="00F36B96" w:rsidP="00995E0F">
      <w:pPr>
        <w:pStyle w:val="ListParagraph"/>
        <w:numPr>
          <w:ilvl w:val="0"/>
          <w:numId w:val="13"/>
        </w:numPr>
        <w:tabs>
          <w:tab w:val="num" w:pos="720"/>
        </w:tabs>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Integrimi me Operacionet e Fabrikës</w:t>
      </w:r>
      <w:r w:rsidR="003C2ACB" w:rsidRPr="00697C60">
        <w:rPr>
          <w:rFonts w:ascii="Book Antiqua" w:hAnsi="Book Antiqua" w:cs="Times New Roman"/>
          <w:b/>
          <w:bCs/>
          <w:noProof w:val="0"/>
          <w:szCs w:val="24"/>
          <w:lang w:eastAsia="ja-JP"/>
        </w:rPr>
        <w:t xml:space="preserve">  </w:t>
      </w:r>
    </w:p>
    <w:p w14:paraId="20E43D82" w14:textId="76B3CA29" w:rsidR="00F36B96" w:rsidRPr="00697C60" w:rsidRDefault="00F36B96" w:rsidP="003C2ACB">
      <w:pPr>
        <w:tabs>
          <w:tab w:val="num" w:pos="720"/>
        </w:tabs>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 xml:space="preserve">Përdorimi i Energjisë së </w:t>
      </w:r>
      <w:r w:rsidR="00D13306" w:rsidRPr="00697C60">
        <w:rPr>
          <w:rFonts w:ascii="Book Antiqua" w:hAnsi="Book Antiqua" w:cs="Times New Roman"/>
          <w:b/>
          <w:bCs/>
          <w:noProof w:val="0"/>
          <w:szCs w:val="24"/>
          <w:lang w:eastAsia="ja-JP"/>
        </w:rPr>
        <w:t>Prodhuar</w:t>
      </w:r>
      <w:r w:rsidRPr="00697C60">
        <w:rPr>
          <w:rFonts w:ascii="Book Antiqua" w:hAnsi="Book Antiqua" w:cs="Times New Roman"/>
          <w:noProof w:val="0"/>
          <w:szCs w:val="24"/>
          <w:lang w:eastAsia="ja-JP"/>
        </w:rPr>
        <w:t>: Integrimi i energjisë së prodhuar nga panelet diellore në sistemin elektrik të fabrikës për të përmbushur kërkesat e brendshme të energjisë.</w:t>
      </w:r>
    </w:p>
    <w:p w14:paraId="6F187239" w14:textId="6B6A5773"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Mbikëqyrja e Ndikimit në Prodhimin Industrial</w:t>
      </w:r>
      <w:r w:rsidRPr="00697C60">
        <w:rPr>
          <w:rFonts w:ascii="Book Antiqua" w:hAnsi="Book Antiqua" w:cs="Times New Roman"/>
          <w:noProof w:val="0"/>
          <w:szCs w:val="24"/>
          <w:lang w:eastAsia="ja-JP"/>
        </w:rPr>
        <w:t>: Sigurimi që operacionet e përditshme të fabrikës nuk ndikon në p</w:t>
      </w:r>
      <w:r w:rsidR="00D13306" w:rsidRPr="00697C60">
        <w:rPr>
          <w:rFonts w:ascii="Book Antiqua" w:hAnsi="Book Antiqua" w:cs="Times New Roman"/>
          <w:noProof w:val="0"/>
          <w:szCs w:val="24"/>
          <w:lang w:eastAsia="ja-JP"/>
        </w:rPr>
        <w:t>ë</w:t>
      </w:r>
      <w:r w:rsidRPr="00697C60">
        <w:rPr>
          <w:rFonts w:ascii="Book Antiqua" w:hAnsi="Book Antiqua" w:cs="Times New Roman"/>
          <w:noProof w:val="0"/>
          <w:szCs w:val="24"/>
          <w:lang w:eastAsia="ja-JP"/>
        </w:rPr>
        <w:t>rformancën e paneleve diellore dhe anasjelltas. Kjo përfshin koordinimin me aktivitetet e fabrikës për të minimizuar ndërprerjet dhe konfliktet.</w:t>
      </w:r>
    </w:p>
    <w:p w14:paraId="17E2F849" w14:textId="5FD12B9B" w:rsidR="00F36B96" w:rsidRPr="00697C60" w:rsidRDefault="00F36B96" w:rsidP="00995E0F">
      <w:pPr>
        <w:pStyle w:val="ListParagraph"/>
        <w:numPr>
          <w:ilvl w:val="0"/>
          <w:numId w:val="13"/>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Siguria dhe Trajnimi</w:t>
      </w:r>
    </w:p>
    <w:p w14:paraId="795BBA7E" w14:textId="01261EC0"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Implementimi i masave të sigurisë për të mbrojtur punonjësit dhe pajisjet gjatë operimit të sistemit diellor. Kjo përfshin përdorimin e pajisjeve mbrojtëse dhe zbatimin e protokolleve të sigurisë.</w:t>
      </w:r>
    </w:p>
    <w:p w14:paraId="4F0E79E5" w14:textId="77777777"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Trajnimi i Punonjësve</w:t>
      </w:r>
      <w:r w:rsidRPr="00697C60">
        <w:rPr>
          <w:rFonts w:ascii="Book Antiqua" w:hAnsi="Book Antiqua" w:cs="Times New Roman"/>
          <w:noProof w:val="0"/>
          <w:szCs w:val="24"/>
          <w:lang w:eastAsia="ja-JP"/>
        </w:rPr>
        <w:t>: Trajnimi i rregullt i punonjësve për mirëmbajtjen dhe operimin e sistemit diellor, duke siguruar që ata janë të pajisur me njohuritë dhe aftësitë e nevojshme për të menaxhuar sistemin në mënyrë efektive.</w:t>
      </w:r>
    </w:p>
    <w:p w14:paraId="7967256C" w14:textId="1ACF120C" w:rsidR="00F36B96" w:rsidRPr="00697C60" w:rsidRDefault="00F36B96" w:rsidP="00995E0F">
      <w:pPr>
        <w:pStyle w:val="ListParagraph"/>
        <w:numPr>
          <w:ilvl w:val="0"/>
          <w:numId w:val="13"/>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Përputhshmëria me Rregulloret</w:t>
      </w:r>
    </w:p>
    <w:p w14:paraId="05139B45" w14:textId="25253784"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Sigurimi që të gjitha operacionet e sistemit diellor janë në përputhje me rregulloret lokale dhe ndërkombëtare mjedisore dhe të sigurisë.</w:t>
      </w:r>
    </w:p>
    <w:p w14:paraId="5C38636E" w14:textId="79B7BA08" w:rsidR="00F36B96" w:rsidRPr="00697C60" w:rsidRDefault="00F36B96" w:rsidP="003C2AC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Kryerja e auditimeve dhe inspektimeve të rregullta për të siguruar përputhshmërinë dhe për të identifikuar mundësitë për përmirësim.</w:t>
      </w:r>
    </w:p>
    <w:p w14:paraId="3A321394" w14:textId="4263176F" w:rsidR="00F36B96" w:rsidRPr="00697C60" w:rsidRDefault="00F36B96" w:rsidP="00F36B96">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Faza operative e projektit të vendosjes së paneleve diellore mbi objektin e </w:t>
      </w:r>
      <w:r w:rsidR="00E12297" w:rsidRPr="00697C60">
        <w:rPr>
          <w:rFonts w:ascii="Book Antiqua" w:hAnsi="Book Antiqua" w:cs="Times New Roman"/>
          <w:noProof w:val="0"/>
          <w:szCs w:val="24"/>
          <w:lang w:eastAsia="ja-JP"/>
        </w:rPr>
        <w:t xml:space="preserve">fabrikes se qokollates </w:t>
      </w:r>
      <w:r w:rsidRPr="00697C60">
        <w:rPr>
          <w:rFonts w:ascii="Book Antiqua" w:hAnsi="Book Antiqua" w:cs="Times New Roman"/>
          <w:noProof w:val="0"/>
          <w:szCs w:val="24"/>
          <w:lang w:eastAsia="ja-JP"/>
        </w:rPr>
        <w:t>"</w:t>
      </w:r>
      <w:r w:rsidR="00DD79EE"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 xml:space="preserve">" </w:t>
      </w:r>
      <w:r w:rsidR="00D13306" w:rsidRPr="00697C60">
        <w:rPr>
          <w:rFonts w:ascii="Book Antiqua" w:hAnsi="Book Antiqua" w:cs="Times New Roman"/>
          <w:noProof w:val="0"/>
          <w:szCs w:val="24"/>
          <w:lang w:eastAsia="ja-JP"/>
        </w:rPr>
        <w:t xml:space="preserve">SH.P.K., </w:t>
      </w:r>
      <w:r w:rsidRPr="00697C60">
        <w:rPr>
          <w:rFonts w:ascii="Book Antiqua" w:hAnsi="Book Antiqua" w:cs="Times New Roman"/>
          <w:noProof w:val="0"/>
          <w:szCs w:val="24"/>
          <w:lang w:eastAsia="ja-JP"/>
        </w:rPr>
        <w:t>është kritike për sigurimin e një funksionimi të qëndrueshëm dhe efikas të sistemit diellor. Duke përfshirë aspekte të tilla si prodhimi i energjisë, mirëmbajtja, monitorimi, menaxhimi i mbetjeve, integrimi me operacionet e fabrikës, siguria dhe përputhshmëria me rregulloret, projekti siguron që të arrihen objektivat mjedisore dhe ekonomike të kompanisë.</w:t>
      </w:r>
    </w:p>
    <w:p w14:paraId="0155050D" w14:textId="2B5747E2" w:rsidR="00EF47ED" w:rsidRPr="00697C60" w:rsidRDefault="00EF47ED" w:rsidP="00720737">
      <w:pPr>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Sa i përket komponentëve kryesore, për prodhimin e </w:t>
      </w:r>
      <w:r w:rsidR="00D13306" w:rsidRPr="00697C60">
        <w:rPr>
          <w:rFonts w:ascii="Book Antiqua" w:hAnsi="Book Antiqua" w:cs="Times New Roman"/>
          <w:noProof w:val="0"/>
          <w:szCs w:val="24"/>
          <w:lang w:eastAsia="ja-JP"/>
        </w:rPr>
        <w:t>energjisë</w:t>
      </w:r>
      <w:r w:rsidR="00F36B96" w:rsidRPr="00697C60">
        <w:rPr>
          <w:rFonts w:ascii="Book Antiqua" w:hAnsi="Book Antiqua" w:cs="Times New Roman"/>
          <w:noProof w:val="0"/>
          <w:szCs w:val="24"/>
          <w:lang w:eastAsia="ja-JP"/>
        </w:rPr>
        <w:t xml:space="preserve"> elektrike nga panelet diellore</w:t>
      </w:r>
      <w:r w:rsidRPr="00697C60">
        <w:rPr>
          <w:rFonts w:ascii="Book Antiqua" w:hAnsi="Book Antiqua" w:cs="Times New Roman"/>
          <w:noProof w:val="0"/>
          <w:szCs w:val="24"/>
          <w:lang w:eastAsia="ja-JP"/>
        </w:rPr>
        <w:t xml:space="preserve"> janë:</w:t>
      </w:r>
    </w:p>
    <w:p w14:paraId="3A2A9611" w14:textId="17FFBDF6" w:rsidR="00B91280" w:rsidRPr="00697C60" w:rsidRDefault="00B91280" w:rsidP="00995E0F">
      <w:pPr>
        <w:pStyle w:val="ListParagraph"/>
        <w:numPr>
          <w:ilvl w:val="0"/>
          <w:numId w:val="2"/>
        </w:numPr>
        <w:rPr>
          <w:rFonts w:ascii="Book Antiqua" w:hAnsi="Book Antiqua" w:cs="Times New Roman"/>
          <w:noProof w:val="0"/>
          <w:szCs w:val="24"/>
          <w:lang w:eastAsia="ja-JP"/>
        </w:rPr>
      </w:pPr>
      <w:r w:rsidRPr="00697C60">
        <w:rPr>
          <w:rFonts w:ascii="Book Antiqua" w:hAnsi="Book Antiqua" w:cs="Times New Roman"/>
          <w:noProof w:val="0"/>
          <w:szCs w:val="24"/>
          <w:lang w:eastAsia="ja-JP"/>
        </w:rPr>
        <w:lastRenderedPageBreak/>
        <w:t xml:space="preserve">Lënda e pare </w:t>
      </w:r>
      <w:r w:rsidR="00F36B96" w:rsidRPr="00697C60">
        <w:rPr>
          <w:rFonts w:ascii="Book Antiqua" w:hAnsi="Book Antiqua" w:cs="Times New Roman"/>
          <w:noProof w:val="0"/>
          <w:szCs w:val="24"/>
          <w:lang w:eastAsia="ja-JP"/>
        </w:rPr>
        <w:t>panelet diellore,</w:t>
      </w:r>
    </w:p>
    <w:p w14:paraId="04583D50" w14:textId="78D6AF84" w:rsidR="00F36B96" w:rsidRPr="00697C60" w:rsidRDefault="003C2ACB" w:rsidP="00995E0F">
      <w:pPr>
        <w:pStyle w:val="ListParagraph"/>
        <w:numPr>
          <w:ilvl w:val="0"/>
          <w:numId w:val="2"/>
        </w:numPr>
        <w:rPr>
          <w:rFonts w:ascii="Book Antiqua" w:hAnsi="Book Antiqua" w:cs="Times New Roman"/>
          <w:noProof w:val="0"/>
          <w:szCs w:val="24"/>
          <w:lang w:eastAsia="ja-JP"/>
        </w:rPr>
      </w:pPr>
      <w:r w:rsidRPr="00697C60">
        <w:rPr>
          <w:rFonts w:ascii="Book Antiqua" w:hAnsi="Book Antiqua" w:cs="Times New Roman"/>
          <w:noProof w:val="0"/>
          <w:szCs w:val="24"/>
          <w:lang w:eastAsia="ja-JP"/>
        </w:rPr>
        <w:t>Konstruksioni i paneleve,</w:t>
      </w:r>
    </w:p>
    <w:p w14:paraId="40AAEA87" w14:textId="6FC45D75" w:rsidR="003C2ACB" w:rsidRPr="00697C60" w:rsidRDefault="003C2ACB" w:rsidP="00995E0F">
      <w:pPr>
        <w:pStyle w:val="ListParagraph"/>
        <w:numPr>
          <w:ilvl w:val="0"/>
          <w:numId w:val="2"/>
        </w:numPr>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Kabllot, </w:t>
      </w:r>
    </w:p>
    <w:p w14:paraId="19E682D9" w14:textId="0197082B" w:rsidR="003C2ACB" w:rsidRPr="00697C60" w:rsidRDefault="003C2ACB" w:rsidP="00995E0F">
      <w:pPr>
        <w:pStyle w:val="ListParagraph"/>
        <w:numPr>
          <w:ilvl w:val="0"/>
          <w:numId w:val="2"/>
        </w:numPr>
        <w:rPr>
          <w:rFonts w:ascii="Book Antiqua" w:hAnsi="Book Antiqua" w:cs="Times New Roman"/>
          <w:noProof w:val="0"/>
          <w:szCs w:val="24"/>
          <w:lang w:eastAsia="ja-JP"/>
        </w:rPr>
      </w:pPr>
      <w:r w:rsidRPr="00697C60">
        <w:rPr>
          <w:rFonts w:ascii="Book Antiqua" w:hAnsi="Book Antiqua" w:cs="Times New Roman"/>
          <w:noProof w:val="0"/>
          <w:szCs w:val="24"/>
          <w:lang w:eastAsia="ja-JP"/>
        </w:rPr>
        <w:t>Inverteret</w:t>
      </w:r>
      <w:r w:rsidR="00E20253" w:rsidRPr="00697C60">
        <w:rPr>
          <w:rFonts w:ascii="Book Antiqua" w:hAnsi="Book Antiqua" w:cs="Times New Roman"/>
          <w:noProof w:val="0"/>
          <w:szCs w:val="24"/>
          <w:lang w:eastAsia="ja-JP"/>
        </w:rPr>
        <w:t>.</w:t>
      </w:r>
    </w:p>
    <w:p w14:paraId="2CF2C05B" w14:textId="4FE5754F" w:rsidR="004C11A4" w:rsidRPr="00697C60" w:rsidRDefault="004606B6" w:rsidP="00E52087">
      <w:pPr>
        <w:pStyle w:val="Heading3"/>
        <w:spacing w:before="0"/>
        <w:rPr>
          <w:rFonts w:ascii="Book Antiqua" w:hAnsi="Book Antiqua" w:cs="Times New Roman"/>
          <w:noProof w:val="0"/>
        </w:rPr>
      </w:pPr>
      <w:bookmarkStart w:id="23" w:name="_Toc191422896"/>
      <w:r w:rsidRPr="00697C60">
        <w:rPr>
          <w:rFonts w:ascii="Book Antiqua" w:hAnsi="Book Antiqua" w:cs="Times New Roman"/>
          <w:noProof w:val="0"/>
        </w:rPr>
        <w:t xml:space="preserve">Përllogaritja sipas llojit dhe sasisë, të mbetjeve dhe emetimeve të pritura </w:t>
      </w:r>
      <w:r w:rsidR="005D25D5" w:rsidRPr="00697C60">
        <w:rPr>
          <w:rFonts w:ascii="Book Antiqua" w:hAnsi="Book Antiqua" w:cs="Times New Roman"/>
          <w:noProof w:val="0"/>
        </w:rPr>
        <w:t>gjate</w:t>
      </w:r>
      <w:r w:rsidRPr="00697C60">
        <w:rPr>
          <w:rFonts w:ascii="Book Antiqua" w:hAnsi="Book Antiqua" w:cs="Times New Roman"/>
          <w:noProof w:val="0"/>
        </w:rPr>
        <w:t xml:space="preserve"> </w:t>
      </w:r>
      <w:r w:rsidR="005D25D5" w:rsidRPr="00697C60">
        <w:rPr>
          <w:rFonts w:ascii="Book Antiqua" w:hAnsi="Book Antiqua" w:cs="Times New Roman"/>
          <w:noProof w:val="0"/>
        </w:rPr>
        <w:t>fazës</w:t>
      </w:r>
      <w:r w:rsidRPr="00697C60">
        <w:rPr>
          <w:rFonts w:ascii="Book Antiqua" w:hAnsi="Book Antiqua" w:cs="Times New Roman"/>
          <w:noProof w:val="0"/>
        </w:rPr>
        <w:t xml:space="preserve"> së </w:t>
      </w:r>
      <w:r w:rsidR="005D25D5" w:rsidRPr="00697C60">
        <w:rPr>
          <w:rFonts w:ascii="Book Antiqua" w:hAnsi="Book Antiqua" w:cs="Times New Roman"/>
          <w:noProof w:val="0"/>
        </w:rPr>
        <w:t>ndërtimit dhe operimit</w:t>
      </w:r>
      <w:bookmarkEnd w:id="23"/>
    </w:p>
    <w:p w14:paraId="73434A25" w14:textId="514673B3"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 xml:space="preserve">Përllogaritja e llojit dhe sasisë së mbetjeve dhe emetimeve të pritura gjatë fazës së ndërtimit dhe operimit të paneleve diellore mbi objektin e </w:t>
      </w:r>
      <w:r w:rsidR="00E12297" w:rsidRPr="00697C60">
        <w:rPr>
          <w:rFonts w:ascii="Book Antiqua" w:hAnsi="Book Antiqua" w:cs="Times New Roman"/>
          <w:noProof w:val="0"/>
          <w:szCs w:val="24"/>
        </w:rPr>
        <w:t xml:space="preserve"> fabrikes se </w:t>
      </w:r>
      <w:r w:rsidR="00E12297" w:rsidRPr="00697C60">
        <w:rPr>
          <w:rFonts w:ascii="Book Antiqua" w:hAnsi="Book Antiqua" w:cs="Times New Roman"/>
          <w:noProof w:val="0"/>
          <w:szCs w:val="24"/>
          <w:lang w:eastAsia="ja-JP"/>
        </w:rPr>
        <w:t>qokollates</w:t>
      </w:r>
      <w:r w:rsidR="00E12297" w:rsidRPr="00697C60">
        <w:rPr>
          <w:rFonts w:ascii="Book Antiqua" w:hAnsi="Book Antiqua" w:cs="Times New Roman"/>
          <w:noProof w:val="0"/>
          <w:szCs w:val="24"/>
        </w:rPr>
        <w:t xml:space="preserve"> </w:t>
      </w:r>
      <w:r w:rsidRPr="00697C60">
        <w:rPr>
          <w:rFonts w:ascii="Book Antiqua" w:hAnsi="Book Antiqua" w:cs="Times New Roman"/>
          <w:noProof w:val="0"/>
          <w:szCs w:val="24"/>
        </w:rPr>
        <w:t>"</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w:t>
      </w:r>
      <w:r w:rsidR="00D13306" w:rsidRPr="00697C60">
        <w:rPr>
          <w:rFonts w:ascii="Book Antiqua" w:hAnsi="Book Antiqua" w:cs="Times New Roman"/>
          <w:noProof w:val="0"/>
          <w:szCs w:val="24"/>
        </w:rPr>
        <w:t>SH.P.K</w:t>
      </w:r>
      <w:r w:rsidRPr="00697C60">
        <w:rPr>
          <w:rFonts w:ascii="Book Antiqua" w:hAnsi="Book Antiqua" w:cs="Times New Roman"/>
          <w:noProof w:val="0"/>
          <w:szCs w:val="24"/>
        </w:rPr>
        <w:t>.</w:t>
      </w:r>
      <w:r w:rsidR="00FD06FE" w:rsidRPr="00697C60">
        <w:rPr>
          <w:rFonts w:ascii="Book Antiqua" w:hAnsi="Book Antiqua" w:cs="Times New Roman"/>
          <w:noProof w:val="0"/>
          <w:szCs w:val="24"/>
        </w:rPr>
        <w:t>,</w:t>
      </w:r>
      <w:r w:rsidRPr="00697C60">
        <w:rPr>
          <w:rFonts w:ascii="Book Antiqua" w:hAnsi="Book Antiqua" w:cs="Times New Roman"/>
          <w:noProof w:val="0"/>
          <w:szCs w:val="24"/>
        </w:rPr>
        <w:t xml:space="preserve"> është një komponent i rëndësishëm për menaxhimin e qëndrueshëm të projektit. Ja një përshkrim i detajuar i këtyre përllogaritjeve:</w:t>
      </w:r>
    </w:p>
    <w:p w14:paraId="778065C6" w14:textId="6E86C75A" w:rsidR="003C2ACB" w:rsidRPr="00697C60" w:rsidRDefault="003C2ACB" w:rsidP="00CD5294">
      <w:pPr>
        <w:spacing w:after="0"/>
        <w:rPr>
          <w:rFonts w:ascii="Book Antiqua" w:hAnsi="Book Antiqua" w:cs="Times New Roman"/>
          <w:b/>
          <w:bCs/>
          <w:noProof w:val="0"/>
          <w:szCs w:val="24"/>
          <w:u w:val="single"/>
        </w:rPr>
      </w:pPr>
      <w:r w:rsidRPr="00697C60">
        <w:rPr>
          <w:rFonts w:ascii="Book Antiqua" w:hAnsi="Book Antiqua" w:cs="Times New Roman"/>
          <w:b/>
          <w:bCs/>
          <w:noProof w:val="0"/>
          <w:szCs w:val="24"/>
          <w:u w:val="single"/>
        </w:rPr>
        <w:t>Faza e Ndërtimit</w:t>
      </w:r>
      <w:r w:rsidR="00B86596" w:rsidRPr="00697C60">
        <w:rPr>
          <w:rFonts w:ascii="Book Antiqua" w:hAnsi="Book Antiqua" w:cs="Times New Roman"/>
          <w:b/>
          <w:bCs/>
          <w:noProof w:val="0"/>
          <w:szCs w:val="24"/>
          <w:u w:val="single"/>
        </w:rPr>
        <w:t>:</w:t>
      </w:r>
    </w:p>
    <w:p w14:paraId="46DCC5B9" w14:textId="30667C93" w:rsidR="003C2ACB" w:rsidRPr="00697C60" w:rsidRDefault="003C2ACB" w:rsidP="00467344">
      <w:pPr>
        <w:spacing w:after="0"/>
        <w:rPr>
          <w:rFonts w:ascii="Book Antiqua" w:hAnsi="Book Antiqua" w:cs="Times New Roman"/>
          <w:noProof w:val="0"/>
          <w:szCs w:val="24"/>
        </w:rPr>
      </w:pPr>
      <w:r w:rsidRPr="00697C60">
        <w:rPr>
          <w:rFonts w:ascii="Book Antiqua" w:hAnsi="Book Antiqua" w:cs="Times New Roman"/>
          <w:b/>
          <w:bCs/>
          <w:noProof w:val="0"/>
          <w:szCs w:val="24"/>
        </w:rPr>
        <w:t>1. Mbetjet e Ndërtimit</w:t>
      </w:r>
      <w:r w:rsidRPr="00697C60">
        <w:rPr>
          <w:rFonts w:ascii="Book Antiqua" w:hAnsi="Book Antiqua" w:cs="Times New Roman"/>
          <w:noProof w:val="0"/>
          <w:szCs w:val="24"/>
        </w:rPr>
        <w:t>: Mbetje nga panelet diellore, strukturat mbështetëse, kabllot dhe materialet tjera ndërtimore.</w:t>
      </w:r>
    </w:p>
    <w:p w14:paraId="1E9A1630" w14:textId="77777777" w:rsidR="003C2ACB" w:rsidRPr="00697C60" w:rsidRDefault="003C2ACB" w:rsidP="00995E0F">
      <w:pPr>
        <w:numPr>
          <w:ilvl w:val="1"/>
          <w:numId w:val="15"/>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Varion në varësi të madhësisë së projektit, por zakonisht përfshin disa qindra kilogramë materiale të ndryshme.</w:t>
      </w:r>
    </w:p>
    <w:p w14:paraId="1851E9F6" w14:textId="77777777" w:rsidR="003C2ACB" w:rsidRPr="00697C60" w:rsidRDefault="003C2ACB" w:rsidP="00467344">
      <w:pPr>
        <w:spacing w:after="0"/>
        <w:rPr>
          <w:rFonts w:ascii="Book Antiqua" w:hAnsi="Book Antiqua" w:cs="Times New Roman"/>
          <w:noProof w:val="0"/>
          <w:szCs w:val="24"/>
        </w:rPr>
      </w:pPr>
      <w:r w:rsidRPr="00697C60">
        <w:rPr>
          <w:rFonts w:ascii="Book Antiqua" w:hAnsi="Book Antiqua" w:cs="Times New Roman"/>
          <w:b/>
          <w:bCs/>
          <w:noProof w:val="0"/>
          <w:szCs w:val="24"/>
        </w:rPr>
        <w:t>Ambalazhe dhe Paketime</w:t>
      </w:r>
      <w:r w:rsidRPr="00697C60">
        <w:rPr>
          <w:rFonts w:ascii="Book Antiqua" w:hAnsi="Book Antiqua" w:cs="Times New Roman"/>
          <w:noProof w:val="0"/>
          <w:szCs w:val="24"/>
        </w:rPr>
        <w:t>: Kutitë, plastika dhe materiale tjera paketimi të përdorura për transportin e komponentëve.</w:t>
      </w:r>
    </w:p>
    <w:p w14:paraId="19893087" w14:textId="77777777" w:rsidR="003C2ACB" w:rsidRPr="00697C60" w:rsidRDefault="003C2ACB" w:rsidP="00995E0F">
      <w:pPr>
        <w:numPr>
          <w:ilvl w:val="1"/>
          <w:numId w:val="15"/>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Përafërsisht 5-10% e peshës totale të materialeve të përdorura.</w:t>
      </w:r>
    </w:p>
    <w:p w14:paraId="3F175A53" w14:textId="77777777" w:rsidR="003C2ACB" w:rsidRPr="00697C60" w:rsidRDefault="003C2ACB" w:rsidP="00467344">
      <w:pPr>
        <w:spacing w:after="0"/>
        <w:rPr>
          <w:rFonts w:ascii="Book Antiqua" w:hAnsi="Book Antiqua" w:cs="Times New Roman"/>
          <w:noProof w:val="0"/>
          <w:szCs w:val="24"/>
        </w:rPr>
      </w:pPr>
      <w:r w:rsidRPr="00697C60">
        <w:rPr>
          <w:rFonts w:ascii="Book Antiqua" w:hAnsi="Book Antiqua" w:cs="Times New Roman"/>
          <w:b/>
          <w:bCs/>
          <w:noProof w:val="0"/>
          <w:szCs w:val="24"/>
        </w:rPr>
        <w:t>Mbetje Metalike</w:t>
      </w:r>
      <w:r w:rsidRPr="00697C60">
        <w:rPr>
          <w:rFonts w:ascii="Book Antiqua" w:hAnsi="Book Antiqua" w:cs="Times New Roman"/>
          <w:noProof w:val="0"/>
          <w:szCs w:val="24"/>
        </w:rPr>
        <w:t>: Prerje të strukturave mbështetëse dhe mbetje të tjera metalike.</w:t>
      </w:r>
    </w:p>
    <w:p w14:paraId="47E5383A" w14:textId="0D4679D5" w:rsidR="00FD06FE" w:rsidRPr="00697C60" w:rsidRDefault="003C2ACB" w:rsidP="00995E0F">
      <w:pPr>
        <w:numPr>
          <w:ilvl w:val="1"/>
          <w:numId w:val="15"/>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Rreth 50-100 kg, në varësi të dizajnit dhe madhësisë së instalimit.</w:t>
      </w:r>
    </w:p>
    <w:p w14:paraId="1EC9CA6D" w14:textId="77777777" w:rsidR="003C2ACB" w:rsidRPr="00697C60" w:rsidRDefault="003C2ACB" w:rsidP="00E52087">
      <w:pPr>
        <w:spacing w:after="0"/>
        <w:rPr>
          <w:rFonts w:ascii="Book Antiqua" w:hAnsi="Book Antiqua" w:cs="Times New Roman"/>
          <w:b/>
          <w:bCs/>
          <w:noProof w:val="0"/>
          <w:szCs w:val="24"/>
        </w:rPr>
      </w:pPr>
      <w:r w:rsidRPr="00697C60">
        <w:rPr>
          <w:rFonts w:ascii="Book Antiqua" w:hAnsi="Book Antiqua" w:cs="Times New Roman"/>
          <w:b/>
          <w:bCs/>
          <w:noProof w:val="0"/>
          <w:szCs w:val="24"/>
        </w:rPr>
        <w:t>2. Emetimet e Ajrit</w:t>
      </w:r>
    </w:p>
    <w:p w14:paraId="3E6770EB" w14:textId="77777777" w:rsidR="003C2ACB" w:rsidRPr="00697C60" w:rsidRDefault="003C2ACB" w:rsidP="00467344">
      <w:pPr>
        <w:spacing w:after="0"/>
        <w:rPr>
          <w:rFonts w:ascii="Book Antiqua" w:hAnsi="Book Antiqua" w:cs="Times New Roman"/>
          <w:noProof w:val="0"/>
          <w:szCs w:val="24"/>
        </w:rPr>
      </w:pPr>
      <w:r w:rsidRPr="00697C60">
        <w:rPr>
          <w:rFonts w:ascii="Book Antiqua" w:hAnsi="Book Antiqua" w:cs="Times New Roman"/>
          <w:b/>
          <w:bCs/>
          <w:noProof w:val="0"/>
          <w:szCs w:val="24"/>
        </w:rPr>
        <w:t>Pluhuri dhe Grimcat</w:t>
      </w:r>
      <w:r w:rsidRPr="00697C60">
        <w:rPr>
          <w:rFonts w:ascii="Book Antiqua" w:hAnsi="Book Antiqua" w:cs="Times New Roman"/>
          <w:noProof w:val="0"/>
          <w:szCs w:val="24"/>
        </w:rPr>
        <w:t>: Emetime të pluhurit dhe grimcave gjatë ndërtimit dhe instalimit.</w:t>
      </w:r>
    </w:p>
    <w:p w14:paraId="2163BF7D" w14:textId="77777777" w:rsidR="003C2ACB" w:rsidRPr="00697C60" w:rsidRDefault="003C2ACB" w:rsidP="00995E0F">
      <w:pPr>
        <w:numPr>
          <w:ilvl w:val="1"/>
          <w:numId w:val="16"/>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Mund të jetë në intervale të ulëta, zakonisht 0.1-0.5 kg/m².</w:t>
      </w:r>
    </w:p>
    <w:p w14:paraId="0AB5E944" w14:textId="77777777" w:rsidR="003C2ACB" w:rsidRPr="00697C60" w:rsidRDefault="003C2ACB" w:rsidP="00467344">
      <w:pPr>
        <w:spacing w:after="0"/>
        <w:rPr>
          <w:rFonts w:ascii="Book Antiqua" w:hAnsi="Book Antiqua" w:cs="Times New Roman"/>
          <w:noProof w:val="0"/>
          <w:szCs w:val="24"/>
        </w:rPr>
      </w:pPr>
      <w:r w:rsidRPr="00697C60">
        <w:rPr>
          <w:rFonts w:ascii="Book Antiqua" w:hAnsi="Book Antiqua" w:cs="Times New Roman"/>
          <w:b/>
          <w:bCs/>
          <w:noProof w:val="0"/>
          <w:szCs w:val="24"/>
        </w:rPr>
        <w:t>Gazrat nga Makineritë</w:t>
      </w:r>
      <w:r w:rsidRPr="00697C60">
        <w:rPr>
          <w:rFonts w:ascii="Book Antiqua" w:hAnsi="Book Antiqua" w:cs="Times New Roman"/>
          <w:noProof w:val="0"/>
          <w:szCs w:val="24"/>
        </w:rPr>
        <w:t>: Emetimet e CO2, NOx dhe PM nga makineritë e ndërtimit.</w:t>
      </w:r>
    </w:p>
    <w:p w14:paraId="7FC29AC9" w14:textId="77777777" w:rsidR="003C2ACB" w:rsidRPr="00697C60" w:rsidRDefault="003C2ACB" w:rsidP="00995E0F">
      <w:pPr>
        <w:numPr>
          <w:ilvl w:val="1"/>
          <w:numId w:val="16"/>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Rreth 50-100 kg CO2 për çdo ditë ndërtimi, varësisht nga përdorimi i makinerive.</w:t>
      </w:r>
    </w:p>
    <w:p w14:paraId="67B8FCFD" w14:textId="77777777" w:rsidR="003C2ACB" w:rsidRPr="00697C60" w:rsidRDefault="003C2ACB" w:rsidP="00AE7BEF">
      <w:pPr>
        <w:spacing w:after="0"/>
        <w:ind w:left="1080"/>
        <w:rPr>
          <w:rFonts w:ascii="Book Antiqua" w:hAnsi="Book Antiqua" w:cs="Times New Roman"/>
          <w:b/>
          <w:bCs/>
          <w:noProof w:val="0"/>
          <w:szCs w:val="24"/>
        </w:rPr>
      </w:pPr>
      <w:r w:rsidRPr="00697C60">
        <w:rPr>
          <w:rFonts w:ascii="Book Antiqua" w:hAnsi="Book Antiqua" w:cs="Times New Roman"/>
          <w:b/>
          <w:bCs/>
          <w:noProof w:val="0"/>
          <w:szCs w:val="24"/>
        </w:rPr>
        <w:lastRenderedPageBreak/>
        <w:t>Faza Operative</w:t>
      </w:r>
    </w:p>
    <w:p w14:paraId="3ECE6C5F" w14:textId="77777777" w:rsidR="003C2ACB" w:rsidRPr="00697C60" w:rsidRDefault="003C2ACB" w:rsidP="00E52087">
      <w:pPr>
        <w:spacing w:after="0"/>
        <w:rPr>
          <w:rFonts w:ascii="Book Antiqua" w:hAnsi="Book Antiqua" w:cs="Times New Roman"/>
          <w:b/>
          <w:bCs/>
          <w:noProof w:val="0"/>
          <w:szCs w:val="24"/>
        </w:rPr>
      </w:pPr>
      <w:r w:rsidRPr="00697C60">
        <w:rPr>
          <w:rFonts w:ascii="Book Antiqua" w:hAnsi="Book Antiqua" w:cs="Times New Roman"/>
          <w:b/>
          <w:bCs/>
          <w:noProof w:val="0"/>
          <w:szCs w:val="24"/>
        </w:rPr>
        <w:t>1. Mbetjet Operative</w:t>
      </w:r>
    </w:p>
    <w:p w14:paraId="10205906" w14:textId="77777777" w:rsidR="003C2ACB" w:rsidRPr="00697C60" w:rsidRDefault="003C2ACB" w:rsidP="00995E0F">
      <w:pPr>
        <w:numPr>
          <w:ilvl w:val="0"/>
          <w:numId w:val="17"/>
        </w:numPr>
        <w:spacing w:after="0"/>
        <w:rPr>
          <w:rFonts w:ascii="Book Antiqua" w:hAnsi="Book Antiqua" w:cs="Times New Roman"/>
          <w:noProof w:val="0"/>
          <w:szCs w:val="24"/>
        </w:rPr>
      </w:pPr>
      <w:r w:rsidRPr="00697C60">
        <w:rPr>
          <w:rFonts w:ascii="Book Antiqua" w:hAnsi="Book Antiqua" w:cs="Times New Roman"/>
          <w:b/>
          <w:bCs/>
          <w:noProof w:val="0"/>
          <w:szCs w:val="24"/>
        </w:rPr>
        <w:t>Panelet e Dëmtuara ose të Papërdorshme</w:t>
      </w:r>
      <w:r w:rsidRPr="00697C60">
        <w:rPr>
          <w:rFonts w:ascii="Book Antiqua" w:hAnsi="Book Antiqua" w:cs="Times New Roman"/>
          <w:noProof w:val="0"/>
          <w:szCs w:val="24"/>
        </w:rPr>
        <w:t>: Panelet diellore që mund të dëmtohen ose të dalin jashtë përdorimit.</w:t>
      </w:r>
    </w:p>
    <w:p w14:paraId="4403ECDB" w14:textId="77777777" w:rsidR="003C2ACB" w:rsidRPr="00697C60" w:rsidRDefault="003C2ACB" w:rsidP="00995E0F">
      <w:pPr>
        <w:numPr>
          <w:ilvl w:val="1"/>
          <w:numId w:val="17"/>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Rreth 1-2% e paneleve totale gjatë një periudhe prej 25-30 vitesh.</w:t>
      </w:r>
    </w:p>
    <w:p w14:paraId="65A277CE" w14:textId="06B603B2" w:rsidR="003C2ACB" w:rsidRPr="00697C60" w:rsidRDefault="003C2ACB" w:rsidP="00995E0F">
      <w:pPr>
        <w:numPr>
          <w:ilvl w:val="0"/>
          <w:numId w:val="17"/>
        </w:numPr>
        <w:rPr>
          <w:rFonts w:ascii="Book Antiqua" w:hAnsi="Book Antiqua" w:cs="Times New Roman"/>
          <w:noProof w:val="0"/>
          <w:szCs w:val="24"/>
        </w:rPr>
      </w:pPr>
      <w:r w:rsidRPr="00697C60">
        <w:rPr>
          <w:rFonts w:ascii="Book Antiqua" w:hAnsi="Book Antiqua" w:cs="Times New Roman"/>
          <w:b/>
          <w:bCs/>
          <w:noProof w:val="0"/>
          <w:szCs w:val="24"/>
        </w:rPr>
        <w:t>Pajisje Elektronike</w:t>
      </w:r>
      <w:r w:rsidRPr="00697C60">
        <w:rPr>
          <w:rFonts w:ascii="Book Antiqua" w:hAnsi="Book Antiqua" w:cs="Times New Roman"/>
          <w:noProof w:val="0"/>
          <w:szCs w:val="24"/>
        </w:rPr>
        <w:t>: Bateritë dhe pajisjet elektronike që dalin jashtë përdorimit.</w:t>
      </w:r>
    </w:p>
    <w:p w14:paraId="24DB0968" w14:textId="77777777" w:rsidR="003C2ACB" w:rsidRPr="00697C60" w:rsidRDefault="003C2ACB" w:rsidP="00995E0F">
      <w:pPr>
        <w:numPr>
          <w:ilvl w:val="1"/>
          <w:numId w:val="17"/>
        </w:numPr>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Varet nga përdorimi, por mund të jetë disa qindra kilogramë gjatë ciklit të jetës së projektit.</w:t>
      </w:r>
    </w:p>
    <w:p w14:paraId="0204A005" w14:textId="77777777" w:rsidR="003C2ACB" w:rsidRPr="00697C60" w:rsidRDefault="003C2ACB" w:rsidP="00E52087">
      <w:pPr>
        <w:rPr>
          <w:rFonts w:ascii="Book Antiqua" w:hAnsi="Book Antiqua" w:cs="Times New Roman"/>
          <w:b/>
          <w:bCs/>
          <w:noProof w:val="0"/>
          <w:szCs w:val="24"/>
        </w:rPr>
      </w:pPr>
      <w:r w:rsidRPr="00697C60">
        <w:rPr>
          <w:rFonts w:ascii="Book Antiqua" w:hAnsi="Book Antiqua" w:cs="Times New Roman"/>
          <w:b/>
          <w:bCs/>
          <w:noProof w:val="0"/>
          <w:szCs w:val="24"/>
        </w:rPr>
        <w:t>2. Emetimet e Ajrit dhe të tjera</w:t>
      </w:r>
    </w:p>
    <w:p w14:paraId="067B8D01" w14:textId="77777777" w:rsidR="003C2ACB" w:rsidRPr="00697C60" w:rsidRDefault="003C2ACB" w:rsidP="00995E0F">
      <w:pPr>
        <w:numPr>
          <w:ilvl w:val="0"/>
          <w:numId w:val="18"/>
        </w:numPr>
        <w:spacing w:after="0"/>
        <w:rPr>
          <w:rFonts w:ascii="Book Antiqua" w:hAnsi="Book Antiqua" w:cs="Times New Roman"/>
          <w:noProof w:val="0"/>
          <w:szCs w:val="24"/>
        </w:rPr>
      </w:pPr>
      <w:r w:rsidRPr="00697C60">
        <w:rPr>
          <w:rFonts w:ascii="Book Antiqua" w:hAnsi="Book Antiqua" w:cs="Times New Roman"/>
          <w:b/>
          <w:bCs/>
          <w:noProof w:val="0"/>
          <w:szCs w:val="24"/>
        </w:rPr>
        <w:t>Mirëmbajtja</w:t>
      </w:r>
      <w:r w:rsidRPr="00697C60">
        <w:rPr>
          <w:rFonts w:ascii="Book Antiqua" w:hAnsi="Book Antiqua" w:cs="Times New Roman"/>
          <w:noProof w:val="0"/>
          <w:szCs w:val="24"/>
        </w:rPr>
        <w:t>: Emetime nga aktivitetet e mirëmbajtjes, përfshirë përdorimin e automjeteve për pastrimin dhe inspektimin e paneleve.</w:t>
      </w:r>
    </w:p>
    <w:p w14:paraId="4CDD00C8" w14:textId="77777777" w:rsidR="003C2ACB" w:rsidRPr="00697C60" w:rsidRDefault="003C2ACB" w:rsidP="00995E0F">
      <w:pPr>
        <w:numPr>
          <w:ilvl w:val="1"/>
          <w:numId w:val="18"/>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Emetimet janë zakonisht të ulëta, duke përfshirë disa kilogramë CO2 në vit.</w:t>
      </w:r>
    </w:p>
    <w:p w14:paraId="5573E9F0" w14:textId="77777777" w:rsidR="003C2ACB" w:rsidRPr="00697C60" w:rsidRDefault="003C2ACB" w:rsidP="00995E0F">
      <w:pPr>
        <w:numPr>
          <w:ilvl w:val="0"/>
          <w:numId w:val="18"/>
        </w:numPr>
        <w:spacing w:after="0"/>
        <w:rPr>
          <w:rFonts w:ascii="Book Antiqua" w:hAnsi="Book Antiqua" w:cs="Times New Roman"/>
          <w:noProof w:val="0"/>
          <w:szCs w:val="24"/>
        </w:rPr>
      </w:pPr>
      <w:r w:rsidRPr="00697C60">
        <w:rPr>
          <w:rFonts w:ascii="Book Antiqua" w:hAnsi="Book Antiqua" w:cs="Times New Roman"/>
          <w:b/>
          <w:bCs/>
          <w:noProof w:val="0"/>
          <w:szCs w:val="24"/>
        </w:rPr>
        <w:t>Energjia e Konsumuar për Operim dhe Monitorim</w:t>
      </w:r>
      <w:r w:rsidRPr="00697C60">
        <w:rPr>
          <w:rFonts w:ascii="Book Antiqua" w:hAnsi="Book Antiqua" w:cs="Times New Roman"/>
          <w:noProof w:val="0"/>
          <w:szCs w:val="24"/>
        </w:rPr>
        <w:t>: Energji e përdorur për operacionet e monitorimit dhe mirëmbajtjes së sistemit.</w:t>
      </w:r>
    </w:p>
    <w:p w14:paraId="5AE27F51" w14:textId="77777777" w:rsidR="003C2ACB" w:rsidRPr="00697C60" w:rsidRDefault="003C2ACB" w:rsidP="00995E0F">
      <w:pPr>
        <w:numPr>
          <w:ilvl w:val="1"/>
          <w:numId w:val="18"/>
        </w:numPr>
        <w:spacing w:after="0"/>
        <w:rPr>
          <w:rFonts w:ascii="Book Antiqua" w:hAnsi="Book Antiqua" w:cs="Times New Roman"/>
          <w:noProof w:val="0"/>
          <w:szCs w:val="24"/>
        </w:rPr>
      </w:pPr>
      <w:r w:rsidRPr="00697C60">
        <w:rPr>
          <w:rFonts w:ascii="Book Antiqua" w:hAnsi="Book Antiqua" w:cs="Times New Roman"/>
          <w:b/>
          <w:bCs/>
          <w:noProof w:val="0"/>
          <w:szCs w:val="24"/>
        </w:rPr>
        <w:t>Sasia e pritur</w:t>
      </w:r>
      <w:r w:rsidRPr="00697C60">
        <w:rPr>
          <w:rFonts w:ascii="Book Antiqua" w:hAnsi="Book Antiqua" w:cs="Times New Roman"/>
          <w:noProof w:val="0"/>
          <w:szCs w:val="24"/>
        </w:rPr>
        <w:t>: Mund të jetë disa mijëra kWh në vit, duke rezultuar në emetime indirekte nëse energjia merret nga rrjeti elektrik.</w:t>
      </w:r>
    </w:p>
    <w:p w14:paraId="7F1AADCF" w14:textId="77777777" w:rsidR="003C2ACB" w:rsidRPr="00697C60" w:rsidRDefault="003C2ACB" w:rsidP="00995E0F">
      <w:pPr>
        <w:numPr>
          <w:ilvl w:val="0"/>
          <w:numId w:val="3"/>
        </w:numPr>
        <w:tabs>
          <w:tab w:val="num" w:pos="360"/>
        </w:tabs>
        <w:rPr>
          <w:rFonts w:ascii="Book Antiqua" w:hAnsi="Book Antiqua" w:cs="Times New Roman"/>
          <w:b/>
          <w:bCs/>
          <w:noProof w:val="0"/>
          <w:szCs w:val="24"/>
        </w:rPr>
      </w:pPr>
      <w:r w:rsidRPr="00697C60">
        <w:rPr>
          <w:rFonts w:ascii="Book Antiqua" w:hAnsi="Book Antiqua" w:cs="Times New Roman"/>
          <w:b/>
          <w:bCs/>
          <w:noProof w:val="0"/>
          <w:szCs w:val="24"/>
        </w:rPr>
        <w:t>Përmbledhje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09"/>
        <w:gridCol w:w="4012"/>
        <w:gridCol w:w="3889"/>
      </w:tblGrid>
      <w:tr w:rsidR="00E52087" w:rsidRPr="00697C60" w14:paraId="0F865216" w14:textId="77777777" w:rsidTr="00B86596">
        <w:trPr>
          <w:tblHeader/>
          <w:tblCellSpacing w:w="15" w:type="dxa"/>
        </w:trPr>
        <w:tc>
          <w:tcPr>
            <w:tcW w:w="590" w:type="pct"/>
            <w:tcBorders>
              <w:top w:val="single" w:sz="6" w:space="0" w:color="auto"/>
              <w:left w:val="single" w:sz="6" w:space="0" w:color="auto"/>
              <w:bottom w:val="single" w:sz="6" w:space="0" w:color="auto"/>
              <w:right w:val="single" w:sz="2" w:space="0" w:color="auto"/>
            </w:tcBorders>
            <w:vAlign w:val="bottom"/>
            <w:hideMark/>
          </w:tcPr>
          <w:p w14:paraId="3D8ADAE1" w14:textId="77777777" w:rsidR="003C2ACB" w:rsidRPr="00697C60" w:rsidRDefault="003C2ACB" w:rsidP="00E52087">
            <w:pPr>
              <w:spacing w:after="0"/>
              <w:jc w:val="left"/>
              <w:rPr>
                <w:rFonts w:ascii="Book Antiqua" w:hAnsi="Book Antiqua" w:cs="Times New Roman"/>
                <w:b/>
                <w:bCs/>
                <w:noProof w:val="0"/>
                <w:szCs w:val="24"/>
              </w:rPr>
            </w:pPr>
            <w:r w:rsidRPr="00697C60">
              <w:rPr>
                <w:rFonts w:ascii="Book Antiqua" w:hAnsi="Book Antiqua" w:cs="Times New Roman"/>
                <w:b/>
                <w:bCs/>
                <w:noProof w:val="0"/>
                <w:szCs w:val="24"/>
              </w:rPr>
              <w:t>Faza</w:t>
            </w:r>
          </w:p>
        </w:tc>
        <w:tc>
          <w:tcPr>
            <w:tcW w:w="2210" w:type="pct"/>
            <w:tcBorders>
              <w:top w:val="single" w:sz="6" w:space="0" w:color="auto"/>
              <w:left w:val="single" w:sz="6" w:space="0" w:color="auto"/>
              <w:bottom w:val="single" w:sz="6" w:space="0" w:color="auto"/>
              <w:right w:val="single" w:sz="2" w:space="0" w:color="auto"/>
            </w:tcBorders>
            <w:vAlign w:val="bottom"/>
            <w:hideMark/>
          </w:tcPr>
          <w:p w14:paraId="12FBCD2C" w14:textId="77777777" w:rsidR="003C2ACB" w:rsidRPr="00697C60" w:rsidRDefault="003C2ACB" w:rsidP="00E52087">
            <w:pPr>
              <w:spacing w:after="0"/>
              <w:jc w:val="left"/>
              <w:rPr>
                <w:rFonts w:ascii="Book Antiqua" w:hAnsi="Book Antiqua" w:cs="Times New Roman"/>
                <w:b/>
                <w:bCs/>
                <w:noProof w:val="0"/>
                <w:szCs w:val="24"/>
              </w:rPr>
            </w:pPr>
            <w:r w:rsidRPr="00697C60">
              <w:rPr>
                <w:rFonts w:ascii="Book Antiqua" w:hAnsi="Book Antiqua" w:cs="Times New Roman"/>
                <w:b/>
                <w:bCs/>
                <w:noProof w:val="0"/>
                <w:szCs w:val="24"/>
              </w:rPr>
              <w:t>Lloji i Mbetjeve/Emetimeve</w:t>
            </w:r>
          </w:p>
        </w:tc>
        <w:tc>
          <w:tcPr>
            <w:tcW w:w="2133" w:type="pct"/>
            <w:tcBorders>
              <w:top w:val="single" w:sz="6" w:space="0" w:color="auto"/>
              <w:left w:val="single" w:sz="6" w:space="0" w:color="auto"/>
              <w:bottom w:val="single" w:sz="6" w:space="0" w:color="auto"/>
              <w:right w:val="single" w:sz="6" w:space="0" w:color="auto"/>
            </w:tcBorders>
            <w:vAlign w:val="bottom"/>
            <w:hideMark/>
          </w:tcPr>
          <w:p w14:paraId="60FAC5E2" w14:textId="77777777" w:rsidR="003C2ACB" w:rsidRPr="00697C60" w:rsidRDefault="003C2ACB" w:rsidP="00E52087">
            <w:pPr>
              <w:spacing w:after="0"/>
              <w:jc w:val="left"/>
              <w:rPr>
                <w:rFonts w:ascii="Book Antiqua" w:hAnsi="Book Antiqua" w:cs="Times New Roman"/>
                <w:b/>
                <w:bCs/>
                <w:noProof w:val="0"/>
                <w:szCs w:val="24"/>
              </w:rPr>
            </w:pPr>
            <w:r w:rsidRPr="00697C60">
              <w:rPr>
                <w:rFonts w:ascii="Book Antiqua" w:hAnsi="Book Antiqua" w:cs="Times New Roman"/>
                <w:b/>
                <w:bCs/>
                <w:noProof w:val="0"/>
                <w:szCs w:val="24"/>
              </w:rPr>
              <w:t>Sasia e Pritur</w:t>
            </w:r>
          </w:p>
        </w:tc>
      </w:tr>
      <w:tr w:rsidR="00E52087" w:rsidRPr="00697C60" w14:paraId="2B957579"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2F07C772"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b/>
                <w:bCs/>
                <w:noProof w:val="0"/>
                <w:szCs w:val="24"/>
              </w:rPr>
              <w:t>Ndërtimi</w:t>
            </w:r>
          </w:p>
        </w:tc>
        <w:tc>
          <w:tcPr>
            <w:tcW w:w="2210" w:type="pct"/>
            <w:tcBorders>
              <w:top w:val="single" w:sz="2" w:space="0" w:color="auto"/>
              <w:left w:val="single" w:sz="6" w:space="0" w:color="auto"/>
              <w:bottom w:val="single" w:sz="6" w:space="0" w:color="auto"/>
              <w:right w:val="single" w:sz="2" w:space="0" w:color="auto"/>
            </w:tcBorders>
            <w:vAlign w:val="bottom"/>
            <w:hideMark/>
          </w:tcPr>
          <w:p w14:paraId="587B35C2" w14:textId="77777777" w:rsidR="003C2ACB" w:rsidRPr="00697C60" w:rsidRDefault="003C2ACB" w:rsidP="00CD5294">
            <w:pPr>
              <w:spacing w:after="0"/>
              <w:jc w:val="left"/>
              <w:rPr>
                <w:rFonts w:ascii="Book Antiqua" w:hAnsi="Book Antiqua" w:cs="Times New Roman"/>
                <w:noProof w:val="0"/>
                <w:szCs w:val="24"/>
              </w:rPr>
            </w:pPr>
            <w:r w:rsidRPr="00697C60">
              <w:rPr>
                <w:rFonts w:ascii="Book Antiqua" w:hAnsi="Book Antiqua" w:cs="Times New Roman"/>
                <w:noProof w:val="0"/>
                <w:szCs w:val="24"/>
              </w:rPr>
              <w:t>Materiale ndërtimi të pa përdorura</w:t>
            </w:r>
          </w:p>
        </w:tc>
        <w:tc>
          <w:tcPr>
            <w:tcW w:w="2133" w:type="pct"/>
            <w:tcBorders>
              <w:top w:val="single" w:sz="2" w:space="0" w:color="auto"/>
              <w:left w:val="single" w:sz="6" w:space="0" w:color="auto"/>
              <w:bottom w:val="single" w:sz="6" w:space="0" w:color="auto"/>
              <w:right w:val="single" w:sz="6" w:space="0" w:color="auto"/>
            </w:tcBorders>
            <w:vAlign w:val="bottom"/>
            <w:hideMark/>
          </w:tcPr>
          <w:p w14:paraId="09CA290C"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100-200 kg</w:t>
            </w:r>
          </w:p>
        </w:tc>
      </w:tr>
      <w:tr w:rsidR="00E52087" w:rsidRPr="00697C60" w14:paraId="26187F54"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1FC85AB5" w14:textId="77777777" w:rsidR="003C2ACB" w:rsidRPr="00697C60" w:rsidRDefault="003C2ACB" w:rsidP="00E52087">
            <w:pPr>
              <w:spacing w:after="0"/>
              <w:rPr>
                <w:rFonts w:ascii="Book Antiqua" w:hAnsi="Book Antiqua" w:cs="Times New Roman"/>
                <w:noProof w:val="0"/>
                <w:szCs w:val="24"/>
              </w:rPr>
            </w:pPr>
          </w:p>
        </w:tc>
        <w:tc>
          <w:tcPr>
            <w:tcW w:w="2210" w:type="pct"/>
            <w:tcBorders>
              <w:top w:val="single" w:sz="2" w:space="0" w:color="auto"/>
              <w:left w:val="single" w:sz="6" w:space="0" w:color="auto"/>
              <w:bottom w:val="single" w:sz="6" w:space="0" w:color="auto"/>
              <w:right w:val="single" w:sz="2" w:space="0" w:color="auto"/>
            </w:tcBorders>
            <w:vAlign w:val="bottom"/>
            <w:hideMark/>
          </w:tcPr>
          <w:p w14:paraId="644C8A9F"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Ambalazhe dhe paketime</w:t>
            </w:r>
          </w:p>
        </w:tc>
        <w:tc>
          <w:tcPr>
            <w:tcW w:w="2133" w:type="pct"/>
            <w:tcBorders>
              <w:top w:val="single" w:sz="2" w:space="0" w:color="auto"/>
              <w:left w:val="single" w:sz="6" w:space="0" w:color="auto"/>
              <w:bottom w:val="single" w:sz="6" w:space="0" w:color="auto"/>
              <w:right w:val="single" w:sz="6" w:space="0" w:color="auto"/>
            </w:tcBorders>
            <w:vAlign w:val="bottom"/>
            <w:hideMark/>
          </w:tcPr>
          <w:p w14:paraId="676EF0CB" w14:textId="09E1A55A"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 xml:space="preserve">5-10% e </w:t>
            </w:r>
            <w:r w:rsidR="00E52087" w:rsidRPr="00697C60">
              <w:rPr>
                <w:rFonts w:ascii="Book Antiqua" w:hAnsi="Book Antiqua" w:cs="Times New Roman"/>
                <w:noProof w:val="0"/>
                <w:szCs w:val="24"/>
              </w:rPr>
              <w:t>P</w:t>
            </w:r>
            <w:r w:rsidRPr="00697C60">
              <w:rPr>
                <w:rFonts w:ascii="Book Antiqua" w:hAnsi="Book Antiqua" w:cs="Times New Roman"/>
                <w:noProof w:val="0"/>
                <w:szCs w:val="24"/>
              </w:rPr>
              <w:t>eshës totale të materialeve</w:t>
            </w:r>
          </w:p>
        </w:tc>
      </w:tr>
      <w:tr w:rsidR="00E52087" w:rsidRPr="00697C60" w14:paraId="7D090646"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14D97C5B" w14:textId="77777777" w:rsidR="003C2ACB" w:rsidRPr="00697C60" w:rsidRDefault="003C2ACB" w:rsidP="00E52087">
            <w:pPr>
              <w:spacing w:after="0"/>
              <w:rPr>
                <w:rFonts w:ascii="Book Antiqua" w:hAnsi="Book Antiqua" w:cs="Times New Roman"/>
                <w:noProof w:val="0"/>
                <w:szCs w:val="24"/>
              </w:rPr>
            </w:pPr>
          </w:p>
        </w:tc>
        <w:tc>
          <w:tcPr>
            <w:tcW w:w="2210" w:type="pct"/>
            <w:tcBorders>
              <w:top w:val="single" w:sz="2" w:space="0" w:color="auto"/>
              <w:left w:val="single" w:sz="6" w:space="0" w:color="auto"/>
              <w:bottom w:val="single" w:sz="6" w:space="0" w:color="auto"/>
              <w:right w:val="single" w:sz="2" w:space="0" w:color="auto"/>
            </w:tcBorders>
            <w:vAlign w:val="bottom"/>
            <w:hideMark/>
          </w:tcPr>
          <w:p w14:paraId="7684636E"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Mbetje metalike</w:t>
            </w:r>
          </w:p>
        </w:tc>
        <w:tc>
          <w:tcPr>
            <w:tcW w:w="2133" w:type="pct"/>
            <w:tcBorders>
              <w:top w:val="single" w:sz="2" w:space="0" w:color="auto"/>
              <w:left w:val="single" w:sz="6" w:space="0" w:color="auto"/>
              <w:bottom w:val="single" w:sz="6" w:space="0" w:color="auto"/>
              <w:right w:val="single" w:sz="6" w:space="0" w:color="auto"/>
            </w:tcBorders>
            <w:vAlign w:val="bottom"/>
            <w:hideMark/>
          </w:tcPr>
          <w:p w14:paraId="4FE771E4" w14:textId="6C1E4F43"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50-100 kg</w:t>
            </w:r>
            <w:r w:rsidR="001F2F84" w:rsidRPr="00697C60">
              <w:rPr>
                <w:rFonts w:ascii="Book Antiqua" w:hAnsi="Book Antiqua" w:cs="Times New Roman"/>
                <w:noProof w:val="0"/>
                <w:szCs w:val="24"/>
              </w:rPr>
              <w:t xml:space="preserve"> – gjate </w:t>
            </w:r>
            <w:r w:rsidR="00AE7BEF" w:rsidRPr="00697C60">
              <w:rPr>
                <w:rFonts w:ascii="Book Antiqua" w:hAnsi="Book Antiqua" w:cs="Times New Roman"/>
                <w:noProof w:val="0"/>
                <w:szCs w:val="24"/>
              </w:rPr>
              <w:t>ndërtimit</w:t>
            </w:r>
          </w:p>
        </w:tc>
      </w:tr>
      <w:tr w:rsidR="00E52087" w:rsidRPr="00697C60" w14:paraId="5AC47BFF"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5E42B273" w14:textId="77777777" w:rsidR="003C2ACB" w:rsidRPr="00697C60" w:rsidRDefault="003C2ACB" w:rsidP="00E52087">
            <w:pPr>
              <w:spacing w:after="0"/>
              <w:rPr>
                <w:rFonts w:ascii="Book Antiqua" w:hAnsi="Book Antiqua" w:cs="Times New Roman"/>
                <w:noProof w:val="0"/>
                <w:szCs w:val="24"/>
              </w:rPr>
            </w:pPr>
          </w:p>
        </w:tc>
        <w:tc>
          <w:tcPr>
            <w:tcW w:w="2210" w:type="pct"/>
            <w:tcBorders>
              <w:top w:val="single" w:sz="2" w:space="0" w:color="auto"/>
              <w:left w:val="single" w:sz="6" w:space="0" w:color="auto"/>
              <w:bottom w:val="single" w:sz="6" w:space="0" w:color="auto"/>
              <w:right w:val="single" w:sz="2" w:space="0" w:color="auto"/>
            </w:tcBorders>
            <w:vAlign w:val="bottom"/>
            <w:hideMark/>
          </w:tcPr>
          <w:p w14:paraId="3FC4CBE8"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Pluhur dhe grimca</w:t>
            </w:r>
          </w:p>
        </w:tc>
        <w:tc>
          <w:tcPr>
            <w:tcW w:w="2133" w:type="pct"/>
            <w:tcBorders>
              <w:top w:val="single" w:sz="2" w:space="0" w:color="auto"/>
              <w:left w:val="single" w:sz="6" w:space="0" w:color="auto"/>
              <w:bottom w:val="single" w:sz="6" w:space="0" w:color="auto"/>
              <w:right w:val="single" w:sz="6" w:space="0" w:color="auto"/>
            </w:tcBorders>
            <w:vAlign w:val="bottom"/>
            <w:hideMark/>
          </w:tcPr>
          <w:p w14:paraId="7BCF4CDC"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0.1-0.5 kg/m²</w:t>
            </w:r>
          </w:p>
        </w:tc>
      </w:tr>
      <w:tr w:rsidR="00E52087" w:rsidRPr="00697C60" w14:paraId="13678836"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3ED5CB04" w14:textId="77777777" w:rsidR="003C2ACB" w:rsidRPr="00697C60" w:rsidRDefault="003C2ACB" w:rsidP="00E52087">
            <w:pPr>
              <w:spacing w:after="0"/>
              <w:rPr>
                <w:rFonts w:ascii="Book Antiqua" w:hAnsi="Book Antiqua" w:cs="Times New Roman"/>
                <w:noProof w:val="0"/>
                <w:szCs w:val="24"/>
              </w:rPr>
            </w:pPr>
          </w:p>
        </w:tc>
        <w:tc>
          <w:tcPr>
            <w:tcW w:w="2210" w:type="pct"/>
            <w:tcBorders>
              <w:top w:val="single" w:sz="2" w:space="0" w:color="auto"/>
              <w:left w:val="single" w:sz="6" w:space="0" w:color="auto"/>
              <w:bottom w:val="single" w:sz="6" w:space="0" w:color="auto"/>
              <w:right w:val="single" w:sz="2" w:space="0" w:color="auto"/>
            </w:tcBorders>
            <w:vAlign w:val="bottom"/>
            <w:hideMark/>
          </w:tcPr>
          <w:p w14:paraId="2ADA2914"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Gazra nga makineritë (CO2, NOx, PM)</w:t>
            </w:r>
          </w:p>
        </w:tc>
        <w:tc>
          <w:tcPr>
            <w:tcW w:w="2133" w:type="pct"/>
            <w:tcBorders>
              <w:top w:val="single" w:sz="2" w:space="0" w:color="auto"/>
              <w:left w:val="single" w:sz="6" w:space="0" w:color="auto"/>
              <w:bottom w:val="single" w:sz="6" w:space="0" w:color="auto"/>
              <w:right w:val="single" w:sz="6" w:space="0" w:color="auto"/>
            </w:tcBorders>
            <w:vAlign w:val="bottom"/>
            <w:hideMark/>
          </w:tcPr>
          <w:p w14:paraId="0E66A8D4" w14:textId="26FF3A94"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50-100 kg CO2/dite</w:t>
            </w:r>
            <w:r w:rsidR="001F2F84" w:rsidRPr="00697C60">
              <w:rPr>
                <w:rFonts w:ascii="Book Antiqua" w:hAnsi="Book Antiqua" w:cs="Times New Roman"/>
                <w:noProof w:val="0"/>
                <w:szCs w:val="24"/>
              </w:rPr>
              <w:t xml:space="preserve">  - </w:t>
            </w:r>
          </w:p>
        </w:tc>
      </w:tr>
      <w:tr w:rsidR="00E52087" w:rsidRPr="00697C60" w14:paraId="65FD8E92"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05E14621"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b/>
                <w:bCs/>
                <w:noProof w:val="0"/>
                <w:szCs w:val="24"/>
              </w:rPr>
              <w:t>Operimi</w:t>
            </w:r>
          </w:p>
        </w:tc>
        <w:tc>
          <w:tcPr>
            <w:tcW w:w="2210" w:type="pct"/>
            <w:tcBorders>
              <w:top w:val="single" w:sz="2" w:space="0" w:color="auto"/>
              <w:left w:val="single" w:sz="6" w:space="0" w:color="auto"/>
              <w:bottom w:val="single" w:sz="6" w:space="0" w:color="auto"/>
              <w:right w:val="single" w:sz="2" w:space="0" w:color="auto"/>
            </w:tcBorders>
            <w:vAlign w:val="bottom"/>
            <w:hideMark/>
          </w:tcPr>
          <w:p w14:paraId="2E4C108B"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Panelet e dëmtuara ose të papërdorshme</w:t>
            </w:r>
          </w:p>
        </w:tc>
        <w:tc>
          <w:tcPr>
            <w:tcW w:w="2133" w:type="pct"/>
            <w:tcBorders>
              <w:top w:val="single" w:sz="2" w:space="0" w:color="auto"/>
              <w:left w:val="single" w:sz="6" w:space="0" w:color="auto"/>
              <w:bottom w:val="single" w:sz="6" w:space="0" w:color="auto"/>
              <w:right w:val="single" w:sz="6" w:space="0" w:color="auto"/>
            </w:tcBorders>
            <w:vAlign w:val="bottom"/>
            <w:hideMark/>
          </w:tcPr>
          <w:p w14:paraId="372372F2"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1-2% e paneleve totale/25-30 vite</w:t>
            </w:r>
          </w:p>
        </w:tc>
      </w:tr>
      <w:tr w:rsidR="00E52087" w:rsidRPr="00697C60" w14:paraId="759A88B5" w14:textId="77777777" w:rsidTr="00B86596">
        <w:trPr>
          <w:tblCellSpacing w:w="15" w:type="dxa"/>
        </w:trPr>
        <w:tc>
          <w:tcPr>
            <w:tcW w:w="590" w:type="pct"/>
            <w:tcBorders>
              <w:top w:val="single" w:sz="2" w:space="0" w:color="auto"/>
              <w:left w:val="single" w:sz="6" w:space="0" w:color="auto"/>
              <w:bottom w:val="single" w:sz="6" w:space="0" w:color="auto"/>
              <w:right w:val="single" w:sz="2" w:space="0" w:color="auto"/>
            </w:tcBorders>
            <w:vAlign w:val="bottom"/>
            <w:hideMark/>
          </w:tcPr>
          <w:p w14:paraId="7B4C272A" w14:textId="77777777" w:rsidR="003C2ACB" w:rsidRPr="00697C60" w:rsidRDefault="003C2ACB" w:rsidP="00E52087">
            <w:pPr>
              <w:spacing w:after="0"/>
              <w:rPr>
                <w:rFonts w:ascii="Book Antiqua" w:hAnsi="Book Antiqua" w:cs="Times New Roman"/>
                <w:noProof w:val="0"/>
                <w:szCs w:val="24"/>
              </w:rPr>
            </w:pPr>
          </w:p>
        </w:tc>
        <w:tc>
          <w:tcPr>
            <w:tcW w:w="2210" w:type="pct"/>
            <w:tcBorders>
              <w:top w:val="single" w:sz="2" w:space="0" w:color="auto"/>
              <w:left w:val="single" w:sz="6" w:space="0" w:color="auto"/>
              <w:bottom w:val="single" w:sz="6" w:space="0" w:color="auto"/>
              <w:right w:val="single" w:sz="2" w:space="0" w:color="auto"/>
            </w:tcBorders>
            <w:vAlign w:val="bottom"/>
            <w:hideMark/>
          </w:tcPr>
          <w:p w14:paraId="33877F27" w14:textId="77777777" w:rsidR="003C2ACB" w:rsidRPr="00697C60" w:rsidRDefault="003C2ACB" w:rsidP="00E52087">
            <w:pPr>
              <w:spacing w:after="0"/>
              <w:rPr>
                <w:rFonts w:ascii="Book Antiqua" w:hAnsi="Book Antiqua" w:cs="Times New Roman"/>
                <w:noProof w:val="0"/>
                <w:szCs w:val="24"/>
              </w:rPr>
            </w:pPr>
            <w:r w:rsidRPr="00697C60">
              <w:rPr>
                <w:rFonts w:ascii="Book Antiqua" w:hAnsi="Book Antiqua" w:cs="Times New Roman"/>
                <w:noProof w:val="0"/>
                <w:szCs w:val="24"/>
              </w:rPr>
              <w:t>Emetime nga mirëmbajtja (CO2)</w:t>
            </w:r>
          </w:p>
        </w:tc>
        <w:tc>
          <w:tcPr>
            <w:tcW w:w="2133" w:type="pct"/>
            <w:tcBorders>
              <w:top w:val="single" w:sz="2" w:space="0" w:color="auto"/>
              <w:left w:val="single" w:sz="6" w:space="0" w:color="auto"/>
              <w:bottom w:val="single" w:sz="6" w:space="0" w:color="auto"/>
              <w:right w:val="single" w:sz="6" w:space="0" w:color="auto"/>
            </w:tcBorders>
            <w:vAlign w:val="bottom"/>
            <w:hideMark/>
          </w:tcPr>
          <w:p w14:paraId="7025CF9C" w14:textId="3F291C63" w:rsidR="003C2ACB" w:rsidRPr="00697C60" w:rsidRDefault="00AA0509" w:rsidP="00E52087">
            <w:pPr>
              <w:spacing w:after="0"/>
              <w:rPr>
                <w:rFonts w:ascii="Book Antiqua" w:hAnsi="Book Antiqua" w:cs="Times New Roman"/>
                <w:noProof w:val="0"/>
                <w:szCs w:val="24"/>
              </w:rPr>
            </w:pPr>
            <w:r w:rsidRPr="00697C60">
              <w:rPr>
                <w:rFonts w:ascii="Book Antiqua" w:hAnsi="Book Antiqua" w:cs="Times New Roman"/>
                <w:noProof w:val="0"/>
                <w:szCs w:val="24"/>
              </w:rPr>
              <w:t>112</w:t>
            </w:r>
            <w:r w:rsidR="001F2F84" w:rsidRPr="00697C60">
              <w:rPr>
                <w:rFonts w:ascii="Book Antiqua" w:hAnsi="Book Antiqua" w:cs="Times New Roman"/>
                <w:noProof w:val="0"/>
                <w:szCs w:val="24"/>
              </w:rPr>
              <w:t>,</w:t>
            </w:r>
            <w:r w:rsidRPr="00697C60">
              <w:rPr>
                <w:rFonts w:ascii="Book Antiqua" w:hAnsi="Book Antiqua" w:cs="Times New Roman"/>
                <w:noProof w:val="0"/>
                <w:szCs w:val="24"/>
              </w:rPr>
              <w:t>000</w:t>
            </w:r>
            <w:r w:rsidR="001F2F84" w:rsidRPr="00697C60">
              <w:rPr>
                <w:rFonts w:ascii="Book Antiqua" w:hAnsi="Book Antiqua" w:cs="Times New Roman"/>
                <w:noProof w:val="0"/>
                <w:szCs w:val="24"/>
              </w:rPr>
              <w:t xml:space="preserve"> kg/vit</w:t>
            </w:r>
          </w:p>
        </w:tc>
      </w:tr>
    </w:tbl>
    <w:p w14:paraId="11586944" w14:textId="77777777" w:rsidR="003C2ACB" w:rsidRPr="00697C60" w:rsidRDefault="003C2ACB" w:rsidP="00E52087">
      <w:pPr>
        <w:spacing w:before="240"/>
        <w:rPr>
          <w:rFonts w:ascii="Book Antiqua" w:hAnsi="Book Antiqua" w:cs="Times New Roman"/>
          <w:noProof w:val="0"/>
          <w:szCs w:val="24"/>
        </w:rPr>
      </w:pPr>
      <w:r w:rsidRPr="00697C60">
        <w:rPr>
          <w:rFonts w:ascii="Book Antiqua" w:hAnsi="Book Antiqua" w:cs="Times New Roman"/>
          <w:noProof w:val="0"/>
          <w:szCs w:val="24"/>
        </w:rPr>
        <w:t>Këto përllogaritje ofrojnë një kornizë për menaxhimin efektiv të mbetjeve dhe emetimeve gjatë ndërtimit dhe operimit të projektit, duke ndihmuar në minimizimin e ndikimeve negative në mjedis dhe duke siguruar që projekti të përmbushë qëllimet e tij mjedisore dhe të qëndrueshme.</w:t>
      </w:r>
    </w:p>
    <w:p w14:paraId="60FC4342" w14:textId="5F1620DC" w:rsidR="004848AB" w:rsidRPr="00697C60" w:rsidRDefault="004848AB" w:rsidP="00E52087">
      <w:pPr>
        <w:spacing w:before="240"/>
        <w:rPr>
          <w:rFonts w:ascii="Book Antiqua" w:hAnsi="Book Antiqua" w:cs="Times New Roman"/>
          <w:noProof w:val="0"/>
          <w:szCs w:val="24"/>
        </w:rPr>
      </w:pPr>
      <w:r w:rsidRPr="00697C60">
        <w:rPr>
          <w:rFonts w:ascii="Book Antiqua" w:hAnsi="Book Antiqua" w:cs="Times New Roman"/>
          <w:noProof w:val="0"/>
          <w:szCs w:val="24"/>
        </w:rPr>
        <w:t xml:space="preserve">Po ashtu me </w:t>
      </w:r>
      <w:r w:rsidR="00AE7BEF" w:rsidRPr="00697C60">
        <w:rPr>
          <w:rFonts w:ascii="Book Antiqua" w:hAnsi="Book Antiqua" w:cs="Times New Roman"/>
          <w:noProof w:val="0"/>
          <w:szCs w:val="24"/>
        </w:rPr>
        <w:t>poshtë</w:t>
      </w:r>
      <w:r w:rsidRPr="00697C60">
        <w:rPr>
          <w:rFonts w:ascii="Book Antiqua" w:hAnsi="Book Antiqua" w:cs="Times New Roman"/>
          <w:noProof w:val="0"/>
          <w:szCs w:val="24"/>
        </w:rPr>
        <w:t xml:space="preserve"> </w:t>
      </w:r>
      <w:r w:rsidR="008A77AA" w:rsidRPr="00697C60">
        <w:rPr>
          <w:rFonts w:ascii="Book Antiqua" w:hAnsi="Book Antiqua" w:cs="Times New Roman"/>
          <w:noProof w:val="0"/>
          <w:szCs w:val="24"/>
        </w:rPr>
        <w:t>janë të</w:t>
      </w:r>
      <w:r w:rsidRPr="00697C60">
        <w:rPr>
          <w:rFonts w:ascii="Book Antiqua" w:hAnsi="Book Antiqua" w:cs="Times New Roman"/>
          <w:noProof w:val="0"/>
          <w:szCs w:val="24"/>
        </w:rPr>
        <w:t xml:space="preserve"> paraq</w:t>
      </w:r>
      <w:r w:rsidR="008A77AA" w:rsidRPr="00697C60">
        <w:rPr>
          <w:rFonts w:ascii="Book Antiqua" w:hAnsi="Book Antiqua" w:cs="Times New Roman"/>
          <w:noProof w:val="0"/>
          <w:szCs w:val="24"/>
        </w:rPr>
        <w:t xml:space="preserve">itura edhe </w:t>
      </w:r>
      <w:r w:rsidRPr="00697C60">
        <w:rPr>
          <w:rFonts w:ascii="Book Antiqua" w:hAnsi="Book Antiqua" w:cs="Times New Roman"/>
          <w:noProof w:val="0"/>
          <w:szCs w:val="24"/>
        </w:rPr>
        <w:t xml:space="preserve">ndikimet tjera qe mund te ndodhin gjate </w:t>
      </w:r>
      <w:r w:rsidR="00AE7BEF" w:rsidRPr="00697C60">
        <w:rPr>
          <w:rFonts w:ascii="Book Antiqua" w:hAnsi="Book Antiqua" w:cs="Times New Roman"/>
          <w:noProof w:val="0"/>
          <w:szCs w:val="24"/>
        </w:rPr>
        <w:t>fazës</w:t>
      </w:r>
      <w:r w:rsidRPr="00697C60">
        <w:rPr>
          <w:rFonts w:ascii="Book Antiqua" w:hAnsi="Book Antiqua" w:cs="Times New Roman"/>
          <w:noProof w:val="0"/>
          <w:szCs w:val="24"/>
        </w:rPr>
        <w:t xml:space="preserve"> se </w:t>
      </w:r>
      <w:r w:rsidR="00AE7BEF" w:rsidRPr="00697C60">
        <w:rPr>
          <w:rFonts w:ascii="Book Antiqua" w:hAnsi="Book Antiqua" w:cs="Times New Roman"/>
          <w:noProof w:val="0"/>
          <w:szCs w:val="24"/>
        </w:rPr>
        <w:t>ndërtimit</w:t>
      </w:r>
      <w:r w:rsidRPr="00697C60">
        <w:rPr>
          <w:rFonts w:ascii="Book Antiqua" w:hAnsi="Book Antiqua" w:cs="Times New Roman"/>
          <w:noProof w:val="0"/>
          <w:szCs w:val="24"/>
        </w:rPr>
        <w:t xml:space="preserve"> dhe operimit:</w:t>
      </w:r>
    </w:p>
    <w:p w14:paraId="1FE2381C" w14:textId="21638A0F" w:rsidR="005D25D5" w:rsidRPr="00697C60" w:rsidRDefault="004606B6" w:rsidP="00995E0F">
      <w:pPr>
        <w:pStyle w:val="ListParagraph"/>
        <w:numPr>
          <w:ilvl w:val="0"/>
          <w:numId w:val="2"/>
        </w:numPr>
        <w:spacing w:after="0"/>
        <w:rPr>
          <w:rFonts w:ascii="Book Antiqua" w:hAnsi="Book Antiqua" w:cs="Times New Roman"/>
          <w:noProof w:val="0"/>
          <w:szCs w:val="24"/>
        </w:rPr>
      </w:pPr>
      <w:r w:rsidRPr="00697C60">
        <w:rPr>
          <w:rFonts w:ascii="Book Antiqua" w:hAnsi="Book Antiqua" w:cs="Times New Roman"/>
          <w:b/>
          <w:noProof w:val="0"/>
          <w:szCs w:val="24"/>
        </w:rPr>
        <w:t xml:space="preserve">Uji </w:t>
      </w:r>
      <w:r w:rsidRPr="00697C60">
        <w:rPr>
          <w:rFonts w:ascii="Book Antiqua" w:hAnsi="Book Antiqua" w:cs="Times New Roman"/>
          <w:noProof w:val="0"/>
          <w:szCs w:val="24"/>
        </w:rPr>
        <w:t xml:space="preserve">– Kualiteti i ujërave sipërfaqësore dhe nëntokësore nga aktiviteti i punës së nuk </w:t>
      </w:r>
      <w:r w:rsidR="00FD06FE" w:rsidRPr="00697C60">
        <w:rPr>
          <w:rFonts w:ascii="Book Antiqua" w:hAnsi="Book Antiqua" w:cs="Times New Roman"/>
          <w:noProof w:val="0"/>
          <w:szCs w:val="24"/>
        </w:rPr>
        <w:t>do të</w:t>
      </w:r>
      <w:r w:rsidRPr="00697C60">
        <w:rPr>
          <w:rFonts w:ascii="Book Antiqua" w:hAnsi="Book Antiqua" w:cs="Times New Roman"/>
          <w:noProof w:val="0"/>
          <w:szCs w:val="24"/>
        </w:rPr>
        <w:t xml:space="preserve"> ndik</w:t>
      </w:r>
      <w:r w:rsidR="00FD06FE" w:rsidRPr="00697C60">
        <w:rPr>
          <w:rFonts w:ascii="Book Antiqua" w:hAnsi="Book Antiqua" w:cs="Times New Roman"/>
          <w:noProof w:val="0"/>
          <w:szCs w:val="24"/>
        </w:rPr>
        <w:t>oj</w:t>
      </w:r>
      <w:r w:rsidRPr="00697C60">
        <w:rPr>
          <w:rFonts w:ascii="Book Antiqua" w:hAnsi="Book Antiqua" w:cs="Times New Roman"/>
          <w:noProof w:val="0"/>
          <w:szCs w:val="24"/>
        </w:rPr>
        <w:t xml:space="preserve"> negativisht</w:t>
      </w:r>
      <w:r w:rsidR="005D25D5" w:rsidRPr="00697C60">
        <w:rPr>
          <w:rFonts w:ascii="Book Antiqua" w:hAnsi="Book Antiqua" w:cs="Times New Roman"/>
          <w:noProof w:val="0"/>
          <w:szCs w:val="24"/>
        </w:rPr>
        <w:t xml:space="preserve"> gjate fazës se ndërtimit por nuk do te ndikoj negativisht as gjate fazës se operimit, ndotja është minimale. Shfrytëzimi i ujit </w:t>
      </w:r>
      <w:r w:rsidR="004848AB" w:rsidRPr="00697C60">
        <w:rPr>
          <w:rFonts w:ascii="Book Antiqua" w:hAnsi="Book Antiqua" w:cs="Times New Roman"/>
          <w:noProof w:val="0"/>
          <w:szCs w:val="24"/>
        </w:rPr>
        <w:t xml:space="preserve">do te </w:t>
      </w:r>
      <w:r w:rsidR="00AE7BEF" w:rsidRPr="00697C60">
        <w:rPr>
          <w:rFonts w:ascii="Book Antiqua" w:hAnsi="Book Antiqua" w:cs="Times New Roman"/>
          <w:noProof w:val="0"/>
          <w:szCs w:val="24"/>
        </w:rPr>
        <w:t>përdoret</w:t>
      </w:r>
      <w:r w:rsidR="004848AB" w:rsidRPr="00697C60">
        <w:rPr>
          <w:rFonts w:ascii="Book Antiqua" w:hAnsi="Book Antiqua" w:cs="Times New Roman"/>
          <w:noProof w:val="0"/>
          <w:szCs w:val="24"/>
        </w:rPr>
        <w:t xml:space="preserve"> </w:t>
      </w:r>
      <w:r w:rsidR="00AE7BEF" w:rsidRPr="00697C60">
        <w:rPr>
          <w:rFonts w:ascii="Book Antiqua" w:hAnsi="Book Antiqua" w:cs="Times New Roman"/>
          <w:noProof w:val="0"/>
          <w:szCs w:val="24"/>
        </w:rPr>
        <w:t>vetëm</w:t>
      </w:r>
      <w:r w:rsidR="004848AB" w:rsidRPr="00697C60">
        <w:rPr>
          <w:rFonts w:ascii="Book Antiqua" w:hAnsi="Book Antiqua" w:cs="Times New Roman"/>
          <w:noProof w:val="0"/>
          <w:szCs w:val="24"/>
        </w:rPr>
        <w:t xml:space="preserve"> </w:t>
      </w:r>
      <w:r w:rsidR="00AE7BEF" w:rsidRPr="00697C60">
        <w:rPr>
          <w:rFonts w:ascii="Book Antiqua" w:hAnsi="Book Antiqua" w:cs="Times New Roman"/>
          <w:noProof w:val="0"/>
          <w:szCs w:val="24"/>
        </w:rPr>
        <w:t>për</w:t>
      </w:r>
      <w:r w:rsidR="004848AB" w:rsidRPr="00697C60">
        <w:rPr>
          <w:rFonts w:ascii="Book Antiqua" w:hAnsi="Book Antiqua" w:cs="Times New Roman"/>
          <w:noProof w:val="0"/>
          <w:szCs w:val="24"/>
        </w:rPr>
        <w:t xml:space="preserve"> pastrimin e paneleve ne kohen e </w:t>
      </w:r>
      <w:r w:rsidR="00AE7BEF" w:rsidRPr="00697C60">
        <w:rPr>
          <w:rFonts w:ascii="Book Antiqua" w:hAnsi="Book Antiqua" w:cs="Times New Roman"/>
          <w:noProof w:val="0"/>
          <w:szCs w:val="24"/>
        </w:rPr>
        <w:t>mirëmbajtjes</w:t>
      </w:r>
      <w:r w:rsidR="004848AB" w:rsidRPr="00697C60">
        <w:rPr>
          <w:rFonts w:ascii="Book Antiqua" w:hAnsi="Book Antiqua" w:cs="Times New Roman"/>
          <w:noProof w:val="0"/>
          <w:szCs w:val="24"/>
        </w:rPr>
        <w:t xml:space="preserve">. </w:t>
      </w:r>
    </w:p>
    <w:p w14:paraId="4931DF26" w14:textId="62A927F3" w:rsidR="004606B6" w:rsidRPr="00697C60" w:rsidRDefault="004606B6" w:rsidP="00995E0F">
      <w:pPr>
        <w:pStyle w:val="ListParagraph"/>
        <w:numPr>
          <w:ilvl w:val="0"/>
          <w:numId w:val="2"/>
        </w:numPr>
        <w:spacing w:after="0"/>
        <w:rPr>
          <w:rFonts w:ascii="Book Antiqua" w:hAnsi="Book Antiqua" w:cs="Times New Roman"/>
          <w:noProof w:val="0"/>
          <w:szCs w:val="24"/>
        </w:rPr>
      </w:pPr>
      <w:r w:rsidRPr="00697C60">
        <w:rPr>
          <w:rFonts w:ascii="Book Antiqua" w:hAnsi="Book Antiqua" w:cs="Times New Roman"/>
          <w:b/>
          <w:noProof w:val="0"/>
          <w:szCs w:val="24"/>
        </w:rPr>
        <w:t xml:space="preserve">Ajri </w:t>
      </w:r>
      <w:r w:rsidRPr="00697C60">
        <w:rPr>
          <w:rFonts w:ascii="Book Antiqua" w:hAnsi="Book Antiqua" w:cs="Times New Roman"/>
          <w:noProof w:val="0"/>
          <w:szCs w:val="24"/>
        </w:rPr>
        <w:t xml:space="preserve"> - nga ky aktivitet nuk </w:t>
      </w:r>
      <w:r w:rsidR="005D25D5" w:rsidRPr="00697C60">
        <w:rPr>
          <w:rFonts w:ascii="Book Antiqua" w:hAnsi="Book Antiqua" w:cs="Times New Roman"/>
          <w:noProof w:val="0"/>
          <w:szCs w:val="24"/>
        </w:rPr>
        <w:t xml:space="preserve"> </w:t>
      </w:r>
      <w:r w:rsidRPr="00697C60">
        <w:rPr>
          <w:rFonts w:ascii="Book Antiqua" w:hAnsi="Book Antiqua" w:cs="Times New Roman"/>
          <w:noProof w:val="0"/>
          <w:szCs w:val="24"/>
        </w:rPr>
        <w:t>priten ndikime të theksuara në ajrin ambiental. Ndikime minimale</w:t>
      </w:r>
      <w:r w:rsidR="005D25D5" w:rsidRPr="00697C60">
        <w:rPr>
          <w:rFonts w:ascii="Book Antiqua" w:hAnsi="Book Antiqua" w:cs="Times New Roman"/>
          <w:noProof w:val="0"/>
          <w:szCs w:val="24"/>
        </w:rPr>
        <w:t xml:space="preserve"> </w:t>
      </w:r>
      <w:r w:rsidR="00FD06FE" w:rsidRPr="00697C60">
        <w:rPr>
          <w:rFonts w:ascii="Book Antiqua" w:hAnsi="Book Antiqua" w:cs="Times New Roman"/>
          <w:noProof w:val="0"/>
          <w:szCs w:val="24"/>
        </w:rPr>
        <w:t xml:space="preserve">do </w:t>
      </w:r>
      <w:r w:rsidR="00AE7BEF" w:rsidRPr="00697C60">
        <w:rPr>
          <w:rFonts w:ascii="Book Antiqua" w:hAnsi="Book Antiqua" w:cs="Times New Roman"/>
          <w:noProof w:val="0"/>
          <w:szCs w:val="24"/>
        </w:rPr>
        <w:t>ketë</w:t>
      </w:r>
      <w:r w:rsidR="005D25D5" w:rsidRPr="00697C60">
        <w:rPr>
          <w:rFonts w:ascii="Book Antiqua" w:hAnsi="Book Antiqua" w:cs="Times New Roman"/>
          <w:noProof w:val="0"/>
          <w:szCs w:val="24"/>
        </w:rPr>
        <w:t xml:space="preserve"> ndodhur gjate fazës se ndërtimit</w:t>
      </w:r>
      <w:r w:rsidRPr="00697C60">
        <w:rPr>
          <w:rFonts w:ascii="Book Antiqua" w:hAnsi="Book Antiqua" w:cs="Times New Roman"/>
          <w:noProof w:val="0"/>
          <w:szCs w:val="24"/>
        </w:rPr>
        <w:t xml:space="preserve">: Në kualitetin e ajrit brenda parcelës se ndërtimit, gjate sjelljes se </w:t>
      </w:r>
      <w:r w:rsidR="004848AB" w:rsidRPr="00697C60">
        <w:rPr>
          <w:rFonts w:ascii="Book Antiqua" w:hAnsi="Book Antiqua" w:cs="Times New Roman"/>
          <w:noProof w:val="0"/>
          <w:szCs w:val="24"/>
        </w:rPr>
        <w:t>sistemit fotovoltaik dhe pajisjeve tjera</w:t>
      </w:r>
      <w:r w:rsidR="005D25D5" w:rsidRPr="00697C60">
        <w:rPr>
          <w:rFonts w:ascii="Book Antiqua" w:hAnsi="Book Antiqua" w:cs="Times New Roman"/>
          <w:noProof w:val="0"/>
          <w:szCs w:val="24"/>
        </w:rPr>
        <w:t xml:space="preserve"> me kamion.</w:t>
      </w:r>
    </w:p>
    <w:p w14:paraId="4D7C9B09" w14:textId="408C99D7" w:rsidR="004606B6" w:rsidRPr="00697C60" w:rsidRDefault="004848AB"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Toka</w:t>
      </w:r>
      <w:r w:rsidR="004606B6" w:rsidRPr="00697C60">
        <w:rPr>
          <w:rFonts w:ascii="Book Antiqua" w:hAnsi="Book Antiqua" w:cs="Times New Roman"/>
          <w:b/>
          <w:noProof w:val="0"/>
          <w:szCs w:val="24"/>
        </w:rPr>
        <w:t xml:space="preserve"> </w:t>
      </w:r>
      <w:r w:rsidR="004606B6" w:rsidRPr="00697C60">
        <w:rPr>
          <w:rFonts w:ascii="Book Antiqua" w:hAnsi="Book Antiqua" w:cs="Times New Roman"/>
          <w:noProof w:val="0"/>
          <w:szCs w:val="24"/>
        </w:rPr>
        <w:t xml:space="preserve">– duke konsideruar kapacitetet e projektuara të </w:t>
      </w:r>
      <w:r w:rsidRPr="00697C60">
        <w:rPr>
          <w:rFonts w:ascii="Book Antiqua" w:hAnsi="Book Antiqua" w:cs="Times New Roman"/>
          <w:noProof w:val="0"/>
          <w:szCs w:val="24"/>
        </w:rPr>
        <w:t>impiantit fotovoltaik</w:t>
      </w:r>
      <w:r w:rsidR="004606B6" w:rsidRPr="00697C60">
        <w:rPr>
          <w:rFonts w:ascii="Book Antiqua" w:hAnsi="Book Antiqua" w:cs="Times New Roman"/>
          <w:noProof w:val="0"/>
          <w:szCs w:val="24"/>
        </w:rPr>
        <w:t xml:space="preserve">, mund të konstatohet se ndikimet në kualitetin e dheut </w:t>
      </w:r>
      <w:r w:rsidR="005D25D5" w:rsidRPr="00697C60">
        <w:rPr>
          <w:rFonts w:ascii="Book Antiqua" w:hAnsi="Book Antiqua" w:cs="Times New Roman"/>
          <w:noProof w:val="0"/>
          <w:szCs w:val="24"/>
        </w:rPr>
        <w:t xml:space="preserve">dhe nën dheut </w:t>
      </w:r>
      <w:r w:rsidR="004606B6" w:rsidRPr="00697C60">
        <w:rPr>
          <w:rFonts w:ascii="Book Antiqua" w:hAnsi="Book Antiqua" w:cs="Times New Roman"/>
          <w:noProof w:val="0"/>
          <w:szCs w:val="24"/>
        </w:rPr>
        <w:t>janë minimale, duke pas parasysh edhe aktivitetin e punës.</w:t>
      </w:r>
    </w:p>
    <w:p w14:paraId="356AD5BB" w14:textId="02DE3350" w:rsidR="00940E96" w:rsidRPr="00697C60" w:rsidRDefault="005D25D5"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 xml:space="preserve">Zhurma </w:t>
      </w:r>
      <w:r w:rsidRPr="00697C60">
        <w:rPr>
          <w:rFonts w:ascii="Book Antiqua" w:hAnsi="Book Antiqua" w:cs="Times New Roman"/>
          <w:noProof w:val="0"/>
          <w:szCs w:val="24"/>
        </w:rPr>
        <w:t>– gjate ndërtimit e po ashtu edhe gjate operimit nuk</w:t>
      </w:r>
      <w:r w:rsidR="004848AB" w:rsidRPr="00697C60">
        <w:rPr>
          <w:rFonts w:ascii="Book Antiqua" w:hAnsi="Book Antiqua" w:cs="Times New Roman"/>
          <w:noProof w:val="0"/>
          <w:szCs w:val="24"/>
        </w:rPr>
        <w:t xml:space="preserve">  do të ketë </w:t>
      </w:r>
      <w:r w:rsidRPr="00697C60">
        <w:rPr>
          <w:rFonts w:ascii="Book Antiqua" w:hAnsi="Book Antiqua" w:cs="Times New Roman"/>
          <w:noProof w:val="0"/>
          <w:szCs w:val="24"/>
        </w:rPr>
        <w:t>zhurmë</w:t>
      </w:r>
      <w:r w:rsidR="00940E96" w:rsidRPr="00697C60">
        <w:rPr>
          <w:rFonts w:ascii="Book Antiqua" w:hAnsi="Book Antiqua" w:cs="Times New Roman"/>
          <w:noProof w:val="0"/>
          <w:szCs w:val="24"/>
        </w:rPr>
        <w:t>.</w:t>
      </w:r>
    </w:p>
    <w:p w14:paraId="520A5704" w14:textId="7DD84497" w:rsidR="000958EE" w:rsidRPr="00697C60" w:rsidRDefault="00940E96"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 xml:space="preserve">Dridhjet </w:t>
      </w:r>
      <w:r w:rsidRPr="00697C60">
        <w:rPr>
          <w:rFonts w:ascii="Book Antiqua" w:hAnsi="Book Antiqua" w:cs="Times New Roman"/>
          <w:noProof w:val="0"/>
          <w:szCs w:val="24"/>
        </w:rPr>
        <w:t>–</w:t>
      </w:r>
      <w:r w:rsidR="005E17A1" w:rsidRPr="00697C60">
        <w:rPr>
          <w:rFonts w:ascii="Book Antiqua" w:hAnsi="Book Antiqua" w:cs="Times New Roman"/>
          <w:noProof w:val="0"/>
          <w:szCs w:val="24"/>
        </w:rPr>
        <w:t xml:space="preserve"> </w:t>
      </w:r>
      <w:r w:rsidR="000958EE" w:rsidRPr="00697C60">
        <w:rPr>
          <w:rFonts w:ascii="Book Antiqua" w:hAnsi="Book Antiqua" w:cs="Times New Roman"/>
          <w:noProof w:val="0"/>
          <w:szCs w:val="24"/>
        </w:rPr>
        <w:t xml:space="preserve">Dridhjet të tokës - tërmete me intensitet të lartë nuk ka pasur, ka pasur lëkundje nga dridhjet e tokës, por pa pasoja në njerëz dhe dëme materiale. Këto dridhje kanë shkaktuar vetëm shqetësim. Dukuritë tjera, që shpesh ndodhin në territorin e </w:t>
      </w:r>
      <w:r w:rsidR="001F6531" w:rsidRPr="00697C60">
        <w:rPr>
          <w:rFonts w:ascii="Book Antiqua" w:hAnsi="Book Antiqua" w:cs="Times New Roman"/>
          <w:noProof w:val="0"/>
          <w:szCs w:val="24"/>
        </w:rPr>
        <w:t>Prizren</w:t>
      </w:r>
      <w:r w:rsidR="000958EE" w:rsidRPr="00697C60">
        <w:rPr>
          <w:rFonts w:ascii="Book Antiqua" w:hAnsi="Book Antiqua" w:cs="Times New Roman"/>
          <w:noProof w:val="0"/>
          <w:szCs w:val="24"/>
        </w:rPr>
        <w:t>, janë: rrëshqitja e dheut, akullnajat, ortekët e borës, breshëri, si dhe dukuri tjera që shkaktojnë dëme në pasuri bujqësore dhe në infrastrukturë.</w:t>
      </w:r>
    </w:p>
    <w:p w14:paraId="0AC2BF82" w14:textId="4D7E11AC" w:rsidR="00940E96" w:rsidRPr="00697C60" w:rsidRDefault="00940E96"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 xml:space="preserve">Drita, nxehtësia dhe rrezatimi </w:t>
      </w:r>
      <w:r w:rsidRPr="00697C60">
        <w:rPr>
          <w:rFonts w:ascii="Book Antiqua" w:hAnsi="Book Antiqua" w:cs="Times New Roman"/>
          <w:noProof w:val="0"/>
          <w:szCs w:val="24"/>
        </w:rPr>
        <w:t xml:space="preserve">– Janë tri dukuri qe te trijat se bashku te ndihmojnë ne realizimin e punës ku Lokacioni ku </w:t>
      </w:r>
      <w:r w:rsidR="00FD06FE" w:rsidRPr="00697C60">
        <w:rPr>
          <w:rFonts w:ascii="Book Antiqua" w:hAnsi="Book Antiqua" w:cs="Times New Roman"/>
          <w:noProof w:val="0"/>
          <w:szCs w:val="24"/>
        </w:rPr>
        <w:t xml:space="preserve">do të </w:t>
      </w:r>
      <w:r w:rsidRPr="00697C60">
        <w:rPr>
          <w:rFonts w:ascii="Book Antiqua" w:hAnsi="Book Antiqua" w:cs="Times New Roman"/>
          <w:noProof w:val="0"/>
          <w:szCs w:val="24"/>
        </w:rPr>
        <w:t>ndërt</w:t>
      </w:r>
      <w:r w:rsidR="00FD06FE" w:rsidRPr="00697C60">
        <w:rPr>
          <w:rFonts w:ascii="Book Antiqua" w:hAnsi="Book Antiqua" w:cs="Times New Roman"/>
          <w:noProof w:val="0"/>
          <w:szCs w:val="24"/>
        </w:rPr>
        <w:t>ohet</w:t>
      </w:r>
      <w:r w:rsidRPr="00697C60">
        <w:rPr>
          <w:rFonts w:ascii="Book Antiqua" w:hAnsi="Book Antiqua" w:cs="Times New Roman"/>
          <w:noProof w:val="0"/>
          <w:szCs w:val="24"/>
        </w:rPr>
        <w:t xml:space="preserve"> </w:t>
      </w:r>
      <w:r w:rsidR="00FD06FE" w:rsidRPr="00697C60">
        <w:rPr>
          <w:rFonts w:ascii="Book Antiqua" w:hAnsi="Book Antiqua" w:cs="Times New Roman"/>
          <w:noProof w:val="0"/>
          <w:szCs w:val="24"/>
        </w:rPr>
        <w:t>depo</w:t>
      </w:r>
      <w:r w:rsidRPr="00697C60">
        <w:rPr>
          <w:rFonts w:ascii="Book Antiqua" w:hAnsi="Book Antiqua" w:cs="Times New Roman"/>
          <w:noProof w:val="0"/>
          <w:szCs w:val="24"/>
        </w:rPr>
        <w:t xml:space="preserve"> ka drite, </w:t>
      </w:r>
      <w:r w:rsidRPr="00697C60">
        <w:rPr>
          <w:rFonts w:ascii="Book Antiqua" w:hAnsi="Book Antiqua" w:cs="Times New Roman"/>
          <w:noProof w:val="0"/>
          <w:szCs w:val="24"/>
        </w:rPr>
        <w:lastRenderedPageBreak/>
        <w:t>rrezatim diellor dhe nxehtësi te mire dhe për këtë arsye kompania e shfrytëzon këtë energji me ane te paneleve solare për prodhim te energjisë për nevoja vetanake.</w:t>
      </w:r>
    </w:p>
    <w:p w14:paraId="1BB90E85" w14:textId="77777777" w:rsidR="00940E96" w:rsidRPr="00697C60" w:rsidRDefault="004606B6"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Flora dhe Fauna –</w:t>
      </w:r>
      <w:r w:rsidRPr="00697C60">
        <w:rPr>
          <w:rFonts w:ascii="Book Antiqua" w:hAnsi="Book Antiqua" w:cs="Times New Roman"/>
          <w:noProof w:val="0"/>
          <w:szCs w:val="24"/>
        </w:rPr>
        <w:t xml:space="preserve"> Ky aktivitet në aspektin e ndikimeve fizike në florë dhe faunë është minimal. Nuk parashihen ndikime të theksuara në florë dhe faunë.</w:t>
      </w:r>
    </w:p>
    <w:p w14:paraId="04CE20D2" w14:textId="2732E8EB" w:rsidR="004606B6" w:rsidRPr="00697C60" w:rsidRDefault="004606B6" w:rsidP="00995E0F">
      <w:pPr>
        <w:numPr>
          <w:ilvl w:val="0"/>
          <w:numId w:val="4"/>
        </w:numPr>
        <w:spacing w:after="0"/>
        <w:rPr>
          <w:rFonts w:ascii="Book Antiqua" w:hAnsi="Book Antiqua" w:cs="Times New Roman"/>
          <w:noProof w:val="0"/>
          <w:szCs w:val="24"/>
        </w:rPr>
      </w:pPr>
      <w:r w:rsidRPr="00697C60">
        <w:rPr>
          <w:rFonts w:ascii="Book Antiqua" w:hAnsi="Book Antiqua" w:cs="Times New Roman"/>
          <w:b/>
          <w:noProof w:val="0"/>
          <w:szCs w:val="24"/>
        </w:rPr>
        <w:t>Ndikimet sociale dhe ekonomike</w:t>
      </w:r>
      <w:r w:rsidRPr="00697C60">
        <w:rPr>
          <w:rFonts w:ascii="Book Antiqua" w:hAnsi="Book Antiqua" w:cs="Times New Roman"/>
          <w:noProof w:val="0"/>
          <w:szCs w:val="24"/>
        </w:rPr>
        <w:t xml:space="preserve"> – Mund të thuhet se ky aktivitet nuk do të paraqes ndonjë ndikim negativ në komunitetin lokal</w:t>
      </w:r>
      <w:r w:rsidR="006D5F34" w:rsidRPr="00697C60">
        <w:rPr>
          <w:rFonts w:ascii="Book Antiqua" w:hAnsi="Book Antiqua" w:cs="Times New Roman"/>
          <w:noProof w:val="0"/>
          <w:szCs w:val="24"/>
        </w:rPr>
        <w:t>, p</w:t>
      </w:r>
      <w:r w:rsidRPr="00697C60">
        <w:rPr>
          <w:rFonts w:ascii="Book Antiqua" w:hAnsi="Book Antiqua" w:cs="Times New Roman"/>
          <w:noProof w:val="0"/>
          <w:szCs w:val="24"/>
        </w:rPr>
        <w:t>ërkundrazi, priten efekte pozitive</w:t>
      </w:r>
      <w:r w:rsidR="006D5F34" w:rsidRPr="00697C60">
        <w:rPr>
          <w:rFonts w:ascii="Book Antiqua" w:hAnsi="Book Antiqua" w:cs="Times New Roman"/>
          <w:noProof w:val="0"/>
          <w:szCs w:val="24"/>
        </w:rPr>
        <w:t>.</w:t>
      </w:r>
      <w:r w:rsidRPr="00697C60">
        <w:rPr>
          <w:rFonts w:ascii="Book Antiqua" w:hAnsi="Book Antiqua" w:cs="Times New Roman"/>
          <w:noProof w:val="0"/>
          <w:szCs w:val="24"/>
        </w:rPr>
        <w:t xml:space="preserve"> Ky Projekt </w:t>
      </w:r>
      <w:r w:rsidR="00940E96" w:rsidRPr="00697C60">
        <w:rPr>
          <w:rFonts w:ascii="Book Antiqua" w:hAnsi="Book Antiqua" w:cs="Times New Roman"/>
          <w:noProof w:val="0"/>
          <w:szCs w:val="24"/>
        </w:rPr>
        <w:t xml:space="preserve">ka ndikuar </w:t>
      </w:r>
      <w:r w:rsidRPr="00697C60">
        <w:rPr>
          <w:rFonts w:ascii="Book Antiqua" w:hAnsi="Book Antiqua" w:cs="Times New Roman"/>
          <w:noProof w:val="0"/>
          <w:szCs w:val="24"/>
        </w:rPr>
        <w:t xml:space="preserve">pozitivisht në ekonominë </w:t>
      </w:r>
      <w:r w:rsidR="006D5F34" w:rsidRPr="00697C60">
        <w:rPr>
          <w:rFonts w:ascii="Book Antiqua" w:hAnsi="Book Antiqua" w:cs="Times New Roman"/>
          <w:noProof w:val="0"/>
          <w:szCs w:val="24"/>
        </w:rPr>
        <w:t xml:space="preserve">e </w:t>
      </w:r>
      <w:r w:rsidR="00AE7BEF" w:rsidRPr="00697C60">
        <w:rPr>
          <w:rFonts w:ascii="Book Antiqua" w:hAnsi="Book Antiqua" w:cs="Times New Roman"/>
          <w:noProof w:val="0"/>
          <w:szCs w:val="24"/>
        </w:rPr>
        <w:t>kompanisë</w:t>
      </w:r>
      <w:r w:rsidR="006D5F34" w:rsidRPr="00697C60">
        <w:rPr>
          <w:rFonts w:ascii="Book Antiqua" w:hAnsi="Book Antiqua" w:cs="Times New Roman"/>
          <w:noProof w:val="0"/>
          <w:szCs w:val="24"/>
        </w:rPr>
        <w:t xml:space="preserve"> dhe </w:t>
      </w:r>
      <w:r w:rsidR="00AE7BEF" w:rsidRPr="00697C60">
        <w:rPr>
          <w:rFonts w:ascii="Book Antiqua" w:hAnsi="Book Antiqua" w:cs="Times New Roman"/>
          <w:noProof w:val="0"/>
          <w:szCs w:val="24"/>
        </w:rPr>
        <w:t>rrethinës</w:t>
      </w:r>
      <w:r w:rsidR="006D5F34" w:rsidRPr="00697C60">
        <w:rPr>
          <w:rFonts w:ascii="Book Antiqua" w:hAnsi="Book Antiqua" w:cs="Times New Roman"/>
          <w:noProof w:val="0"/>
          <w:szCs w:val="24"/>
        </w:rPr>
        <w:t xml:space="preserve">. </w:t>
      </w:r>
    </w:p>
    <w:p w14:paraId="5512C833" w14:textId="77275224" w:rsidR="00940E96" w:rsidRPr="00697C60" w:rsidRDefault="00940E96" w:rsidP="00AA0509">
      <w:pPr>
        <w:pStyle w:val="Heading1"/>
      </w:pPr>
      <w:bookmarkStart w:id="24" w:name="_Toc191422897"/>
      <w:r w:rsidRPr="00697C60">
        <w:t>KORNIZA LIGJOR PËR HARTIMIN E RAPORTIT TË VNM-së</w:t>
      </w:r>
      <w:bookmarkEnd w:id="24"/>
      <w:r w:rsidRPr="00697C60">
        <w:t xml:space="preserve"> </w:t>
      </w:r>
    </w:p>
    <w:p w14:paraId="57C194C8" w14:textId="52B3F5E9" w:rsidR="007262A1" w:rsidRPr="00697C60" w:rsidRDefault="00940E96" w:rsidP="00720737">
      <w:pPr>
        <w:widowControl w:val="0"/>
        <w:tabs>
          <w:tab w:val="left" w:pos="9016"/>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Bazuar në  karakteristikat e </w:t>
      </w:r>
      <w:r w:rsidR="001F2F84" w:rsidRPr="00697C60">
        <w:rPr>
          <w:rFonts w:ascii="Book Antiqua" w:hAnsi="Book Antiqua" w:cs="Times New Roman"/>
          <w:noProof w:val="0"/>
          <w:color w:val="000000"/>
          <w:szCs w:val="24"/>
        </w:rPr>
        <w:t xml:space="preserve">Paneleve diellore </w:t>
      </w:r>
      <w:r w:rsidR="006D5F34" w:rsidRPr="00697C60">
        <w:rPr>
          <w:rFonts w:ascii="Book Antiqua" w:hAnsi="Book Antiqua" w:cs="Times New Roman"/>
          <w:noProof w:val="0"/>
          <w:color w:val="000000"/>
          <w:szCs w:val="24"/>
        </w:rPr>
        <w:t>fotovoltaik</w:t>
      </w:r>
      <w:r w:rsidR="001F2F84" w:rsidRPr="00697C60">
        <w:rPr>
          <w:rFonts w:ascii="Book Antiqua" w:hAnsi="Book Antiqua" w:cs="Times New Roman"/>
          <w:noProof w:val="0"/>
          <w:color w:val="000000"/>
          <w:szCs w:val="24"/>
        </w:rPr>
        <w:t>e</w:t>
      </w:r>
      <w:r w:rsidR="006D5F34" w:rsidRPr="00697C60">
        <w:rPr>
          <w:rFonts w:ascii="Book Antiqua" w:hAnsi="Book Antiqua" w:cs="Times New Roman"/>
          <w:noProof w:val="0"/>
          <w:color w:val="000000"/>
          <w:szCs w:val="24"/>
        </w:rPr>
        <w:t xml:space="preserve"> me kapacitet </w:t>
      </w:r>
      <w:r w:rsidR="005D39E9" w:rsidRPr="00697C60">
        <w:rPr>
          <w:rFonts w:ascii="Book Antiqua" w:hAnsi="Book Antiqua" w:cs="Times New Roman"/>
          <w:noProof w:val="0"/>
          <w:color w:val="000000"/>
          <w:szCs w:val="24"/>
        </w:rPr>
        <w:t>200</w:t>
      </w:r>
      <w:r w:rsidR="006D5F34" w:rsidRPr="00697C60">
        <w:rPr>
          <w:rFonts w:ascii="Book Antiqua" w:hAnsi="Book Antiqua" w:cs="Times New Roman"/>
          <w:noProof w:val="0"/>
          <w:color w:val="000000"/>
          <w:szCs w:val="24"/>
        </w:rPr>
        <w:t xml:space="preserve"> </w:t>
      </w:r>
      <w:r w:rsidR="005D39E9" w:rsidRPr="00697C60">
        <w:rPr>
          <w:rFonts w:ascii="Book Antiqua" w:hAnsi="Book Antiqua" w:cs="Times New Roman"/>
          <w:noProof w:val="0"/>
          <w:color w:val="000000"/>
          <w:szCs w:val="24"/>
        </w:rPr>
        <w:t>kWp</w:t>
      </w:r>
      <w:r w:rsidR="006D5F34" w:rsidRPr="00697C60">
        <w:rPr>
          <w:rFonts w:ascii="Book Antiqua" w:hAnsi="Book Antiqua" w:cs="Times New Roman"/>
          <w:noProof w:val="0"/>
          <w:color w:val="000000"/>
          <w:szCs w:val="24"/>
        </w:rPr>
        <w:t xml:space="preserve">, </w:t>
      </w:r>
      <w:r w:rsidR="00D11024" w:rsidRPr="00697C60">
        <w:rPr>
          <w:rFonts w:ascii="Book Antiqua" w:hAnsi="Book Antiqua" w:cs="Times New Roman"/>
          <w:noProof w:val="0"/>
          <w:szCs w:val="24"/>
        </w:rPr>
        <w:t xml:space="preserve"> </w:t>
      </w:r>
      <w:r w:rsidR="00D11024" w:rsidRPr="00697C60">
        <w:rPr>
          <w:rFonts w:ascii="Book Antiqua" w:hAnsi="Book Antiqua" w:cs="Times New Roman"/>
          <w:b/>
          <w:bCs/>
          <w:noProof w:val="0"/>
          <w:szCs w:val="24"/>
        </w:rPr>
        <w:t>mbi objektin e</w:t>
      </w:r>
      <w:r w:rsidR="005D39E9" w:rsidRPr="00697C60">
        <w:rPr>
          <w:rFonts w:ascii="Book Antiqua" w:hAnsi="Book Antiqua" w:cs="Times New Roman"/>
          <w:b/>
          <w:bCs/>
          <w:noProof w:val="0"/>
          <w:szCs w:val="24"/>
        </w:rPr>
        <w:t xml:space="preserve"> </w:t>
      </w:r>
      <w:r w:rsidR="00AA0509" w:rsidRPr="00697C60">
        <w:rPr>
          <w:rFonts w:ascii="Book Antiqua" w:hAnsi="Book Antiqua" w:cs="Times New Roman"/>
          <w:b/>
          <w:bCs/>
          <w:noProof w:val="0"/>
          <w:szCs w:val="24"/>
        </w:rPr>
        <w:t xml:space="preserve">fabrikes se qokollates </w:t>
      </w:r>
      <w:r w:rsidR="006D5F34" w:rsidRPr="00697C60">
        <w:rPr>
          <w:rFonts w:ascii="Book Antiqua" w:hAnsi="Book Antiqua" w:cs="Times New Roman"/>
          <w:b/>
          <w:bCs/>
          <w:noProof w:val="0"/>
          <w:color w:val="000000"/>
          <w:szCs w:val="24"/>
        </w:rPr>
        <w:t>nga kompania “</w:t>
      </w:r>
      <w:r w:rsidR="00DD79EE" w:rsidRPr="00697C60">
        <w:rPr>
          <w:rFonts w:ascii="Book Antiqua" w:hAnsi="Book Antiqua" w:cs="Times New Roman"/>
          <w:b/>
          <w:bCs/>
          <w:noProof w:val="0"/>
          <w:color w:val="000000"/>
          <w:szCs w:val="24"/>
        </w:rPr>
        <w:t>Kamila</w:t>
      </w:r>
      <w:r w:rsidR="006D5F34" w:rsidRPr="00697C60">
        <w:rPr>
          <w:rFonts w:ascii="Book Antiqua" w:hAnsi="Book Antiqua" w:cs="Times New Roman"/>
          <w:b/>
          <w:bCs/>
          <w:noProof w:val="0"/>
          <w:color w:val="000000"/>
          <w:szCs w:val="24"/>
        </w:rPr>
        <w:t xml:space="preserve">” </w:t>
      </w:r>
      <w:r w:rsidR="00214FD2" w:rsidRPr="00697C60">
        <w:rPr>
          <w:rFonts w:ascii="Book Antiqua" w:hAnsi="Book Antiqua" w:cs="Times New Roman"/>
          <w:b/>
          <w:bCs/>
          <w:noProof w:val="0"/>
          <w:color w:val="000000"/>
          <w:szCs w:val="24"/>
        </w:rPr>
        <w:t>SH.P.K</w:t>
      </w:r>
      <w:r w:rsidR="006D5F34" w:rsidRPr="00697C60">
        <w:rPr>
          <w:rFonts w:ascii="Book Antiqua" w:hAnsi="Book Antiqua" w:cs="Times New Roman"/>
          <w:b/>
          <w:bCs/>
          <w:noProof w:val="0"/>
          <w:color w:val="000000"/>
          <w:szCs w:val="24"/>
        </w:rPr>
        <w:t>.,</w:t>
      </w:r>
      <w:r w:rsidR="006D5F34" w:rsidRPr="00697C60">
        <w:rPr>
          <w:rFonts w:ascii="Book Antiqua" w:hAnsi="Book Antiqua" w:cs="Times New Roman"/>
          <w:noProof w:val="0"/>
          <w:color w:val="000000"/>
          <w:szCs w:val="24"/>
        </w:rPr>
        <w:t xml:space="preserve"> </w:t>
      </w:r>
      <w:r w:rsidR="001F2F84" w:rsidRPr="00697C60">
        <w:rPr>
          <w:rFonts w:ascii="Book Antiqua" w:hAnsi="Book Antiqua" w:cs="Times New Roman"/>
          <w:noProof w:val="0"/>
          <w:color w:val="000000"/>
          <w:szCs w:val="24"/>
        </w:rPr>
        <w:t>pasi që deri në</w:t>
      </w:r>
      <w:r w:rsidR="00AA0509" w:rsidRPr="00697C60">
        <w:rPr>
          <w:rFonts w:ascii="Book Antiqua" w:hAnsi="Book Antiqua" w:cs="Times New Roman"/>
          <w:noProof w:val="0"/>
          <w:color w:val="000000"/>
          <w:szCs w:val="24"/>
        </w:rPr>
        <w:t xml:space="preserve"> </w:t>
      </w:r>
      <w:r w:rsidR="001F2F84" w:rsidRPr="00697C60">
        <w:rPr>
          <w:rFonts w:ascii="Book Antiqua" w:hAnsi="Book Antiqua" w:cs="Times New Roman"/>
          <w:noProof w:val="0"/>
          <w:color w:val="000000"/>
          <w:szCs w:val="24"/>
        </w:rPr>
        <w:t>100</w:t>
      </w:r>
      <w:r w:rsidR="00AA0509" w:rsidRPr="00697C60">
        <w:rPr>
          <w:rFonts w:ascii="Book Antiqua" w:hAnsi="Book Antiqua" w:cs="Times New Roman"/>
          <w:noProof w:val="0"/>
          <w:color w:val="000000"/>
          <w:szCs w:val="24"/>
        </w:rPr>
        <w:t xml:space="preserve"> </w:t>
      </w:r>
      <w:r w:rsidR="001F2F84" w:rsidRPr="00697C60">
        <w:rPr>
          <w:rFonts w:ascii="Book Antiqua" w:hAnsi="Book Antiqua" w:cs="Times New Roman"/>
          <w:noProof w:val="0"/>
          <w:color w:val="000000"/>
          <w:szCs w:val="24"/>
        </w:rPr>
        <w:t xml:space="preserve">kv/h trajtohen me </w:t>
      </w:r>
      <w:r w:rsidR="001F6531" w:rsidRPr="00697C60">
        <w:rPr>
          <w:rFonts w:ascii="Book Antiqua" w:hAnsi="Book Antiqua" w:cs="Times New Roman"/>
          <w:noProof w:val="0"/>
          <w:color w:val="000000"/>
          <w:szCs w:val="24"/>
        </w:rPr>
        <w:t>Udhëzimin</w:t>
      </w:r>
      <w:r w:rsidR="001F2F84" w:rsidRPr="00697C60">
        <w:rPr>
          <w:rFonts w:ascii="Book Antiqua" w:hAnsi="Book Antiqua" w:cs="Times New Roman"/>
          <w:noProof w:val="0"/>
          <w:color w:val="000000"/>
          <w:szCs w:val="24"/>
        </w:rPr>
        <w:t xml:space="preserve"> Administrativ për dhënien e Lejes Mjedisore Komunale dhe ky projekt e tejkalon </w:t>
      </w:r>
      <w:r w:rsidR="001F6531" w:rsidRPr="00697C60">
        <w:rPr>
          <w:rFonts w:ascii="Book Antiqua" w:hAnsi="Book Antiqua" w:cs="Times New Roman"/>
          <w:noProof w:val="0"/>
          <w:color w:val="000000"/>
          <w:szCs w:val="24"/>
        </w:rPr>
        <w:t>këtë</w:t>
      </w:r>
      <w:r w:rsidR="001F2F84" w:rsidRPr="00697C60">
        <w:rPr>
          <w:rFonts w:ascii="Book Antiqua" w:hAnsi="Book Antiqua" w:cs="Times New Roman"/>
          <w:noProof w:val="0"/>
          <w:color w:val="000000"/>
          <w:szCs w:val="24"/>
        </w:rPr>
        <w:t xml:space="preserve"> kapacitet </w:t>
      </w:r>
      <w:r w:rsidR="001F6531" w:rsidRPr="00697C60">
        <w:rPr>
          <w:rFonts w:ascii="Book Antiqua" w:hAnsi="Book Antiqua" w:cs="Times New Roman"/>
          <w:noProof w:val="0"/>
          <w:color w:val="000000"/>
          <w:szCs w:val="24"/>
        </w:rPr>
        <w:t>atëherë</w:t>
      </w:r>
      <w:r w:rsidR="001F2F84" w:rsidRPr="00697C60">
        <w:rPr>
          <w:rFonts w:ascii="Book Antiqua" w:hAnsi="Book Antiqua" w:cs="Times New Roman"/>
          <w:noProof w:val="0"/>
          <w:color w:val="000000"/>
          <w:szCs w:val="24"/>
        </w:rPr>
        <w:t xml:space="preserve"> automatikisht </w:t>
      </w:r>
      <w:r w:rsidRPr="00697C60">
        <w:rPr>
          <w:rFonts w:ascii="Book Antiqua" w:hAnsi="Book Antiqua" w:cs="Times New Roman"/>
          <w:noProof w:val="0"/>
          <w:color w:val="000000"/>
          <w:szCs w:val="24"/>
        </w:rPr>
        <w:t xml:space="preserve">është subjekt i vlerësimit të ndikimit në mjedis. </w:t>
      </w:r>
      <w:r w:rsidRPr="00697C60">
        <w:rPr>
          <w:rFonts w:ascii="Book Antiqua" w:hAnsi="Book Antiqua" w:cs="Times New Roman"/>
          <w:b/>
          <w:noProof w:val="0"/>
          <w:color w:val="000000"/>
          <w:szCs w:val="24"/>
        </w:rPr>
        <w:t xml:space="preserve">Ligji </w:t>
      </w:r>
      <w:r w:rsidR="007262A1" w:rsidRPr="00697C60">
        <w:rPr>
          <w:rFonts w:ascii="Book Antiqua" w:hAnsi="Book Antiqua" w:cs="Times New Roman"/>
          <w:b/>
          <w:noProof w:val="0"/>
          <w:color w:val="000000"/>
          <w:szCs w:val="24"/>
        </w:rPr>
        <w:t xml:space="preserve">Nr. 08/L-181 </w:t>
      </w:r>
      <w:r w:rsidRPr="00697C60">
        <w:rPr>
          <w:rFonts w:ascii="Book Antiqua" w:hAnsi="Book Antiqua" w:cs="Times New Roman"/>
          <w:b/>
          <w:noProof w:val="0"/>
          <w:color w:val="000000"/>
          <w:szCs w:val="24"/>
        </w:rPr>
        <w:t xml:space="preserve">për Vlerësimin e Ndikimit në Mjedis </w:t>
      </w:r>
      <w:r w:rsidR="007262A1" w:rsidRPr="00697C60">
        <w:rPr>
          <w:rFonts w:ascii="Book Antiqua" w:hAnsi="Book Antiqua" w:cs="Times New Roman"/>
          <w:bCs/>
          <w:noProof w:val="0"/>
          <w:color w:val="000000"/>
          <w:szCs w:val="24"/>
        </w:rPr>
        <w:t>i cili</w:t>
      </w:r>
      <w:r w:rsidR="007262A1" w:rsidRPr="00697C60">
        <w:rPr>
          <w:rFonts w:ascii="Book Antiqua" w:hAnsi="Book Antiqua" w:cs="Times New Roman"/>
          <w:b/>
          <w:noProof w:val="0"/>
          <w:color w:val="000000"/>
          <w:szCs w:val="24"/>
        </w:rPr>
        <w:t xml:space="preserve"> </w:t>
      </w:r>
      <w:r w:rsidRPr="00697C60">
        <w:rPr>
          <w:rFonts w:ascii="Book Antiqua" w:hAnsi="Book Antiqua" w:cs="Times New Roman"/>
          <w:noProof w:val="0"/>
          <w:color w:val="000000"/>
          <w:szCs w:val="24"/>
        </w:rPr>
        <w:t xml:space="preserve">është baza kryesore ligjore te cilit ju kemi referuar. </w:t>
      </w:r>
    </w:p>
    <w:p w14:paraId="60EFB144" w14:textId="606C8502" w:rsidR="00940E96" w:rsidRPr="00697C60" w:rsidRDefault="00940E96" w:rsidP="00720737">
      <w:pPr>
        <w:widowControl w:val="0"/>
        <w:tabs>
          <w:tab w:val="left" w:pos="9016"/>
        </w:tabs>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Për përgatitjen e këtij raporti janë konsultuar edhe ligje te tjera relevante, si:</w:t>
      </w:r>
    </w:p>
    <w:p w14:paraId="66705FDB" w14:textId="77777777"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Mbrojtjen e Mjedisit Nr. 03/L-025</w:t>
      </w:r>
    </w:p>
    <w:p w14:paraId="2F8D6F0E" w14:textId="1584E63D" w:rsidR="005B59DA" w:rsidRPr="00697C60" w:rsidRDefault="005B59DA"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Vlerësimin e Ndikimit në Mjedis Nr.08/L-181</w:t>
      </w:r>
    </w:p>
    <w:p w14:paraId="001A52D1" w14:textId="2D73FEFB"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mbrojtjen e Ajrit nga Ndotja Nr. 0</w:t>
      </w:r>
      <w:r w:rsidR="001F2F84" w:rsidRPr="00697C60">
        <w:rPr>
          <w:rFonts w:ascii="Book Antiqua" w:hAnsi="Book Antiqua" w:cs="Times New Roman"/>
          <w:noProof w:val="0"/>
          <w:color w:val="000000"/>
          <w:szCs w:val="24"/>
        </w:rPr>
        <w:t>8</w:t>
      </w:r>
      <w:r w:rsidRPr="00697C60">
        <w:rPr>
          <w:rFonts w:ascii="Book Antiqua" w:hAnsi="Book Antiqua" w:cs="Times New Roman"/>
          <w:noProof w:val="0"/>
          <w:color w:val="000000"/>
          <w:szCs w:val="24"/>
        </w:rPr>
        <w:t>/L-</w:t>
      </w:r>
      <w:r w:rsidR="001F2F84" w:rsidRPr="00697C60">
        <w:rPr>
          <w:rFonts w:ascii="Book Antiqua" w:hAnsi="Book Antiqua" w:cs="Times New Roman"/>
          <w:noProof w:val="0"/>
          <w:color w:val="000000"/>
          <w:szCs w:val="24"/>
        </w:rPr>
        <w:t>025</w:t>
      </w:r>
    </w:p>
    <w:p w14:paraId="58321D11" w14:textId="640A3BAC" w:rsidR="004D039A" w:rsidRPr="00697C60" w:rsidRDefault="00353D54" w:rsidP="00995E0F">
      <w:pPr>
        <w:numPr>
          <w:ilvl w:val="0"/>
          <w:numId w:val="5"/>
        </w:numPr>
        <w:spacing w:after="90"/>
        <w:rPr>
          <w:rFonts w:ascii="Book Antiqua" w:hAnsi="Book Antiqua" w:cs="Times New Roman"/>
          <w:noProof w:val="0"/>
          <w:color w:val="000000" w:themeColor="text1"/>
          <w:szCs w:val="24"/>
        </w:rPr>
      </w:pPr>
      <w:hyperlink r:id="rId28" w:history="1">
        <w:r w:rsidR="004D039A" w:rsidRPr="00697C60">
          <w:rPr>
            <w:rStyle w:val="Hyperlink"/>
            <w:rFonts w:ascii="Book Antiqua" w:hAnsi="Book Antiqua" w:cs="Times New Roman"/>
            <w:noProof w:val="0"/>
            <w:color w:val="000000" w:themeColor="text1"/>
            <w:szCs w:val="24"/>
            <w:u w:val="none"/>
          </w:rPr>
          <w:t>Ligji nr. 08/L-261 për mbrojtje nga zjarri</w:t>
        </w:r>
      </w:hyperlink>
      <w:r w:rsidR="004D039A" w:rsidRPr="00697C60">
        <w:rPr>
          <w:rFonts w:ascii="Book Antiqua" w:hAnsi="Book Antiqua" w:cs="Times New Roman"/>
          <w:noProof w:val="0"/>
          <w:color w:val="000000" w:themeColor="text1"/>
          <w:szCs w:val="24"/>
        </w:rPr>
        <w:t xml:space="preserve"> </w:t>
      </w:r>
    </w:p>
    <w:p w14:paraId="0CE7D1E1" w14:textId="706B1C85"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ujërat e Kosovës Nr. 04/L-147</w:t>
      </w:r>
    </w:p>
    <w:p w14:paraId="346B4FD3" w14:textId="77777777"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Planifikim Hapësinor Nr. 04/L-174</w:t>
      </w:r>
    </w:p>
    <w:p w14:paraId="13E22484" w14:textId="77777777"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Mbeturina Nr. 04/L-060</w:t>
      </w:r>
    </w:p>
    <w:p w14:paraId="3829CFB8" w14:textId="77777777" w:rsidR="00940E96" w:rsidRPr="00697C60" w:rsidRDefault="00940E96" w:rsidP="00995E0F">
      <w:pPr>
        <w:numPr>
          <w:ilvl w:val="0"/>
          <w:numId w:val="5"/>
        </w:numPr>
        <w:spacing w:after="9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Mbrojtjen e Natyrës Nr. 03/L-233</w:t>
      </w:r>
    </w:p>
    <w:p w14:paraId="3712A574" w14:textId="77777777" w:rsidR="00940E96" w:rsidRPr="00697C60" w:rsidRDefault="00940E96" w:rsidP="00995E0F">
      <w:pPr>
        <w:numPr>
          <w:ilvl w:val="0"/>
          <w:numId w:val="5"/>
        </w:num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Mbrojtje nga Zhurma Nr. 02/L-102</w:t>
      </w:r>
    </w:p>
    <w:p w14:paraId="3556926F" w14:textId="77777777" w:rsidR="001F2F84" w:rsidRPr="00697C60" w:rsidRDefault="00940E96" w:rsidP="00995E0F">
      <w:pPr>
        <w:numPr>
          <w:ilvl w:val="0"/>
          <w:numId w:val="5"/>
        </w:num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Ndërtim Nr. 04/L-110</w:t>
      </w:r>
    </w:p>
    <w:p w14:paraId="69FD179F" w14:textId="5728F402" w:rsidR="00214FD2" w:rsidRPr="00697C60" w:rsidRDefault="00214FD2" w:rsidP="00995E0F">
      <w:pPr>
        <w:numPr>
          <w:ilvl w:val="0"/>
          <w:numId w:val="5"/>
        </w:num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Energji Nr. 05/L-081</w:t>
      </w:r>
    </w:p>
    <w:p w14:paraId="5475A01E" w14:textId="26544448" w:rsidR="00214FD2" w:rsidRPr="00697C60" w:rsidRDefault="00214FD2" w:rsidP="00995E0F">
      <w:pPr>
        <w:numPr>
          <w:ilvl w:val="0"/>
          <w:numId w:val="5"/>
        </w:num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lastRenderedPageBreak/>
        <w:t>Ligji për Rregullatorin e  Energjisë Nr. 05/L-084</w:t>
      </w:r>
    </w:p>
    <w:p w14:paraId="7E810D01" w14:textId="54AC341D" w:rsidR="00214FD2" w:rsidRPr="00697C60" w:rsidRDefault="00214FD2" w:rsidP="00995E0F">
      <w:pPr>
        <w:numPr>
          <w:ilvl w:val="0"/>
          <w:numId w:val="5"/>
        </w:num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Ligji për Energji Elektrike Nr. 05/L-085</w:t>
      </w:r>
    </w:p>
    <w:p w14:paraId="0A02D854" w14:textId="180C2FFC" w:rsidR="001F2F84" w:rsidRPr="00697C60" w:rsidRDefault="001F2F84" w:rsidP="002A53DA">
      <w:pPr>
        <w:spacing w:after="0"/>
        <w:ind w:left="360"/>
        <w:rPr>
          <w:rFonts w:ascii="Book Antiqua" w:hAnsi="Book Antiqua" w:cs="Times New Roman"/>
          <w:b/>
          <w:bCs/>
          <w:noProof w:val="0"/>
          <w:color w:val="000000"/>
          <w:szCs w:val="24"/>
        </w:rPr>
      </w:pPr>
      <w:r w:rsidRPr="00697C60">
        <w:rPr>
          <w:rFonts w:ascii="Book Antiqua" w:hAnsi="Book Antiqua" w:cs="Times New Roman"/>
          <w:b/>
          <w:bCs/>
          <w:noProof w:val="0"/>
          <w:color w:val="000000"/>
          <w:szCs w:val="24"/>
        </w:rPr>
        <w:t>Udhëzimet Administrative:</w:t>
      </w:r>
    </w:p>
    <w:p w14:paraId="6D702168" w14:textId="3D7C3ADC" w:rsidR="001F2F84" w:rsidRPr="00697C60" w:rsidRDefault="001F2F84" w:rsidP="00995E0F">
      <w:pPr>
        <w:pStyle w:val="ListParagraph"/>
        <w:numPr>
          <w:ilvl w:val="0"/>
          <w:numId w:val="4"/>
        </w:numPr>
        <w:spacing w:after="0"/>
        <w:rPr>
          <w:rFonts w:ascii="Book Antiqua" w:hAnsi="Book Antiqua" w:cs="Times New Roman"/>
          <w:noProof w:val="0"/>
          <w:color w:val="000000"/>
          <w:szCs w:val="24"/>
        </w:rPr>
      </w:pPr>
      <w:r w:rsidRPr="00697C60">
        <w:rPr>
          <w:rFonts w:ascii="Book Antiqua" w:hAnsi="Book Antiqua" w:cs="Times New Roman"/>
          <w:noProof w:val="0"/>
          <w:szCs w:val="24"/>
        </w:rPr>
        <w:t>Udhëzimit Administrativ nr. 07/2021 mbi rregullat dhe</w:t>
      </w:r>
      <w:r w:rsidRPr="00697C60">
        <w:rPr>
          <w:rFonts w:ascii="Book Antiqua" w:hAnsi="Book Antiqua" w:cs="Times New Roman"/>
          <w:noProof w:val="0"/>
          <w:spacing w:val="-52"/>
          <w:szCs w:val="24"/>
        </w:rPr>
        <w:t xml:space="preserve"> </w:t>
      </w:r>
      <w:r w:rsidRPr="00697C60">
        <w:rPr>
          <w:rFonts w:ascii="Book Antiqua" w:hAnsi="Book Antiqua" w:cs="Times New Roman"/>
          <w:noProof w:val="0"/>
          <w:szCs w:val="24"/>
        </w:rPr>
        <w:t>normat</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e</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shkarkimeve</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ne</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ajër</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nga</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burimet</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e</w:t>
      </w:r>
      <w:r w:rsidRPr="00697C60">
        <w:rPr>
          <w:rFonts w:ascii="Book Antiqua" w:hAnsi="Book Antiqua" w:cs="Times New Roman"/>
          <w:noProof w:val="0"/>
          <w:spacing w:val="1"/>
          <w:szCs w:val="24"/>
        </w:rPr>
        <w:t xml:space="preserve"> </w:t>
      </w:r>
      <w:r w:rsidRPr="00697C60">
        <w:rPr>
          <w:rFonts w:ascii="Book Antiqua" w:hAnsi="Book Antiqua" w:cs="Times New Roman"/>
          <w:noProof w:val="0"/>
          <w:szCs w:val="24"/>
        </w:rPr>
        <w:t>palëvizshme</w:t>
      </w:r>
      <w:r w:rsidRPr="00697C60">
        <w:rPr>
          <w:rFonts w:ascii="Book Antiqua" w:hAnsi="Book Antiqua" w:cs="Times New Roman"/>
          <w:noProof w:val="0"/>
          <w:spacing w:val="-2"/>
          <w:szCs w:val="24"/>
        </w:rPr>
        <w:t xml:space="preserve"> </w:t>
      </w:r>
      <w:r w:rsidRPr="00697C60">
        <w:rPr>
          <w:rFonts w:ascii="Book Antiqua" w:hAnsi="Book Antiqua" w:cs="Times New Roman"/>
          <w:noProof w:val="0"/>
          <w:szCs w:val="24"/>
        </w:rPr>
        <w:t>të ndotjes,</w:t>
      </w:r>
    </w:p>
    <w:p w14:paraId="335A2714" w14:textId="77777777" w:rsidR="001F2F84" w:rsidRPr="00697C60" w:rsidRDefault="001F2F84" w:rsidP="00995E0F">
      <w:pPr>
        <w:pStyle w:val="TableParagraph"/>
        <w:numPr>
          <w:ilvl w:val="0"/>
          <w:numId w:val="4"/>
        </w:numPr>
        <w:spacing w:line="360" w:lineRule="auto"/>
        <w:ind w:right="144"/>
        <w:jc w:val="both"/>
        <w:rPr>
          <w:rFonts w:ascii="Book Antiqua" w:hAnsi="Book Antiqua" w:cs="Times New Roman"/>
          <w:noProof w:val="0"/>
          <w:sz w:val="24"/>
          <w:szCs w:val="24"/>
        </w:rPr>
      </w:pPr>
      <w:r w:rsidRPr="00697C60">
        <w:rPr>
          <w:rFonts w:ascii="Book Antiqua" w:hAnsi="Book Antiqua" w:cs="Times New Roman"/>
          <w:noProof w:val="0"/>
          <w:sz w:val="24"/>
          <w:szCs w:val="24"/>
        </w:rPr>
        <w:t>Udhëzimi administrativ-nr. 27/2014 Për ambalazhin dhe ambalazhet mbeturinë,</w:t>
      </w:r>
    </w:p>
    <w:p w14:paraId="72877B59" w14:textId="77777777" w:rsidR="00AA0509" w:rsidRPr="00697C60" w:rsidRDefault="001F2F84" w:rsidP="00AA0509">
      <w:pPr>
        <w:pStyle w:val="ListParagraph"/>
        <w:numPr>
          <w:ilvl w:val="0"/>
          <w:numId w:val="4"/>
        </w:numPr>
        <w:spacing w:after="90"/>
        <w:rPr>
          <w:rFonts w:ascii="Book Antiqua" w:hAnsi="Book Antiqua" w:cs="Times New Roman"/>
          <w:noProof w:val="0"/>
          <w:color w:val="000000"/>
          <w:szCs w:val="24"/>
        </w:rPr>
      </w:pPr>
      <w:r w:rsidRPr="00697C60">
        <w:rPr>
          <w:rFonts w:ascii="Book Antiqua" w:hAnsi="Book Antiqua" w:cs="Times New Roman"/>
          <w:noProof w:val="0"/>
          <w:szCs w:val="24"/>
        </w:rPr>
        <w:t>Udhëzimi administrativ- nr. 13/2013 Për katalogun Shtetëror të mbeturinave.</w:t>
      </w:r>
    </w:p>
    <w:p w14:paraId="14222386" w14:textId="4AB3E5E6" w:rsidR="005A65D9" w:rsidRPr="00697C60" w:rsidRDefault="00940E96" w:rsidP="00AA0509">
      <w:pPr>
        <w:spacing w:after="90"/>
        <w:rPr>
          <w:rFonts w:ascii="Book Antiqua" w:hAnsi="Book Antiqua" w:cs="Times New Roman"/>
          <w:noProof w:val="0"/>
          <w:color w:val="000000"/>
          <w:szCs w:val="24"/>
        </w:rPr>
      </w:pPr>
      <w:r w:rsidRPr="00697C60">
        <w:rPr>
          <w:rFonts w:ascii="Book Antiqua" w:hAnsi="Book Antiqua" w:cs="Times New Roman"/>
          <w:noProof w:val="0"/>
          <w:szCs w:val="24"/>
        </w:rPr>
        <w:t>Pasi që për këtë veprimtari është e nevojshme të bëhet vlerësimi i ndikimit në mjedis (VNM), atëherë për të adresuar ndikimet mjedisore të mundshme, masat për zvogëlimin e ndikimeve dhe përputhshmërinë ligjore, investitori ka vendosur që të kryej një studim përkatës të vlerësimit të ndikimit në mjedis, të përgatis raportin dhe të aplikon për pëlqim mjedisor në Ministrinë e Mjedisit dhe Planifikimit Hapësinor (MMPH).</w:t>
      </w:r>
    </w:p>
    <w:p w14:paraId="4E4A526F" w14:textId="1D578193" w:rsidR="008A77AA" w:rsidRPr="00697C60" w:rsidRDefault="008A77AA" w:rsidP="00AA0509">
      <w:pPr>
        <w:pStyle w:val="Heading1"/>
      </w:pPr>
      <w:bookmarkStart w:id="25" w:name="_Toc191422898"/>
      <w:r w:rsidRPr="00697C60">
        <w:t>PËRSHKRIMI I ALTERNATIVAVE TE ARSYESHME PËR PANELET DIELLORE MBI OBJEKTIN E</w:t>
      </w:r>
      <w:r w:rsidR="00E12297" w:rsidRPr="00697C60">
        <w:t xml:space="preserve"> FABRIKES SE QOKOLLATES </w:t>
      </w:r>
      <w:r w:rsidRPr="00697C60">
        <w:t>"</w:t>
      </w:r>
      <w:r w:rsidR="00DD79EE" w:rsidRPr="00697C60">
        <w:t>Kamila</w:t>
      </w:r>
      <w:r w:rsidRPr="00697C60">
        <w:t xml:space="preserve">" </w:t>
      </w:r>
      <w:r w:rsidR="00214FD2" w:rsidRPr="00697C60">
        <w:t>SH.P.K.</w:t>
      </w:r>
      <w:bookmarkEnd w:id="25"/>
    </w:p>
    <w:p w14:paraId="79AB4448" w14:textId="1D913139"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Kur bëhet fjalë për</w:t>
      </w:r>
      <w:r w:rsidR="00AA0509" w:rsidRPr="00697C60">
        <w:rPr>
          <w:rFonts w:ascii="Book Antiqua" w:hAnsi="Book Antiqua" w:cs="Times New Roman"/>
          <w:noProof w:val="0"/>
          <w:szCs w:val="24"/>
          <w:lang w:eastAsia="ja-JP"/>
        </w:rPr>
        <w:t xml:space="preserve"> instalimin e paneleve solare fotovoltaike</w:t>
      </w:r>
      <w:r w:rsidRPr="00697C60">
        <w:rPr>
          <w:rFonts w:ascii="Book Antiqua" w:hAnsi="Book Antiqua" w:cs="Times New Roman"/>
          <w:noProof w:val="0"/>
          <w:szCs w:val="24"/>
          <w:lang w:eastAsia="ja-JP"/>
        </w:rPr>
        <w:t xml:space="preserve"> mbi çatinë e</w:t>
      </w:r>
      <w:r w:rsidR="00AA0509" w:rsidRPr="00697C60">
        <w:rPr>
          <w:rFonts w:ascii="Book Antiqua" w:hAnsi="Book Antiqua" w:cs="Times New Roman"/>
          <w:noProof w:val="0"/>
          <w:szCs w:val="24"/>
          <w:lang w:eastAsia="ja-JP"/>
        </w:rPr>
        <w:t xml:space="preserve"> fabrikes se prodhimit te qokollatës</w:t>
      </w:r>
      <w:r w:rsidRPr="00697C60">
        <w:rPr>
          <w:rFonts w:ascii="Book Antiqua" w:hAnsi="Book Antiqua" w:cs="Times New Roman"/>
          <w:noProof w:val="0"/>
          <w:szCs w:val="24"/>
          <w:lang w:eastAsia="ja-JP"/>
        </w:rPr>
        <w:t xml:space="preserve"> </w:t>
      </w:r>
      <w:r w:rsidR="00D11024" w:rsidRPr="00697C60">
        <w:rPr>
          <w:rFonts w:ascii="Book Antiqua" w:hAnsi="Book Antiqua" w:cs="Times New Roman"/>
          <w:noProof w:val="0"/>
          <w:szCs w:val="24"/>
          <w:lang w:eastAsia="ja-JP"/>
        </w:rPr>
        <w:t>“</w:t>
      </w:r>
      <w:r w:rsidR="00DD79EE" w:rsidRPr="00697C60">
        <w:rPr>
          <w:rFonts w:ascii="Book Antiqua" w:hAnsi="Book Antiqua" w:cs="Times New Roman"/>
          <w:noProof w:val="0"/>
          <w:szCs w:val="24"/>
          <w:lang w:eastAsia="ja-JP"/>
        </w:rPr>
        <w:t>Kamila</w:t>
      </w:r>
      <w:r w:rsidR="00D11024" w:rsidRPr="00697C60">
        <w:rPr>
          <w:rFonts w:ascii="Book Antiqua" w:hAnsi="Book Antiqua" w:cs="Times New Roman"/>
          <w:noProof w:val="0"/>
          <w:szCs w:val="24"/>
          <w:lang w:eastAsia="ja-JP"/>
        </w:rPr>
        <w:t>”</w:t>
      </w:r>
      <w:r w:rsidRPr="00697C60">
        <w:rPr>
          <w:rFonts w:ascii="Book Antiqua" w:hAnsi="Book Antiqua" w:cs="Times New Roman"/>
          <w:noProof w:val="0"/>
          <w:szCs w:val="24"/>
          <w:lang w:eastAsia="ja-JP"/>
        </w:rPr>
        <w:t xml:space="preserve"> Sh.P.K., ekzistojnë disa alternativa të arsyeshme që mund të konsiderohen për të siguruar një zgjidhje efikase dhe të qëndrueshme. Më poshtë janë përshkruar disa nga këto alternativa:</w:t>
      </w:r>
    </w:p>
    <w:p w14:paraId="28DDD094" w14:textId="784E94B1" w:rsidR="00981D9B" w:rsidRPr="00697C60" w:rsidRDefault="00981D9B" w:rsidP="00AA0509">
      <w:pPr>
        <w:spacing w:after="0"/>
        <w:ind w:left="72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1. Panele Diellore të Vendosura Drejt mbi Çati</w:t>
      </w:r>
    </w:p>
    <w:p w14:paraId="2F3BCE0A" w14:textId="77777777"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Kjo metodë përfshin montimin e paneleve diellore direkt mbi sipërfaqen e çatisë me anë të strukturave mbështetëse dhe lidhjeve të specializuara.</w:t>
      </w:r>
    </w:p>
    <w:p w14:paraId="245C1998"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Përparësitë:</w:t>
      </w:r>
    </w:p>
    <w:p w14:paraId="7C4EAC63" w14:textId="77777777" w:rsidR="00981D9B" w:rsidRPr="00697C60" w:rsidRDefault="00981D9B" w:rsidP="00AA0509">
      <w:pPr>
        <w:numPr>
          <w:ilvl w:val="0"/>
          <w:numId w:val="43"/>
        </w:numPr>
        <w:spacing w:after="0"/>
        <w:jc w:val="left"/>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Lehtësi e Instalimit</w:t>
      </w:r>
      <w:r w:rsidRPr="00697C60">
        <w:rPr>
          <w:rFonts w:ascii="Book Antiqua" w:hAnsi="Book Antiqua" w:cs="Times New Roman"/>
          <w:noProof w:val="0"/>
          <w:szCs w:val="24"/>
          <w:lang w:eastAsia="ja-JP"/>
        </w:rPr>
        <w:t>: Instalimi është relativisht i thjeshtë dhe kërkon më pak kohë.</w:t>
      </w:r>
    </w:p>
    <w:p w14:paraId="71385FCD" w14:textId="77777777" w:rsidR="00981D9B" w:rsidRPr="00697C60" w:rsidRDefault="00981D9B" w:rsidP="00AA0509">
      <w:pPr>
        <w:numPr>
          <w:ilvl w:val="0"/>
          <w:numId w:val="43"/>
        </w:numPr>
        <w:spacing w:after="0"/>
        <w:jc w:val="left"/>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 më e Ulët</w:t>
      </w:r>
      <w:r w:rsidRPr="00697C60">
        <w:rPr>
          <w:rFonts w:ascii="Book Antiqua" w:hAnsi="Book Antiqua" w:cs="Times New Roman"/>
          <w:noProof w:val="0"/>
          <w:szCs w:val="24"/>
          <w:lang w:eastAsia="ja-JP"/>
        </w:rPr>
        <w:t>: Kosto më e ulët krahasuar me sistemet më komplekse.</w:t>
      </w:r>
    </w:p>
    <w:p w14:paraId="1AC035D5" w14:textId="77777777" w:rsidR="00981D9B" w:rsidRPr="00697C60" w:rsidRDefault="00981D9B" w:rsidP="00AA0509">
      <w:pPr>
        <w:numPr>
          <w:ilvl w:val="0"/>
          <w:numId w:val="43"/>
        </w:numPr>
        <w:spacing w:after="0"/>
        <w:jc w:val="left"/>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Integrim i Lehtë</w:t>
      </w:r>
      <w:r w:rsidRPr="00697C60">
        <w:rPr>
          <w:rFonts w:ascii="Book Antiqua" w:hAnsi="Book Antiqua" w:cs="Times New Roman"/>
          <w:noProof w:val="0"/>
          <w:szCs w:val="24"/>
          <w:lang w:eastAsia="ja-JP"/>
        </w:rPr>
        <w:t>: Përshtatet mirë me çatitë ekzistuese pa nevojë për modifikime të mëdha strukturore.</w:t>
      </w:r>
    </w:p>
    <w:p w14:paraId="5ADDF7AE" w14:textId="77777777" w:rsidR="00981D9B" w:rsidRPr="00697C60" w:rsidRDefault="00981D9B" w:rsidP="00AA0509">
      <w:pPr>
        <w:spacing w:after="0"/>
        <w:jc w:val="left"/>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lastRenderedPageBreak/>
        <w:t>Disavantazhet:</w:t>
      </w:r>
    </w:p>
    <w:p w14:paraId="1073BD1C" w14:textId="77777777" w:rsidR="00981D9B" w:rsidRPr="00697C60" w:rsidRDefault="00981D9B" w:rsidP="00AA0509">
      <w:pPr>
        <w:numPr>
          <w:ilvl w:val="0"/>
          <w:numId w:val="44"/>
        </w:numPr>
        <w:spacing w:after="0"/>
        <w:jc w:val="left"/>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Hapësira e Kufizuar</w:t>
      </w:r>
      <w:r w:rsidRPr="00697C60">
        <w:rPr>
          <w:rFonts w:ascii="Book Antiqua" w:hAnsi="Book Antiqua" w:cs="Times New Roman"/>
          <w:noProof w:val="0"/>
          <w:szCs w:val="24"/>
          <w:lang w:eastAsia="ja-JP"/>
        </w:rPr>
        <w:t>: Numri i paneleve që mund të instalohen është i kufizuar nga madhësia dhe forma e çatisë.</w:t>
      </w:r>
    </w:p>
    <w:p w14:paraId="432A880E" w14:textId="77777777" w:rsidR="00981D9B" w:rsidRPr="00697C60" w:rsidRDefault="00981D9B" w:rsidP="00AA0509">
      <w:pPr>
        <w:numPr>
          <w:ilvl w:val="0"/>
          <w:numId w:val="44"/>
        </w:numPr>
        <w:spacing w:after="0"/>
        <w:jc w:val="left"/>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Efikasitet i Kufizuar</w:t>
      </w:r>
      <w:r w:rsidRPr="00697C60">
        <w:rPr>
          <w:rFonts w:ascii="Book Antiqua" w:hAnsi="Book Antiqua" w:cs="Times New Roman"/>
          <w:noProof w:val="0"/>
          <w:szCs w:val="24"/>
          <w:lang w:eastAsia="ja-JP"/>
        </w:rPr>
        <w:t>: Mund të mos jetë gjithmonë në këndin optimal për të kapur rrezet diellore.</w:t>
      </w:r>
    </w:p>
    <w:p w14:paraId="51B2535B" w14:textId="77777777" w:rsidR="00981D9B" w:rsidRPr="00697C60" w:rsidRDefault="00981D9B" w:rsidP="00AA0509">
      <w:pPr>
        <w:spacing w:after="0"/>
        <w:ind w:left="36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2. Panele Diellore me Kënd të Rregullueshëm</w:t>
      </w:r>
    </w:p>
    <w:p w14:paraId="1E0A2300" w14:textId="77777777"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Instalimi i paneleve diellore me struktura mbështetëse që lejojnë rregullimin e këndit të tyre për të maksimizuar kapjen e energjisë diellore gjatë gjithë vitit.</w:t>
      </w:r>
    </w:p>
    <w:p w14:paraId="05ED85C1"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Përparësitë:</w:t>
      </w:r>
    </w:p>
    <w:p w14:paraId="0430ECEC" w14:textId="77777777" w:rsidR="00981D9B" w:rsidRPr="00697C60" w:rsidRDefault="00981D9B" w:rsidP="00995E0F">
      <w:pPr>
        <w:numPr>
          <w:ilvl w:val="0"/>
          <w:numId w:val="2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Eficiencë më e Lartë</w:t>
      </w:r>
      <w:r w:rsidRPr="00697C60">
        <w:rPr>
          <w:rFonts w:ascii="Book Antiqua" w:hAnsi="Book Antiqua" w:cs="Times New Roman"/>
          <w:noProof w:val="0"/>
          <w:szCs w:val="24"/>
          <w:lang w:eastAsia="ja-JP"/>
        </w:rPr>
        <w:t>: Optimizimi i këndit të paneleve për të maksimizuar prodhimin e energjisë.</w:t>
      </w:r>
    </w:p>
    <w:p w14:paraId="63FDC8DD" w14:textId="77777777" w:rsidR="00981D9B" w:rsidRPr="00697C60" w:rsidRDefault="00981D9B" w:rsidP="00995E0F">
      <w:pPr>
        <w:numPr>
          <w:ilvl w:val="0"/>
          <w:numId w:val="21"/>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Adaptueshmëri</w:t>
      </w:r>
      <w:r w:rsidRPr="00697C60">
        <w:rPr>
          <w:rFonts w:ascii="Book Antiqua" w:hAnsi="Book Antiqua" w:cs="Times New Roman"/>
          <w:noProof w:val="0"/>
          <w:szCs w:val="24"/>
          <w:lang w:eastAsia="ja-JP"/>
        </w:rPr>
        <w:t>: Mund të rregullohet për ndryshimet sezonale në pozitën e diellit.</w:t>
      </w:r>
    </w:p>
    <w:p w14:paraId="1A0FA9CB"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Disavantazhet:</w:t>
      </w:r>
    </w:p>
    <w:p w14:paraId="65F18C9D" w14:textId="77777777" w:rsidR="00981D9B" w:rsidRPr="00697C60" w:rsidRDefault="00981D9B" w:rsidP="00995E0F">
      <w:pPr>
        <w:numPr>
          <w:ilvl w:val="0"/>
          <w:numId w:val="22"/>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 më e Lartë</w:t>
      </w:r>
      <w:r w:rsidRPr="00697C60">
        <w:rPr>
          <w:rFonts w:ascii="Book Antiqua" w:hAnsi="Book Antiqua" w:cs="Times New Roman"/>
          <w:noProof w:val="0"/>
          <w:szCs w:val="24"/>
          <w:lang w:eastAsia="ja-JP"/>
        </w:rPr>
        <w:t>: Strukturat e rregullueshme janë më të shtrenjta dhe kërkojnë mirëmbajtje të rregullt.</w:t>
      </w:r>
    </w:p>
    <w:p w14:paraId="7EAC41E4" w14:textId="77777777" w:rsidR="00981D9B" w:rsidRPr="00697C60" w:rsidRDefault="00981D9B" w:rsidP="00995E0F">
      <w:pPr>
        <w:numPr>
          <w:ilvl w:val="0"/>
          <w:numId w:val="22"/>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Kompleksiteti i Instalimit</w:t>
      </w:r>
      <w:r w:rsidRPr="00697C60">
        <w:rPr>
          <w:rFonts w:ascii="Book Antiqua" w:hAnsi="Book Antiqua" w:cs="Times New Roman"/>
          <w:noProof w:val="0"/>
          <w:szCs w:val="24"/>
          <w:lang w:eastAsia="ja-JP"/>
        </w:rPr>
        <w:t>: Kërkon instalim më kompleks dhe mund të jetë më i vështirë për mirëmbajtje.</w:t>
      </w:r>
    </w:p>
    <w:p w14:paraId="3168C662" w14:textId="613D950F"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 xml:space="preserve">3. Sisteme të Paneleve Diellore të Integruara në Çati </w:t>
      </w:r>
    </w:p>
    <w:p w14:paraId="68B5496E" w14:textId="7DD0ABE8"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Sistemet e Paneleve Diellore të Integruara në Çati përfshijnë panele diellore që janë integruar në materialet e ndërtimit të çatisë, duke zëvendësuar materialet tradicionale të mbulimit.</w:t>
      </w:r>
    </w:p>
    <w:p w14:paraId="0DCEE931"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Përparësitë:</w:t>
      </w:r>
    </w:p>
    <w:p w14:paraId="55D4A350" w14:textId="77777777" w:rsidR="00981D9B" w:rsidRPr="00697C60" w:rsidRDefault="00981D9B" w:rsidP="00995E0F">
      <w:pPr>
        <w:numPr>
          <w:ilvl w:val="0"/>
          <w:numId w:val="23"/>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Estetikë e Përmirësuar</w:t>
      </w:r>
      <w:r w:rsidRPr="00697C60">
        <w:rPr>
          <w:rFonts w:ascii="Book Antiqua" w:hAnsi="Book Antiqua" w:cs="Times New Roman"/>
          <w:noProof w:val="0"/>
          <w:szCs w:val="24"/>
          <w:lang w:eastAsia="ja-JP"/>
        </w:rPr>
        <w:t>: Integrimi harmonik në dizajnin e ndërtesës.</w:t>
      </w:r>
    </w:p>
    <w:p w14:paraId="598A1BD6" w14:textId="77777777" w:rsidR="00981D9B" w:rsidRPr="00697C60" w:rsidRDefault="00981D9B" w:rsidP="00995E0F">
      <w:pPr>
        <w:numPr>
          <w:ilvl w:val="0"/>
          <w:numId w:val="23"/>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Kursimi i Hapësirës</w:t>
      </w:r>
      <w:r w:rsidRPr="00697C60">
        <w:rPr>
          <w:rFonts w:ascii="Book Antiqua" w:hAnsi="Book Antiqua" w:cs="Times New Roman"/>
          <w:noProof w:val="0"/>
          <w:szCs w:val="24"/>
          <w:lang w:eastAsia="ja-JP"/>
        </w:rPr>
        <w:t>: Panelet funksionojnë si materiale ndërtimi dhe burim energjie njëkohësisht.</w:t>
      </w:r>
    </w:p>
    <w:p w14:paraId="225AD08A" w14:textId="77777777" w:rsidR="00981D9B" w:rsidRPr="00697C60" w:rsidRDefault="00981D9B" w:rsidP="00995E0F">
      <w:pPr>
        <w:numPr>
          <w:ilvl w:val="0"/>
          <w:numId w:val="23"/>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Izolim më i Mirë</w:t>
      </w:r>
      <w:r w:rsidRPr="00697C60">
        <w:rPr>
          <w:rFonts w:ascii="Book Antiqua" w:hAnsi="Book Antiqua" w:cs="Times New Roman"/>
          <w:noProof w:val="0"/>
          <w:szCs w:val="24"/>
          <w:lang w:eastAsia="ja-JP"/>
        </w:rPr>
        <w:t>: Mund të ndihmojë në përmirësimin e izolimit termik të ndërtesës.</w:t>
      </w:r>
    </w:p>
    <w:p w14:paraId="10FEF1E9"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Disavantazhet:</w:t>
      </w:r>
    </w:p>
    <w:p w14:paraId="1F933ED4" w14:textId="77777777" w:rsidR="00981D9B" w:rsidRPr="00697C60" w:rsidRDefault="00981D9B" w:rsidP="00995E0F">
      <w:pPr>
        <w:numPr>
          <w:ilvl w:val="0"/>
          <w:numId w:val="24"/>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 më e Lartë Fillestare</w:t>
      </w:r>
      <w:r w:rsidRPr="00697C60">
        <w:rPr>
          <w:rFonts w:ascii="Book Antiqua" w:hAnsi="Book Antiqua" w:cs="Times New Roman"/>
          <w:noProof w:val="0"/>
          <w:szCs w:val="24"/>
          <w:lang w:eastAsia="ja-JP"/>
        </w:rPr>
        <w:t>: Kostoja e instalimit është më e lartë krahasuar me panelet tradicionale.</w:t>
      </w:r>
    </w:p>
    <w:p w14:paraId="6EDE13EB" w14:textId="77777777" w:rsidR="00981D9B" w:rsidRPr="00697C60" w:rsidRDefault="00981D9B" w:rsidP="00995E0F">
      <w:pPr>
        <w:numPr>
          <w:ilvl w:val="0"/>
          <w:numId w:val="24"/>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lastRenderedPageBreak/>
        <w:t>Efikasitet i Kufizuar</w:t>
      </w:r>
      <w:r w:rsidRPr="00697C60">
        <w:rPr>
          <w:rFonts w:ascii="Book Antiqua" w:hAnsi="Book Antiqua" w:cs="Times New Roman"/>
          <w:noProof w:val="0"/>
          <w:szCs w:val="24"/>
          <w:lang w:eastAsia="ja-JP"/>
        </w:rPr>
        <w:t>: Mund të ketë efikasitet më të ulët në krahasim me panelet konvencionale të montuara në kënd optimal.</w:t>
      </w:r>
    </w:p>
    <w:p w14:paraId="58AF1475" w14:textId="40D4752E"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 xml:space="preserve">4. Panele Diellore mbi Çati të Shtrira </w:t>
      </w:r>
    </w:p>
    <w:p w14:paraId="48713E0D" w14:textId="77777777"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Panelet diellore vendosen mbi çati të sheshtë duke përdorur struktura mbështetëse që i ngrejnë ato në këndin optimal për prodhimin e energjisë.</w:t>
      </w:r>
    </w:p>
    <w:p w14:paraId="3B666119"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Përparësitë:</w:t>
      </w:r>
    </w:p>
    <w:p w14:paraId="61A7D6E5" w14:textId="77777777" w:rsidR="00981D9B" w:rsidRPr="00697C60" w:rsidRDefault="00981D9B" w:rsidP="00995E0F">
      <w:pPr>
        <w:numPr>
          <w:ilvl w:val="0"/>
          <w:numId w:val="25"/>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Eficiencë më e Lartë</w:t>
      </w:r>
      <w:r w:rsidRPr="00697C60">
        <w:rPr>
          <w:rFonts w:ascii="Book Antiqua" w:hAnsi="Book Antiqua" w:cs="Times New Roman"/>
          <w:noProof w:val="0"/>
          <w:szCs w:val="24"/>
          <w:lang w:eastAsia="ja-JP"/>
        </w:rPr>
        <w:t>: Mund të vendosen në këndin optimal për të maksimizuar prodhimin e energjisë.</w:t>
      </w:r>
    </w:p>
    <w:p w14:paraId="7EEBEEB9" w14:textId="77777777" w:rsidR="00981D9B" w:rsidRPr="00697C60" w:rsidRDefault="00981D9B" w:rsidP="00995E0F">
      <w:pPr>
        <w:numPr>
          <w:ilvl w:val="0"/>
          <w:numId w:val="25"/>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Fleksibilitet i Dizajnit</w:t>
      </w:r>
      <w:r w:rsidRPr="00697C60">
        <w:rPr>
          <w:rFonts w:ascii="Book Antiqua" w:hAnsi="Book Antiqua" w:cs="Times New Roman"/>
          <w:noProof w:val="0"/>
          <w:szCs w:val="24"/>
          <w:lang w:eastAsia="ja-JP"/>
        </w:rPr>
        <w:t>: Lejon fleksibilitet në vendosjen e paneleve për të minimizuar hijëzimin dhe për të maksimizuar hapësirën e përdorshme.</w:t>
      </w:r>
    </w:p>
    <w:p w14:paraId="3C321FC0" w14:textId="77777777"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Disavantazhet:</w:t>
      </w:r>
    </w:p>
    <w:p w14:paraId="69F8DBFE" w14:textId="77777777" w:rsidR="00981D9B" w:rsidRPr="00697C60" w:rsidRDefault="00981D9B" w:rsidP="00995E0F">
      <w:pPr>
        <w:numPr>
          <w:ilvl w:val="0"/>
          <w:numId w:val="26"/>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Kostoja e Strukturave Mbështetëse</w:t>
      </w:r>
      <w:r w:rsidRPr="00697C60">
        <w:rPr>
          <w:rFonts w:ascii="Book Antiqua" w:hAnsi="Book Antiqua" w:cs="Times New Roman"/>
          <w:noProof w:val="0"/>
          <w:szCs w:val="24"/>
          <w:lang w:eastAsia="ja-JP"/>
        </w:rPr>
        <w:t>: Strukturat mbështetëse mund të rrisin koston e përgjithshme të instalimit.</w:t>
      </w:r>
    </w:p>
    <w:p w14:paraId="0B1C97E9" w14:textId="77777777" w:rsidR="00981D9B" w:rsidRPr="00697C60" w:rsidRDefault="00981D9B" w:rsidP="00995E0F">
      <w:pPr>
        <w:numPr>
          <w:ilvl w:val="0"/>
          <w:numId w:val="26"/>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Mirëmbajtja</w:t>
      </w:r>
      <w:r w:rsidRPr="00697C60">
        <w:rPr>
          <w:rFonts w:ascii="Book Antiqua" w:hAnsi="Book Antiqua" w:cs="Times New Roman"/>
          <w:noProof w:val="0"/>
          <w:szCs w:val="24"/>
          <w:lang w:eastAsia="ja-JP"/>
        </w:rPr>
        <w:t>: Mund të kërkojë më shumë mirëmbajtje për të siguruar që struktura të qëndrojnë të qëndrueshme dhe efektive.</w:t>
      </w:r>
    </w:p>
    <w:p w14:paraId="62FC8A0D" w14:textId="4EF19AEC" w:rsidR="00981D9B" w:rsidRPr="00697C60" w:rsidRDefault="00981D9B" w:rsidP="00981D9B">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 xml:space="preserve">5. Sisteme të Paneleve Diellore me Ndjekje të Diellit </w:t>
      </w:r>
    </w:p>
    <w:p w14:paraId="46C60481" w14:textId="77777777" w:rsidR="00981D9B"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Këto sisteme përfshijnë panele diellore të montuara në struktura që ndjekin lëvizjen e diellit gjatë ditës për të maksimizuar kapjen e energjisë diellore.</w:t>
      </w:r>
    </w:p>
    <w:p w14:paraId="35A79F08" w14:textId="77777777" w:rsidR="00981D9B" w:rsidRPr="00697C60" w:rsidRDefault="00981D9B" w:rsidP="001B455C">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Përparësitë:</w:t>
      </w:r>
    </w:p>
    <w:p w14:paraId="7A8CCB65" w14:textId="77777777" w:rsidR="00981D9B" w:rsidRPr="00697C60" w:rsidRDefault="00981D9B" w:rsidP="00995E0F">
      <w:pPr>
        <w:numPr>
          <w:ilvl w:val="0"/>
          <w:numId w:val="27"/>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Maksimizimi i Prodhimit të Energjisë</w:t>
      </w:r>
      <w:r w:rsidRPr="00697C60">
        <w:rPr>
          <w:rFonts w:ascii="Book Antiqua" w:hAnsi="Book Antiqua" w:cs="Times New Roman"/>
          <w:noProof w:val="0"/>
          <w:szCs w:val="24"/>
          <w:lang w:eastAsia="ja-JP"/>
        </w:rPr>
        <w:t>: Mund të rrisin prodhimin e energjisë deri në 25-35% krahasuar me sistemet statike.</w:t>
      </w:r>
    </w:p>
    <w:p w14:paraId="0663EB90" w14:textId="77777777" w:rsidR="00981D9B" w:rsidRPr="00697C60" w:rsidRDefault="00981D9B" w:rsidP="00995E0F">
      <w:pPr>
        <w:numPr>
          <w:ilvl w:val="0"/>
          <w:numId w:val="27"/>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Teknologji e Avancuar</w:t>
      </w:r>
      <w:r w:rsidRPr="00697C60">
        <w:rPr>
          <w:rFonts w:ascii="Book Antiqua" w:hAnsi="Book Antiqua" w:cs="Times New Roman"/>
          <w:noProof w:val="0"/>
          <w:szCs w:val="24"/>
          <w:lang w:eastAsia="ja-JP"/>
        </w:rPr>
        <w:t>: Shfrytëzon teknologjinë për të optimizuar performancën e paneleve.</w:t>
      </w:r>
    </w:p>
    <w:p w14:paraId="4250AF2E" w14:textId="77777777" w:rsidR="00981D9B" w:rsidRPr="00697C60" w:rsidRDefault="00981D9B" w:rsidP="001B455C">
      <w:p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Disavantazhet:</w:t>
      </w:r>
    </w:p>
    <w:p w14:paraId="2C5D5692" w14:textId="77777777" w:rsidR="00981D9B" w:rsidRPr="00697C60" w:rsidRDefault="00981D9B" w:rsidP="00995E0F">
      <w:pPr>
        <w:numPr>
          <w:ilvl w:val="0"/>
          <w:numId w:val="28"/>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Kostoja e Lartë Fillestare dhe e Mirëmbajtjes</w:t>
      </w:r>
      <w:r w:rsidRPr="00697C60">
        <w:rPr>
          <w:rFonts w:ascii="Book Antiqua" w:hAnsi="Book Antiqua" w:cs="Times New Roman"/>
          <w:noProof w:val="0"/>
          <w:szCs w:val="24"/>
          <w:lang w:eastAsia="ja-JP"/>
        </w:rPr>
        <w:t>: Kostoja e instalimit dhe mirëmbajtjes është më e lartë krahasuar me sistemet statike.</w:t>
      </w:r>
    </w:p>
    <w:p w14:paraId="13CEF73C" w14:textId="77777777" w:rsidR="00981D9B" w:rsidRPr="00697C60" w:rsidRDefault="00981D9B" w:rsidP="00995E0F">
      <w:pPr>
        <w:numPr>
          <w:ilvl w:val="0"/>
          <w:numId w:val="28"/>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Kompleksiteti dhe Nevoja për Hapësirë</w:t>
      </w:r>
      <w:r w:rsidRPr="00697C60">
        <w:rPr>
          <w:rFonts w:ascii="Book Antiqua" w:hAnsi="Book Antiqua" w:cs="Times New Roman"/>
          <w:noProof w:val="0"/>
          <w:szCs w:val="24"/>
          <w:lang w:eastAsia="ja-JP"/>
        </w:rPr>
        <w:t>: Kërkon hapësirë shtesë për të lejuar lëvizjen e panele</w:t>
      </w:r>
    </w:p>
    <w:p w14:paraId="05EF6442" w14:textId="77777777" w:rsidR="00981D9B" w:rsidRPr="00697C60" w:rsidRDefault="00981D9B" w:rsidP="001B455C">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eve dhe ka një kompleksitet më të lartë në instalim dhe mirëmbajtje.</w:t>
      </w:r>
    </w:p>
    <w:p w14:paraId="4BE5F8F0" w14:textId="77777777" w:rsidR="00981D9B" w:rsidRPr="00697C60" w:rsidRDefault="00981D9B" w:rsidP="00995E0F">
      <w:pPr>
        <w:numPr>
          <w:ilvl w:val="0"/>
          <w:numId w:val="23"/>
        </w:numPr>
        <w:spacing w:after="0"/>
        <w:rPr>
          <w:rFonts w:ascii="Book Antiqua" w:hAnsi="Book Antiqua" w:cs="Times New Roman"/>
          <w:b/>
          <w:bCs/>
          <w:noProof w:val="0"/>
          <w:szCs w:val="24"/>
          <w:lang w:eastAsia="ja-JP"/>
        </w:rPr>
      </w:pPr>
      <w:r w:rsidRPr="00697C60">
        <w:rPr>
          <w:rFonts w:ascii="Book Antiqua" w:hAnsi="Book Antiqua" w:cs="Times New Roman"/>
          <w:b/>
          <w:bCs/>
          <w:noProof w:val="0"/>
          <w:szCs w:val="24"/>
          <w:lang w:eastAsia="ja-JP"/>
        </w:rPr>
        <w:t>Përfundim</w:t>
      </w:r>
    </w:p>
    <w:p w14:paraId="508BFB88" w14:textId="20F23A8B" w:rsidR="00981D9B" w:rsidRPr="00697C60" w:rsidRDefault="00981D9B" w:rsidP="001B455C">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lastRenderedPageBreak/>
        <w:t>Zgjedhja e alternativës më të përshtatshme për vendosjen e paneleve diellore</w:t>
      </w:r>
      <w:r w:rsidR="00C51FC0" w:rsidRPr="00697C60">
        <w:rPr>
          <w:rFonts w:ascii="Book Antiqua" w:hAnsi="Book Antiqua" w:cs="Times New Roman"/>
          <w:noProof w:val="0"/>
          <w:szCs w:val="24"/>
          <w:lang w:eastAsia="ja-JP"/>
        </w:rPr>
        <w:t xml:space="preserve"> </w:t>
      </w:r>
      <w:r w:rsidRPr="00697C60">
        <w:rPr>
          <w:rFonts w:ascii="Book Antiqua" w:hAnsi="Book Antiqua" w:cs="Times New Roman"/>
          <w:noProof w:val="0"/>
          <w:szCs w:val="24"/>
          <w:lang w:eastAsia="ja-JP"/>
        </w:rPr>
        <w:t>mbi çatinë e</w:t>
      </w:r>
      <w:r w:rsidR="00C51FC0" w:rsidRPr="00697C60">
        <w:rPr>
          <w:rFonts w:ascii="Book Antiqua" w:hAnsi="Book Antiqua" w:cs="Times New Roman"/>
          <w:noProof w:val="0"/>
          <w:szCs w:val="24"/>
          <w:lang w:eastAsia="ja-JP"/>
        </w:rPr>
        <w:t xml:space="preserve"> fabrikes se qokollates </w:t>
      </w:r>
      <w:r w:rsidRPr="00697C60">
        <w:rPr>
          <w:rFonts w:ascii="Book Antiqua" w:hAnsi="Book Antiqua" w:cs="Times New Roman"/>
          <w:noProof w:val="0"/>
          <w:szCs w:val="24"/>
          <w:lang w:eastAsia="ja-JP"/>
        </w:rPr>
        <w:t>"</w:t>
      </w:r>
      <w:r w:rsidR="00DD79EE" w:rsidRPr="00697C60">
        <w:rPr>
          <w:rFonts w:ascii="Book Antiqua" w:hAnsi="Book Antiqua" w:cs="Times New Roman"/>
          <w:noProof w:val="0"/>
          <w:szCs w:val="24"/>
          <w:lang w:eastAsia="ja-JP"/>
        </w:rPr>
        <w:t>Kamila</w:t>
      </w:r>
      <w:r w:rsidRPr="00697C60">
        <w:rPr>
          <w:rFonts w:ascii="Book Antiqua" w:hAnsi="Book Antiqua" w:cs="Times New Roman"/>
          <w:noProof w:val="0"/>
          <w:szCs w:val="24"/>
          <w:lang w:eastAsia="ja-JP"/>
        </w:rPr>
        <w:t>" Sh.P.K. do të varet nga disa faktorë, duke përfshirë:</w:t>
      </w:r>
    </w:p>
    <w:p w14:paraId="253D8346" w14:textId="77777777" w:rsidR="00981D9B" w:rsidRPr="00697C60" w:rsidRDefault="00981D9B" w:rsidP="00995E0F">
      <w:pPr>
        <w:numPr>
          <w:ilvl w:val="0"/>
          <w:numId w:val="2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Kostoja</w:t>
      </w:r>
      <w:r w:rsidRPr="00697C60">
        <w:rPr>
          <w:rFonts w:ascii="Book Antiqua" w:hAnsi="Book Antiqua" w:cs="Times New Roman"/>
          <w:noProof w:val="0"/>
          <w:szCs w:val="24"/>
          <w:lang w:eastAsia="ja-JP"/>
        </w:rPr>
        <w:t>: Analizimi i buxhetit të disponueshëm për investimin fillestar dhe kostot e mirëmbajtjes së ardhshme.</w:t>
      </w:r>
    </w:p>
    <w:p w14:paraId="43E1D95D" w14:textId="08C9017D" w:rsidR="00981D9B" w:rsidRPr="00697C60" w:rsidRDefault="00981D9B" w:rsidP="00995E0F">
      <w:pPr>
        <w:numPr>
          <w:ilvl w:val="0"/>
          <w:numId w:val="2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 xml:space="preserve">Eficienca </w:t>
      </w:r>
      <w:r w:rsidR="00214FD2" w:rsidRPr="00697C60">
        <w:rPr>
          <w:rFonts w:ascii="Book Antiqua" w:hAnsi="Book Antiqua" w:cs="Times New Roman"/>
          <w:b/>
          <w:bCs/>
          <w:noProof w:val="0"/>
          <w:szCs w:val="24"/>
          <w:lang w:eastAsia="ja-JP"/>
        </w:rPr>
        <w:t>Energjetikë</w:t>
      </w:r>
      <w:r w:rsidRPr="00697C60">
        <w:rPr>
          <w:rFonts w:ascii="Book Antiqua" w:hAnsi="Book Antiqua" w:cs="Times New Roman"/>
          <w:noProof w:val="0"/>
          <w:szCs w:val="24"/>
          <w:lang w:eastAsia="ja-JP"/>
        </w:rPr>
        <w:t>: Vlerësimi i potencialit për prodhimin maksimal të energjisë.</w:t>
      </w:r>
    </w:p>
    <w:p w14:paraId="4A5CA2D2" w14:textId="77777777" w:rsidR="00981D9B" w:rsidRPr="00697C60" w:rsidRDefault="00981D9B" w:rsidP="00995E0F">
      <w:pPr>
        <w:numPr>
          <w:ilvl w:val="0"/>
          <w:numId w:val="2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Struktura e Ndërtesës</w:t>
      </w:r>
      <w:r w:rsidRPr="00697C60">
        <w:rPr>
          <w:rFonts w:ascii="Book Antiqua" w:hAnsi="Book Antiqua" w:cs="Times New Roman"/>
          <w:noProof w:val="0"/>
          <w:szCs w:val="24"/>
          <w:lang w:eastAsia="ja-JP"/>
        </w:rPr>
        <w:t>: Kontrollimi i kapacitetit të çatisë për të mbajtur panele diellore dhe për të përcaktuar nëse kërkohet përforcim.</w:t>
      </w:r>
    </w:p>
    <w:p w14:paraId="5EDF2A8E" w14:textId="77777777" w:rsidR="00981D9B" w:rsidRPr="00697C60" w:rsidRDefault="00981D9B" w:rsidP="00995E0F">
      <w:pPr>
        <w:numPr>
          <w:ilvl w:val="0"/>
          <w:numId w:val="2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Estetika dhe Integrimi</w:t>
      </w:r>
      <w:r w:rsidRPr="00697C60">
        <w:rPr>
          <w:rFonts w:ascii="Book Antiqua" w:hAnsi="Book Antiqua" w:cs="Times New Roman"/>
          <w:noProof w:val="0"/>
          <w:szCs w:val="24"/>
          <w:lang w:eastAsia="ja-JP"/>
        </w:rPr>
        <w:t>: Shikimi i ndikimit vizual dhe integrimin e sistemit në dizajnin e ndërtesës.</w:t>
      </w:r>
    </w:p>
    <w:p w14:paraId="32706261" w14:textId="77777777" w:rsidR="00981D9B" w:rsidRPr="00697C60" w:rsidRDefault="00981D9B" w:rsidP="00995E0F">
      <w:pPr>
        <w:numPr>
          <w:ilvl w:val="0"/>
          <w:numId w:val="29"/>
        </w:numPr>
        <w:spacing w:after="0"/>
        <w:rPr>
          <w:rFonts w:ascii="Book Antiqua" w:hAnsi="Book Antiqua" w:cs="Times New Roman"/>
          <w:noProof w:val="0"/>
          <w:szCs w:val="24"/>
          <w:lang w:eastAsia="ja-JP"/>
        </w:rPr>
      </w:pPr>
      <w:r w:rsidRPr="00697C60">
        <w:rPr>
          <w:rFonts w:ascii="Book Antiqua" w:hAnsi="Book Antiqua" w:cs="Times New Roman"/>
          <w:b/>
          <w:bCs/>
          <w:noProof w:val="0"/>
          <w:szCs w:val="24"/>
          <w:lang w:eastAsia="ja-JP"/>
        </w:rPr>
        <w:t>Kushtet Mjedisore</w:t>
      </w:r>
      <w:r w:rsidRPr="00697C60">
        <w:rPr>
          <w:rFonts w:ascii="Book Antiqua" w:hAnsi="Book Antiqua" w:cs="Times New Roman"/>
          <w:noProof w:val="0"/>
          <w:szCs w:val="24"/>
          <w:lang w:eastAsia="ja-JP"/>
        </w:rPr>
        <w:t>: Vlerësimi i ndikimit të klimës lokale dhe kushteve mjedisore në performancën e sistemeve të ndryshme.</w:t>
      </w:r>
    </w:p>
    <w:p w14:paraId="3B31E6C7" w14:textId="1191A041" w:rsidR="008A77AA" w:rsidRPr="00697C60" w:rsidRDefault="00981D9B" w:rsidP="00981D9B">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Duke marrë në konsideratë këta faktorë, mund të bëhet një zgjedhje e informuar për vendosjen e paneleve diellore mbi çatinë e fabrikës, duke siguruar kështu një zgjidhje të qëndrueshme dhe efikase për prodhimin e energjisë diellore.</w:t>
      </w:r>
    </w:p>
    <w:p w14:paraId="1ABDA818" w14:textId="77777777" w:rsidR="00A31DCA" w:rsidRPr="00697C60" w:rsidRDefault="00A31DCA" w:rsidP="00981D9B">
      <w:pPr>
        <w:spacing w:after="0"/>
        <w:rPr>
          <w:rFonts w:ascii="Book Antiqua" w:hAnsi="Book Antiqua" w:cs="Times New Roman"/>
          <w:noProof w:val="0"/>
          <w:szCs w:val="24"/>
          <w:lang w:eastAsia="ja-JP"/>
        </w:rPr>
      </w:pPr>
    </w:p>
    <w:p w14:paraId="4364754D" w14:textId="1E7C66B3" w:rsidR="0065444C" w:rsidRPr="00697C60" w:rsidRDefault="0065444C" w:rsidP="00AA0509">
      <w:pPr>
        <w:pStyle w:val="Heading1"/>
      </w:pPr>
      <w:bookmarkStart w:id="26" w:name="_Toc191422899"/>
      <w:r w:rsidRPr="00697C60">
        <w:t>GJENDJA AKTUALE E MJEDISIT</w:t>
      </w:r>
      <w:bookmarkEnd w:id="26"/>
    </w:p>
    <w:p w14:paraId="2D4484A5" w14:textId="70E948FF" w:rsidR="000045D6" w:rsidRPr="00697C60" w:rsidRDefault="000045D6" w:rsidP="000045D6">
      <w:pPr>
        <w:spacing w:after="0"/>
        <w:rPr>
          <w:rFonts w:ascii="Book Antiqua" w:hAnsi="Book Antiqua" w:cs="Times New Roman"/>
          <w:noProof w:val="0"/>
          <w:szCs w:val="24"/>
        </w:rPr>
      </w:pPr>
      <w:r w:rsidRPr="00697C60">
        <w:rPr>
          <w:rFonts w:ascii="Book Antiqua" w:hAnsi="Book Antiqua" w:cs="Times New Roman"/>
          <w:noProof w:val="0"/>
          <w:szCs w:val="24"/>
        </w:rPr>
        <w:t xml:space="preserve">Në </w:t>
      </w:r>
      <w:r w:rsidR="00214FD2" w:rsidRPr="00697C60">
        <w:rPr>
          <w:rFonts w:ascii="Book Antiqua" w:hAnsi="Book Antiqua" w:cs="Times New Roman"/>
          <w:noProof w:val="0"/>
          <w:szCs w:val="24"/>
        </w:rPr>
        <w:t>Komunën</w:t>
      </w:r>
      <w:r w:rsidRPr="00697C60">
        <w:rPr>
          <w:rFonts w:ascii="Book Antiqua" w:hAnsi="Book Antiqua" w:cs="Times New Roman"/>
          <w:noProof w:val="0"/>
          <w:szCs w:val="24"/>
        </w:rPr>
        <w:t xml:space="preserve"> e </w:t>
      </w:r>
      <w:r w:rsidR="00214FD2" w:rsidRPr="00697C60">
        <w:rPr>
          <w:rFonts w:ascii="Book Antiqua" w:hAnsi="Book Antiqua" w:cs="Times New Roman"/>
          <w:noProof w:val="0"/>
          <w:szCs w:val="24"/>
        </w:rPr>
        <w:t>Prizrenit</w:t>
      </w:r>
      <w:r w:rsidRPr="00697C60">
        <w:rPr>
          <w:rFonts w:ascii="Book Antiqua" w:hAnsi="Book Antiqua" w:cs="Times New Roman"/>
          <w:noProof w:val="0"/>
          <w:szCs w:val="24"/>
        </w:rPr>
        <w:t xml:space="preserve"> ashtu si në të gjithë Kosovën, çështja e mjedisit, për fat të keq, nuk ka qenë për një kohë të gjatë në listën e prioriteteve të </w:t>
      </w:r>
      <w:r w:rsidR="00214FD2" w:rsidRPr="00697C60">
        <w:rPr>
          <w:rFonts w:ascii="Book Antiqua" w:hAnsi="Book Antiqua" w:cs="Times New Roman"/>
          <w:noProof w:val="0"/>
          <w:szCs w:val="24"/>
        </w:rPr>
        <w:t>politik bërësve</w:t>
      </w:r>
      <w:r w:rsidRPr="00697C60">
        <w:rPr>
          <w:rFonts w:ascii="Book Antiqua" w:hAnsi="Book Antiqua" w:cs="Times New Roman"/>
          <w:noProof w:val="0"/>
          <w:szCs w:val="24"/>
        </w:rPr>
        <w:t xml:space="preserve">. Edhe sot, mbrojta e mjedisit ende nuk zë hapësirën dhe rëndësinë e duhur në agjendat e </w:t>
      </w:r>
      <w:r w:rsidR="00214FD2" w:rsidRPr="00697C60">
        <w:rPr>
          <w:rFonts w:ascii="Book Antiqua" w:hAnsi="Book Antiqua" w:cs="Times New Roman"/>
          <w:noProof w:val="0"/>
          <w:szCs w:val="24"/>
        </w:rPr>
        <w:t>politik bërësve</w:t>
      </w:r>
      <w:r w:rsidRPr="00697C60">
        <w:rPr>
          <w:rFonts w:ascii="Book Antiqua" w:hAnsi="Book Antiqua" w:cs="Times New Roman"/>
          <w:noProof w:val="0"/>
          <w:szCs w:val="24"/>
        </w:rPr>
        <w:t xml:space="preserve"> qoftë në nivelin qendror. Në bazë të hulumtimeve dhe vlerësimeve të bëra, komuna e Prizrenit  ballafaqohet me probleme mjedisore të ndryshme siç janë: mungesa e ujit të pijes, mungesa e trajtimit të ujërave të zeza ne fshatra sepse sa i </w:t>
      </w:r>
      <w:r w:rsidR="00214FD2" w:rsidRPr="00697C60">
        <w:rPr>
          <w:rFonts w:ascii="Book Antiqua" w:hAnsi="Book Antiqua" w:cs="Times New Roman"/>
          <w:noProof w:val="0"/>
          <w:szCs w:val="24"/>
        </w:rPr>
        <w:t>përket</w:t>
      </w:r>
      <w:r w:rsidRPr="00697C60">
        <w:rPr>
          <w:rFonts w:ascii="Book Antiqua" w:hAnsi="Book Antiqua" w:cs="Times New Roman"/>
          <w:noProof w:val="0"/>
          <w:szCs w:val="24"/>
        </w:rPr>
        <w:t xml:space="preserve"> </w:t>
      </w:r>
      <w:r w:rsidR="00214FD2" w:rsidRPr="00697C60">
        <w:rPr>
          <w:rFonts w:ascii="Book Antiqua" w:hAnsi="Book Antiqua" w:cs="Times New Roman"/>
          <w:noProof w:val="0"/>
          <w:szCs w:val="24"/>
        </w:rPr>
        <w:t>qendrës</w:t>
      </w:r>
      <w:r w:rsidRPr="00697C60">
        <w:rPr>
          <w:rFonts w:ascii="Book Antiqua" w:hAnsi="Book Antiqua" w:cs="Times New Roman"/>
          <w:noProof w:val="0"/>
          <w:szCs w:val="24"/>
        </w:rPr>
        <w:t xml:space="preserve"> se </w:t>
      </w:r>
      <w:r w:rsidR="00214FD2" w:rsidRPr="00697C60">
        <w:rPr>
          <w:rFonts w:ascii="Book Antiqua" w:hAnsi="Book Antiqua" w:cs="Times New Roman"/>
          <w:noProof w:val="0"/>
          <w:szCs w:val="24"/>
        </w:rPr>
        <w:t>Prizrenit</w:t>
      </w:r>
      <w:r w:rsidRPr="00697C60">
        <w:rPr>
          <w:rFonts w:ascii="Book Antiqua" w:hAnsi="Book Antiqua" w:cs="Times New Roman"/>
          <w:noProof w:val="0"/>
          <w:szCs w:val="24"/>
        </w:rPr>
        <w:t xml:space="preserve"> ajo tash me ka Impiantin </w:t>
      </w:r>
      <w:r w:rsidR="00214FD2" w:rsidRPr="00697C60">
        <w:rPr>
          <w:rFonts w:ascii="Book Antiqua" w:hAnsi="Book Antiqua" w:cs="Times New Roman"/>
          <w:noProof w:val="0"/>
          <w:szCs w:val="24"/>
        </w:rPr>
        <w:t>për</w:t>
      </w:r>
      <w:r w:rsidRPr="00697C60">
        <w:rPr>
          <w:rFonts w:ascii="Book Antiqua" w:hAnsi="Book Antiqua" w:cs="Times New Roman"/>
          <w:noProof w:val="0"/>
          <w:szCs w:val="24"/>
        </w:rPr>
        <w:t xml:space="preserve"> trajtimin e ujerave te ndotura, </w:t>
      </w:r>
      <w:r w:rsidR="00214FD2" w:rsidRPr="00697C60">
        <w:rPr>
          <w:rFonts w:ascii="Book Antiqua" w:hAnsi="Book Antiqua" w:cs="Times New Roman"/>
          <w:noProof w:val="0"/>
          <w:szCs w:val="24"/>
        </w:rPr>
        <w:t>një</w:t>
      </w:r>
      <w:r w:rsidRPr="00697C60">
        <w:rPr>
          <w:rFonts w:ascii="Book Antiqua" w:hAnsi="Book Antiqua" w:cs="Times New Roman"/>
          <w:noProof w:val="0"/>
          <w:szCs w:val="24"/>
        </w:rPr>
        <w:t xml:space="preserve"> problem shume i madh </w:t>
      </w:r>
      <w:r w:rsidR="00214FD2" w:rsidRPr="00697C60">
        <w:rPr>
          <w:rFonts w:ascii="Book Antiqua" w:hAnsi="Book Antiqua" w:cs="Times New Roman"/>
          <w:noProof w:val="0"/>
          <w:szCs w:val="24"/>
        </w:rPr>
        <w:t>është</w:t>
      </w:r>
      <w:r w:rsidRPr="00697C60">
        <w:rPr>
          <w:rFonts w:ascii="Book Antiqua" w:hAnsi="Book Antiqua" w:cs="Times New Roman"/>
          <w:noProof w:val="0"/>
          <w:szCs w:val="24"/>
        </w:rPr>
        <w:t xml:space="preserve"> menaxhimi jo i mirë me mbeturina, menaxhimi jo i mire i tokës bujqësore, ndërrimi i destinacionit të shfrytëzimit të tokës bujqësore, urbanizimi i pa kontrolluar, shfrytëzimi i inerteve nga shtretërit e lumenjve, prerja e pyjeve dhe mungesa e ripyllëzimeve, hapësirat e pamjaftueshme të gjelbëruara në qytet, mungesa e sistemit të monitorimit të mediumeve mjedisore etj.</w:t>
      </w:r>
    </w:p>
    <w:p w14:paraId="76D8D47A" w14:textId="447DB6C9" w:rsidR="00766BFF" w:rsidRPr="00697C60" w:rsidRDefault="00766BFF" w:rsidP="00766BFF">
      <w:pPr>
        <w:pStyle w:val="Heading2"/>
        <w:rPr>
          <w:lang w:val="sq-AL"/>
        </w:rPr>
      </w:pPr>
      <w:bookmarkStart w:id="27" w:name="_Toc191422900"/>
      <w:r w:rsidRPr="00697C60">
        <w:rPr>
          <w:lang w:val="sq-AL"/>
        </w:rPr>
        <w:lastRenderedPageBreak/>
        <w:t>Klima</w:t>
      </w:r>
      <w:bookmarkEnd w:id="27"/>
    </w:p>
    <w:p w14:paraId="0A0E7051" w14:textId="616601E4" w:rsidR="00766BFF" w:rsidRPr="00697C60" w:rsidRDefault="00766BFF" w:rsidP="00766BFF">
      <w:pPr>
        <w:autoSpaceDE w:val="0"/>
        <w:autoSpaceDN w:val="0"/>
        <w:adjustRightInd w:val="0"/>
        <w:spacing w:after="0"/>
        <w:rPr>
          <w:rFonts w:cs="Times New Roman"/>
          <w:noProof w:val="0"/>
          <w:color w:val="202122"/>
          <w:kern w:val="0"/>
          <w:szCs w:val="24"/>
        </w:rPr>
      </w:pPr>
      <w:r w:rsidRPr="00697C60">
        <w:rPr>
          <w:rFonts w:cs="Times New Roman"/>
          <w:noProof w:val="0"/>
          <w:color w:val="202122"/>
          <w:kern w:val="0"/>
          <w:szCs w:val="24"/>
        </w:rPr>
        <w:t xml:space="preserve">Në </w:t>
      </w:r>
      <w:r w:rsidRPr="00697C60">
        <w:rPr>
          <w:rFonts w:cs="Times New Roman"/>
          <w:noProof w:val="0"/>
          <w:color w:val="000000"/>
          <w:kern w:val="0"/>
          <w:szCs w:val="24"/>
        </w:rPr>
        <w:t xml:space="preserve">Kosovën perëndimore </w:t>
      </w:r>
      <w:r w:rsidRPr="00697C60">
        <w:rPr>
          <w:rFonts w:cs="Times New Roman"/>
          <w:noProof w:val="0"/>
          <w:color w:val="202122"/>
          <w:kern w:val="0"/>
          <w:szCs w:val="24"/>
        </w:rPr>
        <w:t>mbizotëron klima subtropikale me verë të ngrohtë dhe dimëra të butë. Ka temperaturë vjetore mesatare prej 13.8°C dhe reshje vjetore prej 566.40mm. Temperatura vjetore mesatare per Korrik në vitin 2019 21.7°C dhe në janar prej 2.4°C. [Instituti Hidrometeorologjik i Kosovës]. Për Dhjetor nuk ka të dhëna meteorologjike për asnjërën kategori. Ndërsa mungojnë të dhenat mbi shpejtësinë e erës edhe për muajin Janar dhe Shkurt.</w:t>
      </w:r>
    </w:p>
    <w:p w14:paraId="21637E38" w14:textId="77777777" w:rsidR="004D039A" w:rsidRPr="00697C60" w:rsidRDefault="004D039A" w:rsidP="00766BFF">
      <w:pPr>
        <w:autoSpaceDE w:val="0"/>
        <w:autoSpaceDN w:val="0"/>
        <w:adjustRightInd w:val="0"/>
        <w:spacing w:after="0"/>
        <w:rPr>
          <w:rFonts w:cs="Times New Roman"/>
          <w:noProof w:val="0"/>
          <w:color w:val="202122"/>
          <w:kern w:val="0"/>
          <w:szCs w:val="24"/>
        </w:rPr>
      </w:pPr>
    </w:p>
    <w:p w14:paraId="6FEB35CC" w14:textId="1C666B69" w:rsidR="00766BFF" w:rsidRPr="00697C60" w:rsidRDefault="00766BFF" w:rsidP="00766BFF">
      <w:pPr>
        <w:autoSpaceDE w:val="0"/>
        <w:autoSpaceDN w:val="0"/>
        <w:adjustRightInd w:val="0"/>
        <w:spacing w:after="0"/>
        <w:jc w:val="center"/>
        <w:rPr>
          <w:rFonts w:cs="Times New Roman"/>
        </w:rPr>
      </w:pPr>
      <w:r w:rsidRPr="00697C60">
        <w:rPr>
          <w:rFonts w:cs="Times New Roman"/>
          <w:lang w:val="en-US"/>
        </w:rPr>
        <w:drawing>
          <wp:inline distT="0" distB="0" distL="0" distR="0" wp14:anchorId="1B3D6BE7" wp14:editId="34FB011C">
            <wp:extent cx="5398289" cy="5488001"/>
            <wp:effectExtent l="19050" t="19050" r="1206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2305" cy="5492083"/>
                    </a:xfrm>
                    <a:prstGeom prst="rect">
                      <a:avLst/>
                    </a:prstGeom>
                    <a:ln w="3175">
                      <a:solidFill>
                        <a:schemeClr val="tx1"/>
                      </a:solidFill>
                    </a:ln>
                  </pic:spPr>
                </pic:pic>
              </a:graphicData>
            </a:graphic>
          </wp:inline>
        </w:drawing>
      </w:r>
    </w:p>
    <w:p w14:paraId="203365A0" w14:textId="10A2E864" w:rsidR="00766BFF" w:rsidRPr="00697C60" w:rsidRDefault="00766BFF" w:rsidP="00766BFF">
      <w:pPr>
        <w:pStyle w:val="Caption"/>
        <w:jc w:val="center"/>
        <w:rPr>
          <w:rFonts w:cs="Times New Roman"/>
        </w:rPr>
      </w:pPr>
      <w:bookmarkStart w:id="28" w:name="_Toc191422968"/>
      <w:r w:rsidRPr="00697C60">
        <w:t xml:space="preserve">Figura </w:t>
      </w:r>
      <w:r w:rsidRPr="00697C60">
        <w:fldChar w:fldCharType="begin"/>
      </w:r>
      <w:r w:rsidRPr="00697C60">
        <w:instrText xml:space="preserve"> SEQ Figura \* ARABIC </w:instrText>
      </w:r>
      <w:r w:rsidRPr="00697C60">
        <w:fldChar w:fldCharType="separate"/>
      </w:r>
      <w:r w:rsidR="00554D67">
        <w:t>10</w:t>
      </w:r>
      <w:r w:rsidRPr="00697C60">
        <w:fldChar w:fldCharType="end"/>
      </w:r>
      <w:r w:rsidRPr="00697C60">
        <w:t xml:space="preserve"> Të dhënat meteorologjike për Kosovën Jugore</w:t>
      </w:r>
      <w:bookmarkEnd w:id="28"/>
    </w:p>
    <w:p w14:paraId="615E2C1B" w14:textId="3AE49505" w:rsidR="00043BF6" w:rsidRPr="00697C60" w:rsidRDefault="00F97685" w:rsidP="00043BF6">
      <w:pPr>
        <w:pStyle w:val="Heading2"/>
        <w:rPr>
          <w:rFonts w:ascii="Book Antiqua" w:hAnsi="Book Antiqua" w:cs="Times New Roman"/>
          <w:noProof w:val="0"/>
          <w:szCs w:val="24"/>
          <w:lang w:val="sq-AL"/>
        </w:rPr>
      </w:pPr>
      <w:bookmarkStart w:id="29" w:name="_Toc163693637"/>
      <w:bookmarkStart w:id="30" w:name="_Toc191422901"/>
      <w:r w:rsidRPr="00697C60">
        <w:rPr>
          <w:rFonts w:ascii="Book Antiqua" w:hAnsi="Book Antiqua" w:cs="Times New Roman"/>
          <w:noProof w:val="0"/>
          <w:szCs w:val="24"/>
          <w:lang w:val="sq-AL"/>
        </w:rPr>
        <w:t>Ndotësit</w:t>
      </w:r>
      <w:r w:rsidR="00043BF6" w:rsidRPr="00697C60">
        <w:rPr>
          <w:rFonts w:ascii="Book Antiqua" w:hAnsi="Book Antiqua" w:cs="Times New Roman"/>
          <w:noProof w:val="0"/>
          <w:szCs w:val="24"/>
          <w:lang w:val="sq-AL"/>
        </w:rPr>
        <w:t xml:space="preserve"> Kryesorë</w:t>
      </w:r>
      <w:bookmarkEnd w:id="29"/>
      <w:bookmarkEnd w:id="30"/>
    </w:p>
    <w:p w14:paraId="74CEFD98" w14:textId="22B1D0C0" w:rsidR="00043BF6" w:rsidRPr="00697C60" w:rsidRDefault="00043BF6" w:rsidP="00043BF6">
      <w:pPr>
        <w:rPr>
          <w:rFonts w:ascii="Book Antiqua" w:hAnsi="Book Antiqua" w:cs="Times New Roman"/>
          <w:noProof w:val="0"/>
          <w:szCs w:val="24"/>
        </w:rPr>
      </w:pPr>
      <w:r w:rsidRPr="00697C60">
        <w:rPr>
          <w:rFonts w:ascii="Book Antiqua" w:hAnsi="Book Antiqua" w:cs="Times New Roman"/>
          <w:noProof w:val="0"/>
          <w:szCs w:val="24"/>
        </w:rPr>
        <w:t xml:space="preserve">Përdorimi i drurit për ngrohje është njëri nga </w:t>
      </w:r>
      <w:r w:rsidR="00F97685" w:rsidRPr="00697C60">
        <w:rPr>
          <w:rFonts w:ascii="Book Antiqua" w:hAnsi="Book Antiqua" w:cs="Times New Roman"/>
          <w:noProof w:val="0"/>
          <w:szCs w:val="24"/>
        </w:rPr>
        <w:t>kontribuuesit</w:t>
      </w:r>
      <w:r w:rsidRPr="00697C60">
        <w:rPr>
          <w:rFonts w:ascii="Book Antiqua" w:hAnsi="Book Antiqua" w:cs="Times New Roman"/>
          <w:noProof w:val="0"/>
          <w:szCs w:val="24"/>
        </w:rPr>
        <w:t xml:space="preserve"> më të </w:t>
      </w:r>
      <w:r w:rsidR="00F97685" w:rsidRPr="00697C60">
        <w:rPr>
          <w:rFonts w:ascii="Book Antiqua" w:hAnsi="Book Antiqua" w:cs="Times New Roman"/>
          <w:noProof w:val="0"/>
          <w:szCs w:val="24"/>
        </w:rPr>
        <w:t>mëdhenj</w:t>
      </w:r>
      <w:r w:rsidRPr="00697C60">
        <w:rPr>
          <w:rFonts w:ascii="Book Antiqua" w:hAnsi="Book Antiqua" w:cs="Times New Roman"/>
          <w:noProof w:val="0"/>
          <w:szCs w:val="24"/>
        </w:rPr>
        <w:t xml:space="preserve"> të ndotjes së ajrit dhe burimi kryesor i pluhurit grimcor. Ndotësit më të </w:t>
      </w:r>
      <w:r w:rsidR="00F97685" w:rsidRPr="00697C60">
        <w:rPr>
          <w:rFonts w:ascii="Book Antiqua" w:hAnsi="Book Antiqua" w:cs="Times New Roman"/>
          <w:noProof w:val="0"/>
          <w:szCs w:val="24"/>
        </w:rPr>
        <w:t>mëdhenj</w:t>
      </w:r>
      <w:r w:rsidRPr="00697C60">
        <w:rPr>
          <w:rFonts w:ascii="Book Antiqua" w:hAnsi="Book Antiqua" w:cs="Times New Roman"/>
          <w:noProof w:val="0"/>
          <w:szCs w:val="24"/>
        </w:rPr>
        <w:t xml:space="preserve"> nga zjarri i </w:t>
      </w:r>
      <w:r w:rsidRPr="00697C60">
        <w:rPr>
          <w:rFonts w:ascii="Book Antiqua" w:hAnsi="Book Antiqua" w:cs="Times New Roman"/>
          <w:noProof w:val="0"/>
          <w:szCs w:val="24"/>
        </w:rPr>
        <w:lastRenderedPageBreak/>
        <w:t>drurit janë pluhuri grimcor, karboni i zi, hidrokarbonet poli-aromatike dhe dioksinat. Përveç tjerash, zjarri nga druri shkakton edhe oksidet e azotit dhe monoksidin e karbonit. Në Kosovë zjarri nga druri që përdoret kryesisht në sektorin e banimit përbën rreth 20% të konsumit të përgjithshëm të energjisë. Bazuar në përllogaritjet e GAINS, sektori i banimit përbën gati gjysmën e emetime të pluhurit grimcor PM2.5 dhe pothuajse 80% të emetimeve të karbonit të zi për vitin 2015.</w:t>
      </w:r>
    </w:p>
    <w:p w14:paraId="6C669569" w14:textId="43E39EBD" w:rsidR="00043BF6" w:rsidRPr="00697C60" w:rsidRDefault="00043BF6" w:rsidP="00043BF6">
      <w:pPr>
        <w:spacing w:after="0"/>
        <w:rPr>
          <w:rFonts w:ascii="Book Antiqua" w:hAnsi="Book Antiqua" w:cs="Times New Roman"/>
          <w:noProof w:val="0"/>
          <w:szCs w:val="24"/>
        </w:rPr>
      </w:pPr>
      <w:r w:rsidRPr="00697C60">
        <w:rPr>
          <w:rFonts w:ascii="Book Antiqua" w:hAnsi="Book Antiqua" w:cs="Times New Roman"/>
          <w:noProof w:val="0"/>
          <w:szCs w:val="24"/>
        </w:rPr>
        <w:t>Komuna e Prizrenit nuk posedon sistem të ngrohjes qendrore, prandaj shumica dërmuese e banorëve shfrytëzon drurin si burim të vetëm për ngrohje duke shkaktuar ndotje të konsiderueshme të ajrit, në veçanti gjatë periudhës së dimrit. Nga gjithsejtë 28,682 objekte banimi, 26,070 shfrytëzojnë drurin për ngrohje, ndërsa 2061 banorë përdorin energjinë elektrike. Në masë më të vogël përdoret thëngjilli, nafta dhe gazi natyror.</w:t>
      </w:r>
    </w:p>
    <w:p w14:paraId="466FC517" w14:textId="1D5633B4" w:rsidR="00043BF6" w:rsidRPr="00697C60" w:rsidRDefault="00043BF6" w:rsidP="00043BF6">
      <w:pPr>
        <w:pStyle w:val="Heading2"/>
        <w:rPr>
          <w:rFonts w:ascii="Book Antiqua" w:hAnsi="Book Antiqua" w:cs="Times New Roman"/>
          <w:noProof w:val="0"/>
          <w:szCs w:val="24"/>
          <w:lang w:val="sq-AL"/>
        </w:rPr>
      </w:pPr>
      <w:bookmarkStart w:id="31" w:name="_Toc163693638"/>
      <w:bookmarkStart w:id="32" w:name="_Toc191422902"/>
      <w:r w:rsidRPr="00697C60">
        <w:rPr>
          <w:rFonts w:ascii="Book Antiqua" w:hAnsi="Book Antiqua" w:cs="Times New Roman"/>
          <w:noProof w:val="0"/>
          <w:szCs w:val="24"/>
          <w:lang w:val="sq-AL"/>
        </w:rPr>
        <w:t>Transporti rrugor</w:t>
      </w:r>
      <w:bookmarkEnd w:id="31"/>
      <w:bookmarkEnd w:id="32"/>
    </w:p>
    <w:p w14:paraId="48E8CB96" w14:textId="47C6D3DC" w:rsidR="00043BF6" w:rsidRPr="00697C60" w:rsidRDefault="00043BF6" w:rsidP="00043BF6">
      <w:pPr>
        <w:spacing w:after="0"/>
        <w:rPr>
          <w:rFonts w:ascii="Book Antiqua" w:hAnsi="Book Antiqua" w:cs="Times New Roman"/>
          <w:noProof w:val="0"/>
          <w:szCs w:val="24"/>
        </w:rPr>
      </w:pPr>
      <w:r w:rsidRPr="00697C60">
        <w:rPr>
          <w:rFonts w:ascii="Book Antiqua" w:hAnsi="Book Antiqua" w:cs="Times New Roman"/>
          <w:noProof w:val="0"/>
          <w:szCs w:val="24"/>
        </w:rPr>
        <w:t xml:space="preserve">Transporti është përgjegjës për më shumë se dy të tretat e emetimit të oksideve të azotit (NOx) dhe me përreth 10% të emetimit të përgjithshëm të ndotësve tjerë. Transporti rrugor në veçanti vazhdon të përbëj pjesën më të konsiderueshme të ndotësve kryesorë të ajrit (me përjashtim të oksideve të sulfurit). Përderisa emetimet nga transporti rrugor janë kryesisht lirime të gazrave nga djegia e karburanteve, emetimet jo-shkarkimore kontribuojnë </w:t>
      </w:r>
      <w:r w:rsidR="00F97685" w:rsidRPr="00697C60">
        <w:rPr>
          <w:rFonts w:ascii="Book Antiqua" w:hAnsi="Book Antiqua" w:cs="Times New Roman"/>
          <w:noProof w:val="0"/>
          <w:szCs w:val="24"/>
        </w:rPr>
        <w:t>po ashtu</w:t>
      </w:r>
      <w:r w:rsidRPr="00697C60">
        <w:rPr>
          <w:rFonts w:ascii="Book Antiqua" w:hAnsi="Book Antiqua" w:cs="Times New Roman"/>
          <w:noProof w:val="0"/>
          <w:szCs w:val="24"/>
        </w:rPr>
        <w:t xml:space="preserve"> në lirimin e përbërjeve organike të paqëndrueshme jo-metanore (NMVOC) si dhe grimcat e pluhurit parësor (nga shpenzimi i gomave, frenave dhe abrazioni i rrugëve). Emetimet e PM2.5 parësor janë rritur për 22% nga viti 2000 ndërsa emetimet jo-shkarkimore janë rritur </w:t>
      </w:r>
      <w:r w:rsidR="00F97685" w:rsidRPr="00697C60">
        <w:rPr>
          <w:rFonts w:ascii="Book Antiqua" w:hAnsi="Book Antiqua" w:cs="Times New Roman"/>
          <w:noProof w:val="0"/>
          <w:szCs w:val="24"/>
        </w:rPr>
        <w:t>po ashtu</w:t>
      </w:r>
      <w:r w:rsidRPr="00697C60">
        <w:rPr>
          <w:rFonts w:ascii="Book Antiqua" w:hAnsi="Book Antiqua" w:cs="Times New Roman"/>
          <w:noProof w:val="0"/>
          <w:szCs w:val="24"/>
        </w:rPr>
        <w:t xml:space="preserve"> si rezultat i futjes në përdorim të teknologjive për zvogëlimin e lirimit të grimcave nga automjetet.</w:t>
      </w:r>
    </w:p>
    <w:p w14:paraId="721FA4A5" w14:textId="39968277" w:rsidR="00043BF6" w:rsidRPr="00697C60" w:rsidRDefault="00043BF6" w:rsidP="00043BF6">
      <w:pPr>
        <w:spacing w:after="0"/>
        <w:rPr>
          <w:rFonts w:ascii="Book Antiqua" w:hAnsi="Book Antiqua" w:cs="Times New Roman"/>
          <w:noProof w:val="0"/>
          <w:szCs w:val="24"/>
        </w:rPr>
      </w:pPr>
      <w:r w:rsidRPr="00697C60">
        <w:rPr>
          <w:rFonts w:ascii="Book Antiqua" w:hAnsi="Book Antiqua" w:cs="Times New Roman"/>
          <w:noProof w:val="0"/>
          <w:szCs w:val="24"/>
        </w:rPr>
        <w:t>Vjetërsia e automjeteve vazhdon të jetë problemi thelbësor në emetimet e ndotjes. Vlerësohet se mosha mesatare e veturave është 18 vjet, ku numri më i madh i tyre është me vit prodhimi 2002 (23,038 vetura), 2003 (23,146 vetura) dhe 2004 (20,836 vetura).</w:t>
      </w:r>
    </w:p>
    <w:p w14:paraId="4CF76B60" w14:textId="34F5D389" w:rsidR="00043BF6" w:rsidRPr="00697C60" w:rsidRDefault="00043BF6" w:rsidP="00043BF6">
      <w:pPr>
        <w:pStyle w:val="Heading2"/>
        <w:numPr>
          <w:ilvl w:val="0"/>
          <w:numId w:val="0"/>
        </w:numPr>
        <w:ind w:left="360"/>
        <w:rPr>
          <w:rFonts w:ascii="Book Antiqua" w:hAnsi="Book Antiqua" w:cs="Times New Roman"/>
          <w:noProof w:val="0"/>
          <w:szCs w:val="24"/>
          <w:lang w:val="sq-AL"/>
        </w:rPr>
      </w:pPr>
      <w:bookmarkStart w:id="33" w:name="_Toc163693639"/>
      <w:bookmarkStart w:id="34" w:name="_Toc191422903"/>
      <w:r w:rsidRPr="00697C60">
        <w:rPr>
          <w:rFonts w:ascii="Book Antiqua" w:hAnsi="Book Antiqua" w:cs="Times New Roman"/>
          <w:noProof w:val="0"/>
          <w:szCs w:val="24"/>
          <w:lang w:val="sq-AL"/>
        </w:rPr>
        <w:lastRenderedPageBreak/>
        <w:t>4.3 Mbeturinat e ngurta</w:t>
      </w:r>
      <w:bookmarkEnd w:id="33"/>
      <w:bookmarkEnd w:id="34"/>
    </w:p>
    <w:p w14:paraId="4ADF0E74" w14:textId="69ADBFBC" w:rsidR="00043BF6" w:rsidRPr="00697C60" w:rsidRDefault="00F97685" w:rsidP="00043BF6">
      <w:pPr>
        <w:rPr>
          <w:rFonts w:ascii="Book Antiqua" w:hAnsi="Book Antiqua" w:cs="Times New Roman"/>
          <w:noProof w:val="0"/>
          <w:szCs w:val="24"/>
        </w:rPr>
      </w:pPr>
      <w:r w:rsidRPr="00697C60">
        <w:rPr>
          <w:rFonts w:ascii="Book Antiqua" w:hAnsi="Book Antiqua" w:cs="Times New Roman"/>
          <w:noProof w:val="0"/>
          <w:szCs w:val="24"/>
        </w:rPr>
        <w:t>Mbeturinat</w:t>
      </w:r>
      <w:r w:rsidR="00043BF6" w:rsidRPr="00697C60">
        <w:rPr>
          <w:rFonts w:ascii="Book Antiqua" w:hAnsi="Book Antiqua" w:cs="Times New Roman"/>
          <w:noProof w:val="0"/>
          <w:szCs w:val="24"/>
        </w:rPr>
        <w:t xml:space="preserve"> komunale </w:t>
      </w:r>
      <w:r w:rsidRPr="00697C60">
        <w:rPr>
          <w:rFonts w:ascii="Book Antiqua" w:hAnsi="Book Antiqua" w:cs="Times New Roman"/>
          <w:noProof w:val="0"/>
          <w:szCs w:val="24"/>
        </w:rPr>
        <w:t>përmbajnë</w:t>
      </w:r>
      <w:r w:rsidR="00043BF6" w:rsidRPr="00697C60">
        <w:rPr>
          <w:rFonts w:ascii="Book Antiqua" w:hAnsi="Book Antiqua" w:cs="Times New Roman"/>
          <w:noProof w:val="0"/>
          <w:szCs w:val="24"/>
        </w:rPr>
        <w:t xml:space="preserve"> </w:t>
      </w:r>
      <w:r w:rsidRPr="00697C60">
        <w:rPr>
          <w:rFonts w:ascii="Book Antiqua" w:hAnsi="Book Antiqua" w:cs="Times New Roman"/>
          <w:noProof w:val="0"/>
          <w:szCs w:val="24"/>
        </w:rPr>
        <w:t>një</w:t>
      </w:r>
      <w:r w:rsidR="00043BF6" w:rsidRPr="00697C60">
        <w:rPr>
          <w:rFonts w:ascii="Book Antiqua" w:hAnsi="Book Antiqua" w:cs="Times New Roman"/>
          <w:noProof w:val="0"/>
          <w:szCs w:val="24"/>
        </w:rPr>
        <w:t xml:space="preserve"> game te gjere te </w:t>
      </w:r>
      <w:r w:rsidRPr="00697C60">
        <w:rPr>
          <w:rFonts w:ascii="Book Antiqua" w:hAnsi="Book Antiqua" w:cs="Times New Roman"/>
          <w:noProof w:val="0"/>
          <w:szCs w:val="24"/>
        </w:rPr>
        <w:t>ndotësve</w:t>
      </w:r>
      <w:r w:rsidR="00043BF6" w:rsidRPr="00697C60">
        <w:rPr>
          <w:rFonts w:ascii="Book Antiqua" w:hAnsi="Book Antiqua" w:cs="Times New Roman"/>
          <w:noProof w:val="0"/>
          <w:szCs w:val="24"/>
        </w:rPr>
        <w:t xml:space="preserve">, </w:t>
      </w:r>
      <w:r w:rsidRPr="00697C60">
        <w:rPr>
          <w:rFonts w:ascii="Book Antiqua" w:hAnsi="Book Antiqua" w:cs="Times New Roman"/>
          <w:noProof w:val="0"/>
          <w:szCs w:val="24"/>
        </w:rPr>
        <w:t>përfshire</w:t>
      </w:r>
      <w:r w:rsidR="00043BF6" w:rsidRPr="00697C60">
        <w:rPr>
          <w:rFonts w:ascii="Book Antiqua" w:hAnsi="Book Antiqua" w:cs="Times New Roman"/>
          <w:noProof w:val="0"/>
          <w:szCs w:val="24"/>
        </w:rPr>
        <w:t xml:space="preserve"> metalet e rënda, cianidin (CN), Hidrokarburet policikike, bifenilet e polikloruara, azbestin, metanin, amoniakun dhe hidrogjen sulfidet të cilat kanosin tokat përreth. Klasifikimi i mbeturinave bëhet sipas Ligjit nr. 04/L-060 për mbeturina dhe ndahen në mbeturina komunale, komerciale, industriale dhe medicinale. </w:t>
      </w:r>
      <w:r w:rsidRPr="00697C60">
        <w:rPr>
          <w:rFonts w:ascii="Book Antiqua" w:hAnsi="Book Antiqua" w:cs="Times New Roman"/>
          <w:noProof w:val="0"/>
          <w:szCs w:val="24"/>
        </w:rPr>
        <w:t>Ndërsa</w:t>
      </w:r>
      <w:r w:rsidR="00043BF6" w:rsidRPr="00697C60">
        <w:rPr>
          <w:rFonts w:ascii="Book Antiqua" w:hAnsi="Book Antiqua" w:cs="Times New Roman"/>
          <w:noProof w:val="0"/>
          <w:szCs w:val="24"/>
        </w:rPr>
        <w:t xml:space="preserve"> sipas nivelit te </w:t>
      </w:r>
      <w:r w:rsidRPr="00697C60">
        <w:rPr>
          <w:rFonts w:ascii="Book Antiqua" w:hAnsi="Book Antiqua" w:cs="Times New Roman"/>
          <w:noProof w:val="0"/>
          <w:szCs w:val="24"/>
        </w:rPr>
        <w:t>rrezikshmërisë</w:t>
      </w:r>
      <w:r w:rsidR="00043BF6" w:rsidRPr="00697C60">
        <w:rPr>
          <w:rFonts w:ascii="Book Antiqua" w:hAnsi="Book Antiqua" w:cs="Times New Roman"/>
          <w:noProof w:val="0"/>
          <w:szCs w:val="24"/>
        </w:rPr>
        <w:t xml:space="preserve"> ndahen ne </w:t>
      </w:r>
      <w:r w:rsidRPr="00697C60">
        <w:rPr>
          <w:rFonts w:ascii="Book Antiqua" w:hAnsi="Book Antiqua" w:cs="Times New Roman"/>
          <w:noProof w:val="0"/>
          <w:szCs w:val="24"/>
        </w:rPr>
        <w:t>mbeturina Inertë</w:t>
      </w:r>
      <w:r w:rsidR="00043BF6" w:rsidRPr="00697C60">
        <w:rPr>
          <w:rFonts w:ascii="Book Antiqua" w:hAnsi="Book Antiqua" w:cs="Times New Roman"/>
          <w:noProof w:val="0"/>
          <w:szCs w:val="24"/>
        </w:rPr>
        <w:t xml:space="preserve">, te parrezikshme, dhe të rrezikshme. Komuna e Prizrenit ka </w:t>
      </w:r>
      <w:r w:rsidRPr="00697C60">
        <w:rPr>
          <w:rFonts w:ascii="Book Antiqua" w:hAnsi="Book Antiqua" w:cs="Times New Roman"/>
          <w:noProof w:val="0"/>
          <w:szCs w:val="24"/>
        </w:rPr>
        <w:t>deponin</w:t>
      </w:r>
      <w:r w:rsidR="00043BF6" w:rsidRPr="00697C60">
        <w:rPr>
          <w:rFonts w:ascii="Book Antiqua" w:hAnsi="Book Antiqua" w:cs="Times New Roman"/>
          <w:noProof w:val="0"/>
          <w:szCs w:val="24"/>
        </w:rPr>
        <w:t xml:space="preserve"> rajonale te mbeturinave ne fshatin Landovicë. Mbeturinat Komunale të Prizrenit deponohen në deponinë regjionale në Landovicë, e cila menaxhohet nga Kompania për Menaxhimin e Deponive të Kosovës Sh.A. (KMDK). Deponia në Landovicë e cila u shërben edhe komunave të Rahovecit, Malishevës, Suharekës, Mamushës dhe Gjakovës është ndërtuar në vitin 2003 dhe ka filluar të operojë në vitin 2004.</w:t>
      </w:r>
    </w:p>
    <w:p w14:paraId="4534A715" w14:textId="05DCB388" w:rsidR="00043BF6" w:rsidRPr="00697C60" w:rsidRDefault="00043BF6" w:rsidP="00995E0F">
      <w:pPr>
        <w:pStyle w:val="Heading2"/>
        <w:numPr>
          <w:ilvl w:val="1"/>
          <w:numId w:val="42"/>
        </w:numPr>
        <w:rPr>
          <w:rFonts w:ascii="Book Antiqua" w:hAnsi="Book Antiqua" w:cs="Times New Roman"/>
          <w:noProof w:val="0"/>
          <w:szCs w:val="24"/>
          <w:lang w:val="sq-AL"/>
        </w:rPr>
      </w:pPr>
      <w:bookmarkStart w:id="35" w:name="_Toc163693640"/>
      <w:bookmarkStart w:id="36" w:name="_Toc191422904"/>
      <w:r w:rsidRPr="00697C60">
        <w:rPr>
          <w:rFonts w:ascii="Book Antiqua" w:hAnsi="Book Antiqua" w:cs="Times New Roman"/>
          <w:noProof w:val="0"/>
          <w:szCs w:val="24"/>
          <w:lang w:val="sq-AL"/>
        </w:rPr>
        <w:t>Ndotësit nga burimet agro-kemikale</w:t>
      </w:r>
      <w:bookmarkEnd w:id="35"/>
      <w:bookmarkEnd w:id="36"/>
    </w:p>
    <w:p w14:paraId="53726A72" w14:textId="2A5FEB35" w:rsidR="00043BF6" w:rsidRPr="00697C60" w:rsidRDefault="00043BF6" w:rsidP="00043BF6">
      <w:pPr>
        <w:rPr>
          <w:rFonts w:ascii="Book Antiqua" w:hAnsi="Book Antiqua" w:cs="Times New Roman"/>
          <w:noProof w:val="0"/>
          <w:szCs w:val="24"/>
        </w:rPr>
      </w:pPr>
      <w:r w:rsidRPr="00697C60">
        <w:rPr>
          <w:rFonts w:ascii="Book Antiqua" w:hAnsi="Book Antiqua" w:cs="Times New Roman"/>
          <w:noProof w:val="0"/>
          <w:szCs w:val="24"/>
        </w:rPr>
        <w:t>Ndotësit nga burimet agro-kemikale përfshijnë fertilizuesit, plehun organik dhe pesticidet. Efektet ndotëse më të mëdha nga fertilizuesit dhe plehu organik konsiderohen të jenë futja e metaleve të rënda dhe komponimeve të tyre në dhe.</w:t>
      </w:r>
    </w:p>
    <w:p w14:paraId="715BCF25" w14:textId="1B159FE5" w:rsidR="00B327BD" w:rsidRPr="00697C60" w:rsidRDefault="00B327BD" w:rsidP="00995E0F">
      <w:pPr>
        <w:pStyle w:val="Heading2"/>
        <w:numPr>
          <w:ilvl w:val="1"/>
          <w:numId w:val="42"/>
        </w:numPr>
        <w:rPr>
          <w:rFonts w:ascii="Book Antiqua" w:hAnsi="Book Antiqua" w:cs="Times New Roman"/>
          <w:noProof w:val="0"/>
          <w:szCs w:val="24"/>
          <w:lang w:val="sq-AL"/>
        </w:rPr>
      </w:pPr>
      <w:bookmarkStart w:id="37" w:name="_Toc191422905"/>
      <w:r w:rsidRPr="00697C60">
        <w:rPr>
          <w:rFonts w:ascii="Book Antiqua" w:hAnsi="Book Antiqua" w:cs="Times New Roman"/>
          <w:noProof w:val="0"/>
          <w:szCs w:val="24"/>
          <w:lang w:val="sq-AL"/>
        </w:rPr>
        <w:t>Hidrografia</w:t>
      </w:r>
      <w:bookmarkEnd w:id="37"/>
      <w:r w:rsidRPr="00697C60">
        <w:rPr>
          <w:rFonts w:ascii="Book Antiqua" w:hAnsi="Book Antiqua" w:cs="Times New Roman"/>
          <w:noProof w:val="0"/>
          <w:szCs w:val="24"/>
          <w:lang w:val="sq-AL"/>
        </w:rPr>
        <w:t xml:space="preserve"> </w:t>
      </w:r>
    </w:p>
    <w:p w14:paraId="0D1E3A81" w14:textId="6A4141C6" w:rsidR="000958EE" w:rsidRPr="00697C60" w:rsidRDefault="00FD7FE9" w:rsidP="00720737">
      <w:pPr>
        <w:spacing w:after="0"/>
        <w:rPr>
          <w:rFonts w:ascii="Book Antiqua" w:hAnsi="Book Antiqua" w:cs="Times New Roman"/>
          <w:noProof w:val="0"/>
          <w:szCs w:val="24"/>
        </w:rPr>
      </w:pPr>
      <w:r w:rsidRPr="00697C60">
        <w:rPr>
          <w:rFonts w:ascii="Book Antiqua" w:hAnsi="Book Antiqua" w:cs="Times New Roman"/>
          <w:noProof w:val="0"/>
          <w:szCs w:val="24"/>
        </w:rPr>
        <w:t xml:space="preserve">Prizreni është një nga lokacionet fatlume sa i përket resurseve ujore. Lumi më i gjatë dhe më i rëndësishëm në Prizren është Drini i Bardhe (111 km). Ajo hyn në Prizren nga ana veriore dhe vazhdon rrugën e tij kah Shqipëria dhe Deti Adriatik. Lumi formon një liqe të vogël në mes të fshatin Dobrusht dhe fshatit Vërmicë (Harta 1.4). Në terma hidrografie, tërë territori i Komunës së Prizrenit është pjesë e pellgut ujor të lumit Drini i Bardhë dhe pellgut ujor të lumit Vardar, përkatësisht Detit Adriatik dhe Detit Egje. Lumi Lumëbardhi e gjatë 35 km, rrjedh përgjatë luginës së Zhupës dhe vazhdon nëpër qendrën e Prizrenit. Një lum tjetër i rëndësishëm është Lumi Toplluha e gjatë 37 km. Ajo hyn në Komunën e Prizrenit nga ana veriore prej Mamushës dhe derdhet ne Drinin e Bardhe në fshatin Krajk. Sipas Profilit Komunal të Prizrenit ky lum ka rrezikshmëri më të madhe të vërshimit (2007). Prizreni është i pasur me rezervat e ujërave nëntokësore si dhe ujërave sipërfaqësore që formojnë një potencial </w:t>
      </w:r>
      <w:r w:rsidRPr="00697C60">
        <w:rPr>
          <w:rFonts w:ascii="Book Antiqua" w:hAnsi="Book Antiqua" w:cs="Times New Roman"/>
          <w:noProof w:val="0"/>
          <w:szCs w:val="24"/>
        </w:rPr>
        <w:lastRenderedPageBreak/>
        <w:t>të rëndësishëm hidroenergjetik. Hulumtimet hidrogjeologjike kryesisht janë bërë në pjesën e dytë të shekullit 20 në lidhje me ndërtimin e hidrocentralit të Zhurit. Këto hulumtime janë ende në vazhdim dhe janë në pritje të finalizimit të projektit dhe fillimin e punimeve.</w:t>
      </w:r>
    </w:p>
    <w:p w14:paraId="7060A87F" w14:textId="30D83688" w:rsidR="00FD7FE9" w:rsidRPr="00697C60" w:rsidRDefault="00D47022" w:rsidP="00720737">
      <w:pPr>
        <w:spacing w:after="0"/>
        <w:rPr>
          <w:rFonts w:ascii="Book Antiqua" w:hAnsi="Book Antiqua" w:cs="Times New Roman"/>
          <w:noProof w:val="0"/>
          <w:szCs w:val="24"/>
        </w:rPr>
      </w:pPr>
      <w:r w:rsidRPr="00697C60">
        <w:rPr>
          <w:rFonts w:ascii="Book Antiqua" w:hAnsi="Book Antiqua" w:cs="Times New Roman"/>
          <w:szCs w:val="24"/>
          <w:lang w:val="en-US"/>
        </w:rPr>
        <mc:AlternateContent>
          <mc:Choice Requires="wps">
            <w:drawing>
              <wp:anchor distT="0" distB="0" distL="114300" distR="114300" simplePos="0" relativeHeight="251685888" behindDoc="0" locked="0" layoutInCell="1" allowOverlap="1" wp14:anchorId="77EECD73" wp14:editId="7816DE5E">
                <wp:simplePos x="0" y="0"/>
                <wp:positionH relativeFrom="column">
                  <wp:posOffset>3723640</wp:posOffset>
                </wp:positionH>
                <wp:positionV relativeFrom="paragraph">
                  <wp:posOffset>773319</wp:posOffset>
                </wp:positionV>
                <wp:extent cx="114300" cy="487078"/>
                <wp:effectExtent l="114300" t="0" r="133350" b="0"/>
                <wp:wrapNone/>
                <wp:docPr id="8" name="Arrow: Down 8"/>
                <wp:cNvGraphicFramePr/>
                <a:graphic xmlns:a="http://schemas.openxmlformats.org/drawingml/2006/main">
                  <a:graphicData uri="http://schemas.microsoft.com/office/word/2010/wordprocessingShape">
                    <wps:wsp>
                      <wps:cNvSpPr/>
                      <wps:spPr>
                        <a:xfrm rot="2212940">
                          <a:off x="0" y="0"/>
                          <a:ext cx="114300" cy="48707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DA46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293.2pt;margin-top:60.9pt;width:9pt;height:38.35pt;rotation:2417121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" adj="19066" fillcolor="#ed7d31 [3205]" strokecolor="#823b0b [1605]" strokeweight="1pt"/>
            </w:pict>
          </mc:Fallback>
        </mc:AlternateContent>
      </w:r>
      <w:r w:rsidRPr="00697C60">
        <w:rPr>
          <w:rFonts w:ascii="Book Antiqua" w:hAnsi="Book Antiqua" w:cs="Times New Roman"/>
          <w:szCs w:val="24"/>
          <w:lang w:val="en-US"/>
        </w:rPr>
        <mc:AlternateContent>
          <mc:Choice Requires="wps">
            <w:drawing>
              <wp:anchor distT="0" distB="0" distL="114300" distR="114300" simplePos="0" relativeHeight="251686912" behindDoc="0" locked="0" layoutInCell="1" allowOverlap="1" wp14:anchorId="5DC192FC" wp14:editId="7D681F05">
                <wp:simplePos x="0" y="0"/>
                <wp:positionH relativeFrom="column">
                  <wp:posOffset>3322320</wp:posOffset>
                </wp:positionH>
                <wp:positionV relativeFrom="paragraph">
                  <wp:posOffset>605790</wp:posOffset>
                </wp:positionV>
                <wp:extent cx="914400" cy="217170"/>
                <wp:effectExtent l="0" t="0" r="26670" b="11430"/>
                <wp:wrapNone/>
                <wp:docPr id="10" name="Text Box 10"/>
                <wp:cNvGraphicFramePr/>
                <a:graphic xmlns:a="http://schemas.openxmlformats.org/drawingml/2006/main">
                  <a:graphicData uri="http://schemas.microsoft.com/office/word/2010/wordprocessingShape">
                    <wps:wsp>
                      <wps:cNvSpPr txBox="1"/>
                      <wps:spPr>
                        <a:xfrm>
                          <a:off x="0" y="0"/>
                          <a:ext cx="914400" cy="217170"/>
                        </a:xfrm>
                        <a:prstGeom prst="rect">
                          <a:avLst/>
                        </a:prstGeom>
                        <a:solidFill>
                          <a:schemeClr val="lt1"/>
                        </a:solidFill>
                        <a:ln w="6350">
                          <a:solidFill>
                            <a:prstClr val="black"/>
                          </a:solidFill>
                        </a:ln>
                      </wps:spPr>
                      <wps:txbx>
                        <w:txbxContent>
                          <w:p w14:paraId="769AE7D7" w14:textId="682EB3BF" w:rsidR="00D47022" w:rsidRPr="00D47022" w:rsidRDefault="00D47022">
                            <w:pPr>
                              <w:rPr>
                                <w:sz w:val="18"/>
                                <w:szCs w:val="16"/>
                              </w:rPr>
                            </w:pPr>
                            <w:r w:rsidRPr="00D47022">
                              <w:rPr>
                                <w:sz w:val="18"/>
                                <w:szCs w:val="16"/>
                              </w:rPr>
                              <w:t>Lokacioni i Projektit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C192FC" id="Text Box 10" o:spid="_x0000_s1030" type="#_x0000_t202" style="position:absolute;left:0;text-align:left;margin-left:261.6pt;margin-top:47.7pt;width:1in;height:17.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" fillcolor="white [3201]" strokeweight=".5pt">
                <v:textbox>
                  <w:txbxContent>
                    <w:p w14:paraId="769AE7D7" w14:textId="682EB3BF" w:rsidR="00D47022" w:rsidRPr="00D47022" w:rsidRDefault="00D47022">
                      <w:pPr>
                        <w:rPr>
                          <w:sz w:val="18"/>
                          <w:szCs w:val="16"/>
                        </w:rPr>
                      </w:pPr>
                      <w:r w:rsidRPr="00D47022">
                        <w:rPr>
                          <w:sz w:val="18"/>
                          <w:szCs w:val="16"/>
                        </w:rPr>
                        <w:t>Lokacioni i Projektit</w:t>
                      </w:r>
                    </w:p>
                  </w:txbxContent>
                </v:textbox>
              </v:shape>
            </w:pict>
          </mc:Fallback>
        </mc:AlternateContent>
      </w:r>
      <w:r w:rsidR="00FD7FE9" w:rsidRPr="00697C60">
        <w:rPr>
          <w:rFonts w:ascii="Book Antiqua" w:hAnsi="Book Antiqua" w:cs="Times New Roman"/>
          <w:szCs w:val="24"/>
          <w:lang w:val="en-US"/>
        </w:rPr>
        <w:drawing>
          <wp:inline distT="0" distB="0" distL="0" distR="0" wp14:anchorId="612CB6D2" wp14:editId="0B2A1DFB">
            <wp:extent cx="5731510" cy="4032885"/>
            <wp:effectExtent l="19050" t="19050" r="21590" b="24765"/>
            <wp:docPr id="18055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83347" name=""/>
                    <pic:cNvPicPr/>
                  </pic:nvPicPr>
                  <pic:blipFill>
                    <a:blip r:embed="rId30"/>
                    <a:stretch>
                      <a:fillRect/>
                    </a:stretch>
                  </pic:blipFill>
                  <pic:spPr>
                    <a:xfrm>
                      <a:off x="0" y="0"/>
                      <a:ext cx="5731510" cy="4032885"/>
                    </a:xfrm>
                    <a:prstGeom prst="rect">
                      <a:avLst/>
                    </a:prstGeom>
                    <a:ln w="6350">
                      <a:solidFill>
                        <a:schemeClr val="tx1"/>
                      </a:solidFill>
                    </a:ln>
                  </pic:spPr>
                </pic:pic>
              </a:graphicData>
            </a:graphic>
          </wp:inline>
        </w:drawing>
      </w:r>
    </w:p>
    <w:p w14:paraId="7BC3F239" w14:textId="762CCE4C" w:rsidR="00EC65AB" w:rsidRPr="00697C60" w:rsidRDefault="00FD7FE9" w:rsidP="00043BF6">
      <w:pPr>
        <w:pStyle w:val="Caption"/>
        <w:jc w:val="center"/>
        <w:rPr>
          <w:rFonts w:ascii="Book Antiqua" w:hAnsi="Book Antiqua" w:cs="Times New Roman"/>
          <w:noProof w:val="0"/>
        </w:rPr>
      </w:pPr>
      <w:bookmarkStart w:id="38" w:name="_Toc191422969"/>
      <w:r w:rsidRPr="00697C60">
        <w:rPr>
          <w:rFonts w:ascii="Book Antiqua" w:hAnsi="Book Antiqua" w:cs="Times New Roman"/>
          <w:noProof w:val="0"/>
        </w:rPr>
        <w:t xml:space="preserve">Figura </w:t>
      </w:r>
      <w:r w:rsidRPr="00697C60">
        <w:rPr>
          <w:rFonts w:ascii="Book Antiqua" w:hAnsi="Book Antiqua" w:cs="Times New Roman"/>
          <w:noProof w:val="0"/>
        </w:rPr>
        <w:fldChar w:fldCharType="begin"/>
      </w:r>
      <w:r w:rsidRPr="00697C60">
        <w:rPr>
          <w:rFonts w:ascii="Book Antiqua" w:hAnsi="Book Antiqua" w:cs="Times New Roman"/>
          <w:noProof w:val="0"/>
        </w:rPr>
        <w:instrText xml:space="preserve"> SEQ Figura \* ARABIC </w:instrText>
      </w:r>
      <w:r w:rsidRPr="00697C60">
        <w:rPr>
          <w:rFonts w:ascii="Book Antiqua" w:hAnsi="Book Antiqua" w:cs="Times New Roman"/>
          <w:noProof w:val="0"/>
        </w:rPr>
        <w:fldChar w:fldCharType="separate"/>
      </w:r>
      <w:r w:rsidR="00554D67">
        <w:rPr>
          <w:rFonts w:ascii="Book Antiqua" w:hAnsi="Book Antiqua" w:cs="Times New Roman"/>
        </w:rPr>
        <w:t>11</w:t>
      </w:r>
      <w:r w:rsidRPr="00697C60">
        <w:rPr>
          <w:rFonts w:ascii="Book Antiqua" w:hAnsi="Book Antiqua" w:cs="Times New Roman"/>
          <w:noProof w:val="0"/>
        </w:rPr>
        <w:fldChar w:fldCharType="end"/>
      </w:r>
      <w:r w:rsidRPr="00697C60">
        <w:rPr>
          <w:rFonts w:ascii="Book Antiqua" w:hAnsi="Book Antiqua" w:cs="Times New Roman"/>
          <w:noProof w:val="0"/>
        </w:rPr>
        <w:t>. Hidrografia e Komunës së Prizrenit</w:t>
      </w:r>
      <w:bookmarkEnd w:id="38"/>
    </w:p>
    <w:p w14:paraId="5DB01AFA" w14:textId="278227AE" w:rsidR="004C11A4" w:rsidRPr="00697C60" w:rsidRDefault="005A65D9" w:rsidP="00043BF6">
      <w:pPr>
        <w:pStyle w:val="Heading2"/>
        <w:rPr>
          <w:rFonts w:ascii="Book Antiqua" w:hAnsi="Book Antiqua" w:cs="Times New Roman"/>
          <w:noProof w:val="0"/>
          <w:szCs w:val="24"/>
          <w:lang w:val="sq-AL" w:eastAsia="ja-JP"/>
        </w:rPr>
      </w:pPr>
      <w:bookmarkStart w:id="39" w:name="_Toc191422906"/>
      <w:r w:rsidRPr="00697C60">
        <w:rPr>
          <w:rFonts w:ascii="Book Antiqua" w:hAnsi="Book Antiqua" w:cs="Times New Roman"/>
          <w:noProof w:val="0"/>
          <w:szCs w:val="24"/>
          <w:lang w:val="sq-AL" w:eastAsia="ja-JP"/>
        </w:rPr>
        <w:t>Ndryshimet natyrore</w:t>
      </w:r>
      <w:bookmarkEnd w:id="39"/>
    </w:p>
    <w:p w14:paraId="257F4310" w14:textId="5AA45920" w:rsidR="005A65D9" w:rsidRPr="00697C60" w:rsidRDefault="00EC65AB" w:rsidP="00720737">
      <w:pPr>
        <w:spacing w:after="0"/>
        <w:rPr>
          <w:rFonts w:ascii="Book Antiqua" w:hAnsi="Book Antiqua" w:cs="Times New Roman"/>
          <w:noProof w:val="0"/>
          <w:szCs w:val="24"/>
          <w:lang w:eastAsia="ja-JP"/>
        </w:rPr>
      </w:pPr>
      <w:r w:rsidRPr="00697C60">
        <w:rPr>
          <w:rFonts w:ascii="Book Antiqua" w:hAnsi="Book Antiqua" w:cs="Times New Roman"/>
          <w:noProof w:val="0"/>
          <w:szCs w:val="24"/>
          <w:lang w:eastAsia="ja-JP"/>
        </w:rPr>
        <w:t xml:space="preserve">Me vendosjen e paneleve diellore </w:t>
      </w:r>
      <w:r w:rsidR="00F97685" w:rsidRPr="00697C60">
        <w:rPr>
          <w:rFonts w:ascii="Book Antiqua" w:hAnsi="Book Antiqua" w:cs="Times New Roman"/>
          <w:noProof w:val="0"/>
          <w:szCs w:val="24"/>
          <w:lang w:eastAsia="ja-JP"/>
        </w:rPr>
        <w:t>për</w:t>
      </w:r>
      <w:r w:rsidRPr="00697C60">
        <w:rPr>
          <w:rFonts w:ascii="Book Antiqua" w:hAnsi="Book Antiqua" w:cs="Times New Roman"/>
          <w:noProof w:val="0"/>
          <w:szCs w:val="24"/>
          <w:lang w:eastAsia="ja-JP"/>
        </w:rPr>
        <w:t xml:space="preserve"> prodhim te </w:t>
      </w:r>
      <w:r w:rsidR="00F97685" w:rsidRPr="00697C60">
        <w:rPr>
          <w:rFonts w:ascii="Book Antiqua" w:hAnsi="Book Antiqua" w:cs="Times New Roman"/>
          <w:noProof w:val="0"/>
          <w:szCs w:val="24"/>
          <w:lang w:eastAsia="ja-JP"/>
        </w:rPr>
        <w:t>energjisë</w:t>
      </w:r>
      <w:r w:rsidRPr="00697C60">
        <w:rPr>
          <w:rFonts w:ascii="Book Antiqua" w:hAnsi="Book Antiqua" w:cs="Times New Roman"/>
          <w:noProof w:val="0"/>
          <w:szCs w:val="24"/>
          <w:lang w:eastAsia="ja-JP"/>
        </w:rPr>
        <w:t xml:space="preserve"> elektrike nuk do te kemi </w:t>
      </w:r>
      <w:r w:rsidR="005A65D9" w:rsidRPr="00697C60">
        <w:rPr>
          <w:rFonts w:ascii="Book Antiqua" w:hAnsi="Book Antiqua" w:cs="Times New Roman"/>
          <w:noProof w:val="0"/>
          <w:szCs w:val="24"/>
          <w:lang w:eastAsia="ja-JP"/>
        </w:rPr>
        <w:t xml:space="preserve">prishje te peizazhit, </w:t>
      </w:r>
      <w:r w:rsidRPr="00697C60">
        <w:rPr>
          <w:rFonts w:ascii="Book Antiqua" w:hAnsi="Book Antiqua" w:cs="Times New Roman"/>
          <w:noProof w:val="0"/>
          <w:szCs w:val="24"/>
          <w:lang w:eastAsia="ja-JP"/>
        </w:rPr>
        <w:t xml:space="preserve">ky projekt do te ndikoj ne </w:t>
      </w:r>
      <w:r w:rsidR="00F97685" w:rsidRPr="00697C60">
        <w:rPr>
          <w:rFonts w:ascii="Book Antiqua" w:hAnsi="Book Antiqua" w:cs="Times New Roman"/>
          <w:noProof w:val="0"/>
          <w:szCs w:val="24"/>
          <w:lang w:eastAsia="ja-JP"/>
        </w:rPr>
        <w:t>zvogëlimin</w:t>
      </w:r>
      <w:r w:rsidRPr="00697C60">
        <w:rPr>
          <w:rFonts w:ascii="Book Antiqua" w:hAnsi="Book Antiqua" w:cs="Times New Roman"/>
          <w:noProof w:val="0"/>
          <w:szCs w:val="24"/>
          <w:lang w:eastAsia="ja-JP"/>
        </w:rPr>
        <w:t xml:space="preserve"> e CO2 dhe i </w:t>
      </w:r>
      <w:r w:rsidR="00F97685" w:rsidRPr="00697C60">
        <w:rPr>
          <w:rFonts w:ascii="Book Antiqua" w:hAnsi="Book Antiqua" w:cs="Times New Roman"/>
          <w:noProof w:val="0"/>
          <w:szCs w:val="24"/>
          <w:lang w:eastAsia="ja-JP"/>
        </w:rPr>
        <w:t>njëjti</w:t>
      </w:r>
      <w:r w:rsidRPr="00697C60">
        <w:rPr>
          <w:rFonts w:ascii="Book Antiqua" w:hAnsi="Book Antiqua" w:cs="Times New Roman"/>
          <w:noProof w:val="0"/>
          <w:szCs w:val="24"/>
          <w:lang w:eastAsia="ja-JP"/>
        </w:rPr>
        <w:t xml:space="preserve"> do te jete shume </w:t>
      </w:r>
      <w:r w:rsidR="00F97685" w:rsidRPr="00697C60">
        <w:rPr>
          <w:rFonts w:ascii="Book Antiqua" w:hAnsi="Book Antiqua" w:cs="Times New Roman"/>
          <w:noProof w:val="0"/>
          <w:szCs w:val="24"/>
          <w:lang w:eastAsia="ja-JP"/>
        </w:rPr>
        <w:t>miqësor</w:t>
      </w:r>
      <w:r w:rsidRPr="00697C60">
        <w:rPr>
          <w:rFonts w:ascii="Book Antiqua" w:hAnsi="Book Antiqua" w:cs="Times New Roman"/>
          <w:noProof w:val="0"/>
          <w:szCs w:val="24"/>
          <w:lang w:eastAsia="ja-JP"/>
        </w:rPr>
        <w:t xml:space="preserve"> </w:t>
      </w:r>
      <w:r w:rsidR="00F97685" w:rsidRPr="00697C60">
        <w:rPr>
          <w:rFonts w:ascii="Book Antiqua" w:hAnsi="Book Antiqua" w:cs="Times New Roman"/>
          <w:noProof w:val="0"/>
          <w:szCs w:val="24"/>
          <w:lang w:eastAsia="ja-JP"/>
        </w:rPr>
        <w:t>me natyrën</w:t>
      </w:r>
      <w:r w:rsidR="005A65D9" w:rsidRPr="00697C60">
        <w:rPr>
          <w:rFonts w:ascii="Book Antiqua" w:hAnsi="Book Antiqua" w:cs="Times New Roman"/>
          <w:noProof w:val="0"/>
          <w:szCs w:val="24"/>
          <w:lang w:eastAsia="ja-JP"/>
        </w:rPr>
        <w:t>.</w:t>
      </w:r>
    </w:p>
    <w:p w14:paraId="6D52E3B4" w14:textId="46927693" w:rsidR="004C11A4" w:rsidRPr="00697C60" w:rsidRDefault="003876B1" w:rsidP="00720737">
      <w:pPr>
        <w:spacing w:after="0"/>
        <w:rPr>
          <w:rFonts w:ascii="Book Antiqua" w:hAnsi="Book Antiqua" w:cs="Times New Roman"/>
          <w:b/>
          <w:bCs/>
          <w:noProof w:val="0"/>
          <w:szCs w:val="24"/>
          <w:lang w:eastAsia="ja-JP"/>
        </w:rPr>
      </w:pPr>
      <w:r w:rsidRPr="00697C60">
        <w:rPr>
          <w:rFonts w:ascii="Book Antiqua" w:hAnsi="Book Antiqua" w:cs="Times New Roman"/>
          <w:noProof w:val="0"/>
          <w:szCs w:val="24"/>
        </w:rPr>
        <w:t>Lokacioni për përmbajtje të pastra të prodhimtarisë dhe shfrytëzim përkatës komercial, mund të zhvillohen në kuadër të vendbanimeve, vetëm nëse ato nuk shkaktojnë ndikim negativ në mjedisin që i rrethon (emisioni i gazrave, ndotja e ajrit dhe ujit, zhurma).</w:t>
      </w:r>
    </w:p>
    <w:p w14:paraId="24C409A7" w14:textId="64757E09" w:rsidR="00D1443B" w:rsidRPr="00697C60" w:rsidRDefault="00D1443B" w:rsidP="00AA0509">
      <w:pPr>
        <w:pStyle w:val="Heading1"/>
      </w:pPr>
      <w:bookmarkStart w:id="40" w:name="_Toc191422907"/>
      <w:r w:rsidRPr="00697C60">
        <w:lastRenderedPageBreak/>
        <w:t>IDENTIFIKIMI DHE PËRSHKRIMI I NDIKIMEVE NË MJEDIS</w:t>
      </w:r>
      <w:bookmarkEnd w:id="40"/>
    </w:p>
    <w:p w14:paraId="6D60F000" w14:textId="18E23DD1" w:rsidR="00D1443B" w:rsidRPr="00697C60" w:rsidRDefault="001E67D9" w:rsidP="00720737">
      <w:pPr>
        <w:tabs>
          <w:tab w:val="left" w:pos="360"/>
        </w:tabs>
        <w:spacing w:after="0"/>
        <w:rPr>
          <w:rFonts w:ascii="Book Antiqua" w:hAnsi="Book Antiqua" w:cs="Times New Roman"/>
          <w:b/>
          <w:caps/>
          <w:noProof w:val="0"/>
          <w:color w:val="000000"/>
          <w:szCs w:val="24"/>
        </w:rPr>
      </w:pPr>
      <w:r w:rsidRPr="00697C60">
        <w:rPr>
          <w:rFonts w:ascii="Book Antiqua" w:hAnsi="Book Antiqua" w:cs="Times New Roman"/>
          <w:noProof w:val="0"/>
          <w:color w:val="0D0D0D"/>
          <w:szCs w:val="24"/>
          <w:shd w:val="clear" w:color="auto" w:fill="FFFFFF"/>
        </w:rPr>
        <w:t>Vendosja e paneleve solare diellore për prodhim të energjisë elektrike mbi çatinë e objektit të kompanisë "</w:t>
      </w:r>
      <w:r w:rsidR="00DD79EE" w:rsidRPr="00697C60">
        <w:rPr>
          <w:rFonts w:ascii="Book Antiqua" w:hAnsi="Book Antiqua" w:cs="Times New Roman"/>
          <w:noProof w:val="0"/>
          <w:color w:val="0D0D0D"/>
          <w:szCs w:val="24"/>
          <w:shd w:val="clear" w:color="auto" w:fill="FFFFFF"/>
        </w:rPr>
        <w:t>Kamila</w:t>
      </w:r>
      <w:r w:rsidRPr="00697C60">
        <w:rPr>
          <w:rFonts w:ascii="Book Antiqua" w:hAnsi="Book Antiqua" w:cs="Times New Roman"/>
          <w:noProof w:val="0"/>
          <w:color w:val="0D0D0D"/>
          <w:szCs w:val="24"/>
          <w:shd w:val="clear" w:color="auto" w:fill="FFFFFF"/>
        </w:rPr>
        <w:t xml:space="preserve">" </w:t>
      </w:r>
      <w:r w:rsidR="00F97685" w:rsidRPr="00697C60">
        <w:rPr>
          <w:rFonts w:ascii="Book Antiqua" w:hAnsi="Book Antiqua" w:cs="Times New Roman"/>
          <w:noProof w:val="0"/>
          <w:color w:val="0D0D0D"/>
          <w:szCs w:val="24"/>
          <w:shd w:val="clear" w:color="auto" w:fill="FFFFFF"/>
        </w:rPr>
        <w:t>SH.P.K</w:t>
      </w:r>
      <w:r w:rsidRPr="00697C60">
        <w:rPr>
          <w:rFonts w:ascii="Book Antiqua" w:hAnsi="Book Antiqua" w:cs="Times New Roman"/>
          <w:noProof w:val="0"/>
          <w:color w:val="0D0D0D"/>
          <w:szCs w:val="24"/>
          <w:shd w:val="clear" w:color="auto" w:fill="FFFFFF"/>
        </w:rPr>
        <w:t>. mund të ketë disa ndikime negative në mjedis. Këto ndikime mund të jenë të natyrës fizike, kimike ose biologjike dhe duhen vlerësuar me kujdes për të minimizuar dëmet. Ja disa prej ndikimeve kryesore negative:</w:t>
      </w:r>
    </w:p>
    <w:p w14:paraId="3AE42DE1" w14:textId="68B4D209" w:rsidR="00D1443B" w:rsidRPr="00697C60" w:rsidRDefault="00D1443B" w:rsidP="00720737">
      <w:pPr>
        <w:pStyle w:val="Heading2"/>
        <w:rPr>
          <w:rFonts w:ascii="Book Antiqua" w:eastAsia="Times New Roman" w:hAnsi="Book Antiqua" w:cs="Times New Roman"/>
          <w:noProof w:val="0"/>
          <w:szCs w:val="24"/>
          <w:lang w:val="sq-AL" w:eastAsia="sq-AL"/>
        </w:rPr>
      </w:pPr>
      <w:bookmarkStart w:id="41" w:name="_Toc191422908"/>
      <w:r w:rsidRPr="00697C60">
        <w:rPr>
          <w:rFonts w:ascii="Book Antiqua" w:hAnsi="Book Antiqua" w:cs="Times New Roman"/>
          <w:noProof w:val="0"/>
          <w:szCs w:val="24"/>
          <w:lang w:val="sq-AL"/>
        </w:rPr>
        <w:t>Ndikimet në ajër</w:t>
      </w:r>
      <w:bookmarkEnd w:id="41"/>
      <w:r w:rsidRPr="00697C60">
        <w:rPr>
          <w:rFonts w:ascii="Book Antiqua" w:hAnsi="Book Antiqua" w:cs="Times New Roman"/>
          <w:noProof w:val="0"/>
          <w:szCs w:val="24"/>
          <w:lang w:val="sq-AL"/>
        </w:rPr>
        <w:t xml:space="preserve"> </w:t>
      </w:r>
    </w:p>
    <w:p w14:paraId="5B53E562" w14:textId="09DA94F6" w:rsidR="005E17A1" w:rsidRPr="00697C60" w:rsidRDefault="005E17A1" w:rsidP="00720737">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 xml:space="preserve">Ndotja e ajrit në </w:t>
      </w:r>
      <w:r w:rsidR="004E3F20" w:rsidRPr="00697C60">
        <w:rPr>
          <w:rFonts w:ascii="Book Antiqua" w:hAnsi="Book Antiqua" w:cs="Times New Roman"/>
          <w:noProof w:val="0"/>
          <w:szCs w:val="24"/>
        </w:rPr>
        <w:t>Prizren</w:t>
      </w:r>
      <w:r w:rsidRPr="00697C60">
        <w:rPr>
          <w:rFonts w:ascii="Book Antiqua" w:hAnsi="Book Antiqua" w:cs="Times New Roman"/>
          <w:noProof w:val="0"/>
          <w:szCs w:val="24"/>
        </w:rPr>
        <w:t xml:space="preserve"> shkaktohet kryesisht nga transportit rrugor</w:t>
      </w:r>
      <w:r w:rsidR="004E3F20" w:rsidRPr="00697C60">
        <w:rPr>
          <w:rFonts w:ascii="Book Antiqua" w:hAnsi="Book Antiqua" w:cs="Times New Roman"/>
          <w:noProof w:val="0"/>
          <w:szCs w:val="24"/>
        </w:rPr>
        <w:t xml:space="preserve"> dhe mbeturinat</w:t>
      </w:r>
      <w:r w:rsidRPr="00697C60">
        <w:rPr>
          <w:rFonts w:ascii="Book Antiqua" w:hAnsi="Book Antiqua" w:cs="Times New Roman"/>
          <w:noProof w:val="0"/>
          <w:szCs w:val="24"/>
        </w:rPr>
        <w:t xml:space="preserve">. </w:t>
      </w:r>
    </w:p>
    <w:p w14:paraId="69B08F5C" w14:textId="697AB78A" w:rsidR="001E67D9" w:rsidRPr="00697C60" w:rsidRDefault="001E67D9" w:rsidP="00720737">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 xml:space="preserve">Sa i </w:t>
      </w:r>
      <w:r w:rsidR="00F97685" w:rsidRPr="00697C60">
        <w:rPr>
          <w:rFonts w:ascii="Book Antiqua" w:hAnsi="Book Antiqua" w:cs="Times New Roman"/>
          <w:noProof w:val="0"/>
          <w:szCs w:val="24"/>
        </w:rPr>
        <w:t>përket</w:t>
      </w:r>
      <w:r w:rsidRPr="00697C60">
        <w:rPr>
          <w:rFonts w:ascii="Book Antiqua" w:hAnsi="Book Antiqua" w:cs="Times New Roman"/>
          <w:noProof w:val="0"/>
          <w:szCs w:val="24"/>
        </w:rPr>
        <w:t xml:space="preserve"> projektit në fjalë ndikimet negative </w:t>
      </w:r>
      <w:r w:rsidR="00F97685" w:rsidRPr="00697C60">
        <w:rPr>
          <w:rFonts w:ascii="Book Antiqua" w:hAnsi="Book Antiqua" w:cs="Times New Roman"/>
          <w:noProof w:val="0"/>
          <w:szCs w:val="24"/>
        </w:rPr>
        <w:t>janë</w:t>
      </w:r>
      <w:r w:rsidRPr="00697C60">
        <w:rPr>
          <w:rFonts w:ascii="Book Antiqua" w:hAnsi="Book Antiqua" w:cs="Times New Roman"/>
          <w:noProof w:val="0"/>
          <w:szCs w:val="24"/>
        </w:rPr>
        <w:t xml:space="preserve"> </w:t>
      </w:r>
      <w:r w:rsidR="00F97685" w:rsidRPr="00697C60">
        <w:rPr>
          <w:rFonts w:ascii="Book Antiqua" w:hAnsi="Book Antiqua" w:cs="Times New Roman"/>
          <w:noProof w:val="0"/>
          <w:szCs w:val="24"/>
        </w:rPr>
        <w:t>shumë</w:t>
      </w:r>
      <w:r w:rsidRPr="00697C60">
        <w:rPr>
          <w:rFonts w:ascii="Book Antiqua" w:hAnsi="Book Antiqua" w:cs="Times New Roman"/>
          <w:noProof w:val="0"/>
          <w:szCs w:val="24"/>
        </w:rPr>
        <w:t xml:space="preserve"> te vogla si më poshtë:</w:t>
      </w:r>
    </w:p>
    <w:p w14:paraId="3D1C3B14" w14:textId="77777777" w:rsidR="001E67D9" w:rsidRPr="00697C60" w:rsidRDefault="001E67D9" w:rsidP="001E67D9">
      <w:pPr>
        <w:autoSpaceDE w:val="0"/>
        <w:autoSpaceDN w:val="0"/>
        <w:adjustRightInd w:val="0"/>
        <w:spacing w:after="0"/>
        <w:rPr>
          <w:rFonts w:ascii="Book Antiqua" w:hAnsi="Book Antiqua" w:cs="Times New Roman"/>
          <w:bCs/>
          <w:noProof w:val="0"/>
          <w:szCs w:val="24"/>
        </w:rPr>
      </w:pPr>
      <w:r w:rsidRPr="00697C60">
        <w:rPr>
          <w:rFonts w:ascii="Book Antiqua" w:hAnsi="Book Antiqua" w:cs="Times New Roman"/>
          <w:b/>
          <w:bCs/>
          <w:noProof w:val="0"/>
          <w:szCs w:val="24"/>
        </w:rPr>
        <w:t>Emetimet gjatë Prodhimit dhe Transportit</w:t>
      </w:r>
      <w:r w:rsidRPr="00697C60">
        <w:rPr>
          <w:rFonts w:ascii="Book Antiqua" w:hAnsi="Book Antiqua" w:cs="Times New Roman"/>
          <w:bCs/>
          <w:noProof w:val="0"/>
          <w:szCs w:val="24"/>
        </w:rPr>
        <w:t>:</w:t>
      </w:r>
    </w:p>
    <w:p w14:paraId="7F13385E" w14:textId="77777777" w:rsidR="001E67D9" w:rsidRPr="00697C60" w:rsidRDefault="001E67D9" w:rsidP="001E67D9">
      <w:pPr>
        <w:autoSpaceDE w:val="0"/>
        <w:autoSpaceDN w:val="0"/>
        <w:adjustRightInd w:val="0"/>
        <w:spacing w:after="0"/>
        <w:rPr>
          <w:rFonts w:ascii="Book Antiqua" w:hAnsi="Book Antiqua" w:cs="Times New Roman"/>
          <w:bCs/>
          <w:noProof w:val="0"/>
          <w:szCs w:val="24"/>
        </w:rPr>
      </w:pPr>
      <w:r w:rsidRPr="00697C60">
        <w:rPr>
          <w:rFonts w:ascii="Book Antiqua" w:hAnsi="Book Antiqua" w:cs="Times New Roman"/>
          <w:bCs/>
          <w:noProof w:val="0"/>
          <w:szCs w:val="24"/>
        </w:rPr>
        <w:t>Prodhimi dhe transporti i paneleve solare mund të përfshijë emetime të ndotësve të ajrit. Prodhimi i silicit, një material kryesor për panelet solare, kërkon energji të madhe, e cila shpeshherë vjen nga burime fosile.</w:t>
      </w:r>
    </w:p>
    <w:p w14:paraId="1F6660A4" w14:textId="77777777" w:rsidR="001E67D9" w:rsidRPr="00697C60" w:rsidRDefault="001E67D9" w:rsidP="001E67D9">
      <w:pPr>
        <w:autoSpaceDE w:val="0"/>
        <w:autoSpaceDN w:val="0"/>
        <w:adjustRightInd w:val="0"/>
        <w:spacing w:after="0"/>
        <w:rPr>
          <w:rFonts w:ascii="Book Antiqua" w:hAnsi="Book Antiqua" w:cs="Times New Roman"/>
          <w:bCs/>
          <w:noProof w:val="0"/>
          <w:szCs w:val="24"/>
        </w:rPr>
      </w:pPr>
      <w:r w:rsidRPr="00697C60">
        <w:rPr>
          <w:rFonts w:ascii="Book Antiqua" w:hAnsi="Book Antiqua" w:cs="Times New Roman"/>
          <w:b/>
          <w:bCs/>
          <w:noProof w:val="0"/>
          <w:szCs w:val="24"/>
        </w:rPr>
        <w:t>Pluhuri dhe Ndikimet gjatë Instalimit</w:t>
      </w:r>
      <w:r w:rsidRPr="00697C60">
        <w:rPr>
          <w:rFonts w:ascii="Book Antiqua" w:hAnsi="Book Antiqua" w:cs="Times New Roman"/>
          <w:bCs/>
          <w:noProof w:val="0"/>
          <w:szCs w:val="24"/>
        </w:rPr>
        <w:t>:</w:t>
      </w:r>
    </w:p>
    <w:p w14:paraId="35963C09" w14:textId="77777777" w:rsidR="001E67D9" w:rsidRPr="00697C60" w:rsidRDefault="001E67D9" w:rsidP="001E67D9">
      <w:pPr>
        <w:autoSpaceDE w:val="0"/>
        <w:autoSpaceDN w:val="0"/>
        <w:adjustRightInd w:val="0"/>
        <w:spacing w:after="0"/>
        <w:rPr>
          <w:rFonts w:ascii="Book Antiqua" w:hAnsi="Book Antiqua" w:cs="Times New Roman"/>
          <w:bCs/>
          <w:noProof w:val="0"/>
          <w:szCs w:val="24"/>
        </w:rPr>
      </w:pPr>
      <w:r w:rsidRPr="00697C60">
        <w:rPr>
          <w:rFonts w:ascii="Book Antiqua" w:hAnsi="Book Antiqua" w:cs="Times New Roman"/>
          <w:bCs/>
          <w:noProof w:val="0"/>
          <w:szCs w:val="24"/>
        </w:rPr>
        <w:t>Procesi i instalimit të paneleve solare mund të krijojë pluhur dhe ndotës të tjerë të ajrit, veçanërisht nëse përfshihen ndërhyrje ndërtimore në çati ose zonat përreth.</w:t>
      </w:r>
    </w:p>
    <w:p w14:paraId="06E91655" w14:textId="16D37379" w:rsidR="00D1443B" w:rsidRPr="00697C60" w:rsidRDefault="00D1443B" w:rsidP="009178AE">
      <w:pPr>
        <w:autoSpaceDE w:val="0"/>
        <w:autoSpaceDN w:val="0"/>
        <w:adjustRightInd w:val="0"/>
        <w:spacing w:after="0"/>
        <w:rPr>
          <w:rFonts w:ascii="Book Antiqua" w:hAnsi="Book Antiqua" w:cs="Times New Roman"/>
          <w:bCs/>
          <w:noProof w:val="0"/>
          <w:szCs w:val="24"/>
        </w:rPr>
      </w:pPr>
      <w:r w:rsidRPr="00697C60">
        <w:rPr>
          <w:rFonts w:ascii="Book Antiqua" w:hAnsi="Book Antiqua" w:cs="Times New Roman"/>
          <w:bCs/>
          <w:noProof w:val="0"/>
          <w:szCs w:val="24"/>
        </w:rPr>
        <w:t xml:space="preserve">Duka u bazuar  në lokacionin ku </w:t>
      </w:r>
      <w:r w:rsidR="004E3F20" w:rsidRPr="00697C60">
        <w:rPr>
          <w:rFonts w:ascii="Book Antiqua" w:hAnsi="Book Antiqua" w:cs="Times New Roman"/>
          <w:bCs/>
          <w:noProof w:val="0"/>
          <w:szCs w:val="24"/>
        </w:rPr>
        <w:t>do të</w:t>
      </w:r>
      <w:r w:rsidR="0038007F" w:rsidRPr="00697C60">
        <w:rPr>
          <w:rFonts w:ascii="Book Antiqua" w:hAnsi="Book Antiqua" w:cs="Times New Roman"/>
          <w:bCs/>
          <w:noProof w:val="0"/>
          <w:szCs w:val="24"/>
        </w:rPr>
        <w:t xml:space="preserve"> ndërt</w:t>
      </w:r>
      <w:r w:rsidR="004E3F20" w:rsidRPr="00697C60">
        <w:rPr>
          <w:rFonts w:ascii="Book Antiqua" w:hAnsi="Book Antiqua" w:cs="Times New Roman"/>
          <w:bCs/>
          <w:noProof w:val="0"/>
          <w:szCs w:val="24"/>
        </w:rPr>
        <w:t>ohet</w:t>
      </w:r>
      <w:r w:rsidR="0038007F" w:rsidRPr="00697C60">
        <w:rPr>
          <w:rFonts w:ascii="Book Antiqua" w:hAnsi="Book Antiqua" w:cs="Times New Roman"/>
          <w:bCs/>
          <w:noProof w:val="0"/>
          <w:szCs w:val="24"/>
        </w:rPr>
        <w:t xml:space="preserve">  </w:t>
      </w:r>
      <w:r w:rsidR="001E67D9" w:rsidRPr="00697C60">
        <w:rPr>
          <w:rFonts w:ascii="Book Antiqua" w:hAnsi="Book Antiqua" w:cs="Times New Roman"/>
          <w:bCs/>
          <w:noProof w:val="0"/>
          <w:szCs w:val="24"/>
        </w:rPr>
        <w:t xml:space="preserve">impianti fotovoltaik mbi çati te objektit  te </w:t>
      </w:r>
      <w:r w:rsidR="00F97685" w:rsidRPr="00697C60">
        <w:rPr>
          <w:rFonts w:ascii="Book Antiqua" w:hAnsi="Book Antiqua" w:cs="Times New Roman"/>
          <w:bCs/>
          <w:noProof w:val="0"/>
          <w:szCs w:val="24"/>
        </w:rPr>
        <w:t>kompanisë</w:t>
      </w:r>
      <w:r w:rsidR="001E67D9" w:rsidRPr="00697C60">
        <w:rPr>
          <w:rFonts w:ascii="Book Antiqua" w:hAnsi="Book Antiqua" w:cs="Times New Roman"/>
          <w:bCs/>
          <w:noProof w:val="0"/>
          <w:szCs w:val="24"/>
        </w:rPr>
        <w:t xml:space="preserve"> “</w:t>
      </w:r>
      <w:r w:rsidR="00DD79EE" w:rsidRPr="00697C60">
        <w:rPr>
          <w:rFonts w:ascii="Book Antiqua" w:hAnsi="Book Antiqua" w:cs="Times New Roman"/>
          <w:bCs/>
          <w:noProof w:val="0"/>
          <w:szCs w:val="24"/>
        </w:rPr>
        <w:t>Kamila</w:t>
      </w:r>
      <w:r w:rsidR="001E67D9" w:rsidRPr="00697C60">
        <w:rPr>
          <w:rFonts w:ascii="Book Antiqua" w:hAnsi="Book Antiqua" w:cs="Times New Roman"/>
          <w:bCs/>
          <w:noProof w:val="0"/>
          <w:szCs w:val="24"/>
        </w:rPr>
        <w:t>”</w:t>
      </w:r>
      <w:r w:rsidR="00F97685" w:rsidRPr="00697C60">
        <w:rPr>
          <w:rFonts w:ascii="Book Antiqua" w:hAnsi="Book Antiqua" w:cs="Times New Roman"/>
          <w:bCs/>
          <w:noProof w:val="0"/>
          <w:szCs w:val="24"/>
        </w:rPr>
        <w:t xml:space="preserve">SH.P.K., </w:t>
      </w:r>
      <w:r w:rsidRPr="00697C60">
        <w:rPr>
          <w:rFonts w:ascii="Book Antiqua" w:hAnsi="Book Antiqua" w:cs="Times New Roman"/>
          <w:bCs/>
          <w:noProof w:val="0"/>
          <w:szCs w:val="24"/>
        </w:rPr>
        <w:t xml:space="preserve">mund te theksojmë se aktiviteti </w:t>
      </w:r>
      <w:r w:rsidR="001E67D9" w:rsidRPr="00697C60">
        <w:rPr>
          <w:rFonts w:ascii="Book Antiqua" w:hAnsi="Book Antiqua" w:cs="Times New Roman"/>
          <w:bCs/>
          <w:noProof w:val="0"/>
          <w:szCs w:val="24"/>
        </w:rPr>
        <w:t xml:space="preserve">i </w:t>
      </w:r>
      <w:r w:rsidR="00F97685" w:rsidRPr="00697C60">
        <w:rPr>
          <w:rFonts w:ascii="Book Antiqua" w:hAnsi="Book Antiqua" w:cs="Times New Roman"/>
          <w:bCs/>
          <w:noProof w:val="0"/>
          <w:szCs w:val="24"/>
        </w:rPr>
        <w:t>këtij</w:t>
      </w:r>
      <w:r w:rsidR="001E67D9" w:rsidRPr="00697C60">
        <w:rPr>
          <w:rFonts w:ascii="Book Antiqua" w:hAnsi="Book Antiqua" w:cs="Times New Roman"/>
          <w:bCs/>
          <w:noProof w:val="0"/>
          <w:szCs w:val="24"/>
        </w:rPr>
        <w:t xml:space="preserve"> projekti nuk </w:t>
      </w:r>
      <w:r w:rsidRPr="00697C60">
        <w:rPr>
          <w:rFonts w:ascii="Book Antiqua" w:hAnsi="Book Antiqua" w:cs="Times New Roman"/>
          <w:bCs/>
          <w:noProof w:val="0"/>
          <w:szCs w:val="24"/>
        </w:rPr>
        <w:t xml:space="preserve"> shoqërohet me ndotje te ajrit. Nuk priten përkeqësime lokale në cilësinë e ajrit në kuadër të lokalitetit të drejtpërdrejtë </w:t>
      </w:r>
      <w:r w:rsidR="001E67D9" w:rsidRPr="00697C60">
        <w:rPr>
          <w:rFonts w:ascii="Book Antiqua" w:hAnsi="Book Antiqua" w:cs="Times New Roman"/>
          <w:bCs/>
          <w:noProof w:val="0"/>
          <w:szCs w:val="24"/>
        </w:rPr>
        <w:t xml:space="preserve">dhe nuk </w:t>
      </w:r>
      <w:r w:rsidR="00F97685" w:rsidRPr="00697C60">
        <w:rPr>
          <w:rFonts w:ascii="Book Antiqua" w:hAnsi="Book Antiqua" w:cs="Times New Roman"/>
          <w:noProof w:val="0"/>
          <w:szCs w:val="24"/>
          <w:lang w:eastAsia="ja-JP"/>
        </w:rPr>
        <w:t>parashihet</w:t>
      </w:r>
      <w:r w:rsidR="000B3B56" w:rsidRPr="00697C60">
        <w:rPr>
          <w:rFonts w:ascii="Book Antiqua" w:hAnsi="Book Antiqua" w:cs="Times New Roman"/>
          <w:noProof w:val="0"/>
          <w:szCs w:val="24"/>
          <w:lang w:eastAsia="ja-JP"/>
        </w:rPr>
        <w:t xml:space="preserve"> </w:t>
      </w:r>
      <w:r w:rsidRPr="00697C60">
        <w:rPr>
          <w:rFonts w:ascii="Book Antiqua" w:hAnsi="Book Antiqua" w:cs="Times New Roman"/>
          <w:bCs/>
          <w:noProof w:val="0"/>
          <w:szCs w:val="24"/>
        </w:rPr>
        <w:t>përdorimi</w:t>
      </w:r>
      <w:r w:rsidR="000B3B56" w:rsidRPr="00697C60">
        <w:rPr>
          <w:rFonts w:ascii="Book Antiqua" w:hAnsi="Book Antiqua" w:cs="Times New Roman"/>
          <w:bCs/>
          <w:noProof w:val="0"/>
          <w:szCs w:val="24"/>
        </w:rPr>
        <w:t xml:space="preserve"> i</w:t>
      </w:r>
      <w:r w:rsidRPr="00697C60">
        <w:rPr>
          <w:rFonts w:ascii="Book Antiqua" w:hAnsi="Book Antiqua" w:cs="Times New Roman"/>
          <w:bCs/>
          <w:noProof w:val="0"/>
          <w:szCs w:val="24"/>
        </w:rPr>
        <w:t xml:space="preserve"> lëndëve djegëse</w:t>
      </w:r>
      <w:r w:rsidR="000B3B56" w:rsidRPr="00697C60">
        <w:rPr>
          <w:rFonts w:ascii="Book Antiqua" w:hAnsi="Book Antiqua" w:cs="Times New Roman"/>
          <w:bCs/>
          <w:noProof w:val="0"/>
          <w:szCs w:val="24"/>
        </w:rPr>
        <w:t>.</w:t>
      </w:r>
    </w:p>
    <w:p w14:paraId="370A80B7" w14:textId="5F1F0FEE" w:rsidR="00D1443B" w:rsidRPr="00697C60" w:rsidRDefault="00D1443B" w:rsidP="00720737">
      <w:pPr>
        <w:pStyle w:val="Heading2"/>
        <w:rPr>
          <w:rFonts w:ascii="Book Antiqua" w:hAnsi="Book Antiqua" w:cs="Times New Roman"/>
          <w:noProof w:val="0"/>
          <w:szCs w:val="24"/>
          <w:lang w:val="sq-AL"/>
        </w:rPr>
      </w:pPr>
      <w:bookmarkStart w:id="42" w:name="_Toc191422909"/>
      <w:r w:rsidRPr="00697C60">
        <w:rPr>
          <w:rFonts w:ascii="Book Antiqua" w:hAnsi="Book Antiqua" w:cs="Times New Roman"/>
          <w:noProof w:val="0"/>
          <w:szCs w:val="24"/>
          <w:lang w:val="sq-AL"/>
        </w:rPr>
        <w:t>Ndikimet në tokë</w:t>
      </w:r>
      <w:bookmarkEnd w:id="42"/>
    </w:p>
    <w:p w14:paraId="28F8AB0C" w14:textId="6C0402B8" w:rsidR="00D1443B" w:rsidRPr="00697C60" w:rsidRDefault="00D1443B" w:rsidP="00720737">
      <w:pPr>
        <w:rPr>
          <w:rFonts w:ascii="Book Antiqua" w:hAnsi="Book Antiqua" w:cs="Times New Roman"/>
          <w:b/>
          <w:noProof w:val="0"/>
          <w:color w:val="000000"/>
          <w:szCs w:val="24"/>
        </w:rPr>
      </w:pPr>
      <w:r w:rsidRPr="00697C60">
        <w:rPr>
          <w:rFonts w:ascii="Book Antiqua" w:hAnsi="Book Antiqua" w:cs="Times New Roman"/>
          <w:noProof w:val="0"/>
          <w:szCs w:val="24"/>
        </w:rPr>
        <w:t xml:space="preserve">Aktivitetet që do të zhvillohen në këtë </w:t>
      </w:r>
      <w:r w:rsidR="001E67D9" w:rsidRPr="00697C60">
        <w:rPr>
          <w:rFonts w:ascii="Book Antiqua" w:hAnsi="Book Antiqua" w:cs="Times New Roman"/>
          <w:noProof w:val="0"/>
          <w:szCs w:val="24"/>
        </w:rPr>
        <w:t xml:space="preserve">projekt </w:t>
      </w:r>
      <w:r w:rsidRPr="00697C60">
        <w:rPr>
          <w:rFonts w:ascii="Book Antiqua" w:hAnsi="Book Antiqua" w:cs="Times New Roman"/>
          <w:noProof w:val="0"/>
          <w:szCs w:val="24"/>
        </w:rPr>
        <w:t>nuk do te kenë ndikim të madh në tokë</w:t>
      </w:r>
      <w:r w:rsidR="000B3B56" w:rsidRPr="00697C60">
        <w:rPr>
          <w:rFonts w:ascii="Book Antiqua" w:hAnsi="Book Antiqua" w:cs="Times New Roman"/>
          <w:noProof w:val="0"/>
          <w:szCs w:val="24"/>
        </w:rPr>
        <w:t xml:space="preserve">, </w:t>
      </w:r>
      <w:r w:rsidRPr="00697C60">
        <w:rPr>
          <w:rFonts w:ascii="Book Antiqua" w:hAnsi="Book Antiqua" w:cs="Times New Roman"/>
          <w:noProof w:val="0"/>
          <w:szCs w:val="24"/>
        </w:rPr>
        <w:t>prapëseprapë ne lokacionin ku</w:t>
      </w:r>
      <w:r w:rsidR="00766BFF" w:rsidRPr="00697C60">
        <w:rPr>
          <w:rFonts w:ascii="Book Antiqua" w:hAnsi="Book Antiqua" w:cs="Times New Roman"/>
          <w:noProof w:val="0"/>
          <w:szCs w:val="24"/>
        </w:rPr>
        <w:t xml:space="preserve"> jane instaluar paneles solare</w:t>
      </w:r>
      <w:r w:rsidR="001E67D9" w:rsidRPr="00697C60">
        <w:rPr>
          <w:rFonts w:ascii="Book Antiqua" w:hAnsi="Book Antiqua" w:cs="Times New Roman"/>
          <w:noProof w:val="0"/>
          <w:szCs w:val="24"/>
        </w:rPr>
        <w:t xml:space="preserve"> fotovoltaik</w:t>
      </w:r>
      <w:r w:rsidR="00766BFF" w:rsidRPr="00697C60">
        <w:rPr>
          <w:rFonts w:ascii="Book Antiqua" w:hAnsi="Book Antiqua" w:cs="Times New Roman"/>
          <w:noProof w:val="0"/>
          <w:szCs w:val="24"/>
        </w:rPr>
        <w:t>e</w:t>
      </w:r>
      <w:r w:rsidR="001E67D9" w:rsidRPr="00697C60">
        <w:rPr>
          <w:rFonts w:ascii="Book Antiqua" w:hAnsi="Book Antiqua" w:cs="Times New Roman"/>
          <w:noProof w:val="0"/>
          <w:szCs w:val="24"/>
        </w:rPr>
        <w:t xml:space="preserve"> mbi objektin </w:t>
      </w:r>
      <w:r w:rsidR="00766BFF" w:rsidRPr="00697C60">
        <w:rPr>
          <w:rFonts w:ascii="Book Antiqua" w:hAnsi="Book Antiqua" w:cs="Times New Roman"/>
          <w:noProof w:val="0"/>
          <w:szCs w:val="24"/>
        </w:rPr>
        <w:t>e fabrikes se qokollates</w:t>
      </w:r>
      <w:r w:rsidRPr="00697C60">
        <w:rPr>
          <w:rFonts w:ascii="Book Antiqua" w:hAnsi="Book Antiqua" w:cs="Times New Roman"/>
          <w:noProof w:val="0"/>
          <w:szCs w:val="24"/>
        </w:rPr>
        <w:t>, nuk është bërë ndonjë aktivitet i cili do te kishte dëme të theksuara në dëmtimin fizik të tokës</w:t>
      </w:r>
      <w:r w:rsidRPr="00697C60">
        <w:rPr>
          <w:rFonts w:ascii="Book Antiqua" w:hAnsi="Book Antiqua" w:cs="Times New Roman"/>
          <w:noProof w:val="0"/>
          <w:color w:val="000000"/>
          <w:szCs w:val="24"/>
        </w:rPr>
        <w:t>. Ndërsa ndikime tjera si derdhje e vajrave etj, nuk ka.</w:t>
      </w:r>
    </w:p>
    <w:p w14:paraId="70A23D0D" w14:textId="48D1752A" w:rsidR="00D1443B" w:rsidRPr="00697C60" w:rsidRDefault="00D1443B" w:rsidP="00720737">
      <w:pPr>
        <w:pStyle w:val="Heading2"/>
        <w:rPr>
          <w:rFonts w:ascii="Book Antiqua" w:eastAsia="Times New Roman" w:hAnsi="Book Antiqua" w:cs="Times New Roman"/>
          <w:noProof w:val="0"/>
          <w:szCs w:val="24"/>
          <w:lang w:val="sq-AL" w:eastAsia="sq-AL"/>
        </w:rPr>
      </w:pPr>
      <w:bookmarkStart w:id="43" w:name="_Toc191422910"/>
      <w:r w:rsidRPr="00697C60">
        <w:rPr>
          <w:rFonts w:ascii="Book Antiqua" w:hAnsi="Book Antiqua" w:cs="Times New Roman"/>
          <w:noProof w:val="0"/>
          <w:szCs w:val="24"/>
          <w:lang w:val="sq-AL"/>
        </w:rPr>
        <w:t>Ndikimet në ujë</w:t>
      </w:r>
      <w:bookmarkEnd w:id="43"/>
    </w:p>
    <w:p w14:paraId="77E6DC04" w14:textId="1C355CCA" w:rsidR="00D54A3B" w:rsidRPr="00697C60" w:rsidRDefault="005E17A1" w:rsidP="00D54A3B">
      <w:pPr>
        <w:spacing w:after="0"/>
        <w:rPr>
          <w:rFonts w:ascii="Book Antiqua" w:hAnsi="Book Antiqua" w:cs="Times New Roman"/>
          <w:noProof w:val="0"/>
          <w:szCs w:val="24"/>
        </w:rPr>
      </w:pPr>
      <w:r w:rsidRPr="00697C60">
        <w:rPr>
          <w:rFonts w:ascii="Book Antiqua" w:hAnsi="Book Antiqua" w:cs="Times New Roman"/>
          <w:noProof w:val="0"/>
          <w:szCs w:val="24"/>
        </w:rPr>
        <w:t xml:space="preserve">Në </w:t>
      </w:r>
      <w:r w:rsidR="004E3F20" w:rsidRPr="00697C60">
        <w:rPr>
          <w:rFonts w:ascii="Book Antiqua" w:hAnsi="Book Antiqua" w:cs="Times New Roman"/>
          <w:noProof w:val="0"/>
          <w:szCs w:val="24"/>
        </w:rPr>
        <w:t>Prizren</w:t>
      </w:r>
      <w:r w:rsidRPr="00697C60">
        <w:rPr>
          <w:rFonts w:ascii="Book Antiqua" w:hAnsi="Book Antiqua" w:cs="Times New Roman"/>
          <w:noProof w:val="0"/>
          <w:szCs w:val="24"/>
        </w:rPr>
        <w:t xml:space="preserve"> ndotja shkaktohet kryesisht nga hedhurinat e pa trajtuara të industrisë së lehtë dhe nga derdhja e ujërave të zeza. Viteve të fundit, ndotja e rrjedhave ujore ka filluar të shkaktohet edhe nga aktivitetet e tjera, si komerciale, ashtu edhe të </w:t>
      </w:r>
      <w:r w:rsidRPr="00697C60">
        <w:rPr>
          <w:rFonts w:ascii="Book Antiqua" w:hAnsi="Book Antiqua" w:cs="Times New Roman"/>
          <w:noProof w:val="0"/>
          <w:szCs w:val="24"/>
        </w:rPr>
        <w:lastRenderedPageBreak/>
        <w:t xml:space="preserve">rekreacionit. Ndotësit që hedhen në ujë janë të karakterit inorganik dhe organik. </w:t>
      </w:r>
      <w:r w:rsidR="00D54A3B" w:rsidRPr="00697C60">
        <w:rPr>
          <w:rFonts w:ascii="Book Antiqua" w:hAnsi="Book Antiqua" w:cs="Times New Roman"/>
          <w:noProof w:val="0"/>
          <w:szCs w:val="24"/>
        </w:rPr>
        <w:t>Procesi i instalimit mund të përfshijë përdorimin e materialeve që mund të ndotin ujërat, siç janë ngjitësit dhe sealantet. Shpërndarja e pluhurit dhe mbetjeve ndërtimore mund të ndotë ujërat sipërfaqësore në rast reshjesh.</w:t>
      </w:r>
    </w:p>
    <w:p w14:paraId="0C41E020" w14:textId="10B6BFAF" w:rsidR="00D1443B" w:rsidRPr="00697C60" w:rsidRDefault="00D1443B" w:rsidP="00720737">
      <w:pPr>
        <w:pStyle w:val="Heading2"/>
        <w:rPr>
          <w:rFonts w:ascii="Book Antiqua" w:hAnsi="Book Antiqua" w:cs="Times New Roman"/>
          <w:noProof w:val="0"/>
          <w:color w:val="000000"/>
          <w:szCs w:val="24"/>
          <w:lang w:val="sq-AL"/>
        </w:rPr>
      </w:pPr>
      <w:bookmarkStart w:id="44" w:name="_Toc191422911"/>
      <w:r w:rsidRPr="00697C60">
        <w:rPr>
          <w:rFonts w:ascii="Book Antiqua" w:hAnsi="Book Antiqua" w:cs="Times New Roman"/>
          <w:noProof w:val="0"/>
          <w:szCs w:val="24"/>
          <w:lang w:val="sq-AL"/>
        </w:rPr>
        <w:t>Ndikimet në peizazh, florë dhe faunë</w:t>
      </w:r>
      <w:bookmarkEnd w:id="44"/>
    </w:p>
    <w:p w14:paraId="2263E7F5" w14:textId="7F748E38" w:rsidR="00111ADE" w:rsidRPr="00697C60" w:rsidRDefault="00111ADE" w:rsidP="00720737">
      <w:p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Bimësia – Flora - Përbërja gjeologjike e tokës kushtet klimatike dhe relievi ndikojnë në zhvillimin e bimësisë. Në këtë pjesë kryesisht dominonë bimësia e tipit kserofit karakteristike për tipin klimës kontinental që është e përhapur në tërë Kosovën pra mbretëron bimësia gjetherënëse.</w:t>
      </w:r>
    </w:p>
    <w:p w14:paraId="035B7F15" w14:textId="7E9F6AA7" w:rsidR="00111ADE" w:rsidRPr="00697C60" w:rsidRDefault="00111ADE" w:rsidP="00720737">
      <w:p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Bota shtazore – Fauna -  Në vendin ku </w:t>
      </w:r>
      <w:r w:rsidR="004E3F20" w:rsidRPr="00697C60">
        <w:rPr>
          <w:rFonts w:ascii="Book Antiqua" w:hAnsi="Book Antiqua" w:cs="Times New Roman"/>
          <w:noProof w:val="0"/>
          <w:color w:val="000000"/>
          <w:szCs w:val="24"/>
        </w:rPr>
        <w:t>do</w:t>
      </w:r>
      <w:r w:rsidRPr="00697C60">
        <w:rPr>
          <w:rFonts w:ascii="Book Antiqua" w:hAnsi="Book Antiqua" w:cs="Times New Roman"/>
          <w:noProof w:val="0"/>
          <w:color w:val="000000"/>
          <w:szCs w:val="24"/>
        </w:rPr>
        <w:t xml:space="preserve"> ndërt</w:t>
      </w:r>
      <w:r w:rsidR="004E3F20" w:rsidRPr="00697C60">
        <w:rPr>
          <w:rFonts w:ascii="Book Antiqua" w:hAnsi="Book Antiqua" w:cs="Times New Roman"/>
          <w:noProof w:val="0"/>
          <w:color w:val="000000"/>
          <w:szCs w:val="24"/>
        </w:rPr>
        <w:t>ohet</w:t>
      </w:r>
      <w:r w:rsidRPr="00697C60">
        <w:rPr>
          <w:rFonts w:ascii="Book Antiqua" w:hAnsi="Book Antiqua" w:cs="Times New Roman"/>
          <w:noProof w:val="0"/>
          <w:color w:val="000000"/>
          <w:szCs w:val="24"/>
        </w:rPr>
        <w:t xml:space="preserve"> </w:t>
      </w:r>
      <w:r w:rsidR="00D54A3B" w:rsidRPr="00697C60">
        <w:rPr>
          <w:rFonts w:ascii="Book Antiqua" w:hAnsi="Book Antiqua" w:cs="Times New Roman"/>
          <w:noProof w:val="0"/>
          <w:color w:val="000000"/>
          <w:szCs w:val="24"/>
        </w:rPr>
        <w:t xml:space="preserve">impianti fotovoltaik </w:t>
      </w:r>
      <w:r w:rsidR="00F97685" w:rsidRPr="00697C60">
        <w:rPr>
          <w:rFonts w:ascii="Book Antiqua" w:hAnsi="Book Antiqua" w:cs="Times New Roman"/>
          <w:noProof w:val="0"/>
          <w:color w:val="000000"/>
          <w:szCs w:val="24"/>
        </w:rPr>
        <w:t>për</w:t>
      </w:r>
      <w:r w:rsidR="00D54A3B" w:rsidRPr="00697C60">
        <w:rPr>
          <w:rFonts w:ascii="Book Antiqua" w:hAnsi="Book Antiqua" w:cs="Times New Roman"/>
          <w:noProof w:val="0"/>
          <w:color w:val="000000"/>
          <w:szCs w:val="24"/>
        </w:rPr>
        <w:t xml:space="preserve"> prodhim te </w:t>
      </w:r>
      <w:r w:rsidR="00F97685" w:rsidRPr="00697C60">
        <w:rPr>
          <w:rFonts w:ascii="Book Antiqua" w:hAnsi="Book Antiqua" w:cs="Times New Roman"/>
          <w:noProof w:val="0"/>
          <w:color w:val="000000"/>
          <w:szCs w:val="24"/>
        </w:rPr>
        <w:t>energjisë</w:t>
      </w:r>
      <w:r w:rsidR="00D54A3B" w:rsidRPr="00697C60">
        <w:rPr>
          <w:rFonts w:ascii="Book Antiqua" w:hAnsi="Book Antiqua" w:cs="Times New Roman"/>
          <w:noProof w:val="0"/>
          <w:color w:val="000000"/>
          <w:szCs w:val="24"/>
        </w:rPr>
        <w:t xml:space="preserve"> elektrike me kapacitet </w:t>
      </w:r>
      <w:r w:rsidR="005D39E9" w:rsidRPr="00697C60">
        <w:rPr>
          <w:rFonts w:ascii="Book Antiqua" w:hAnsi="Book Antiqua" w:cs="Times New Roman"/>
          <w:noProof w:val="0"/>
          <w:color w:val="000000"/>
          <w:szCs w:val="24"/>
        </w:rPr>
        <w:t>200kWp</w:t>
      </w:r>
      <w:r w:rsidR="00D54A3B" w:rsidRPr="00697C60">
        <w:rPr>
          <w:rFonts w:ascii="Book Antiqua" w:hAnsi="Book Antiqua" w:cs="Times New Roman"/>
          <w:noProof w:val="0"/>
          <w:color w:val="000000"/>
          <w:szCs w:val="24"/>
        </w:rPr>
        <w:t>,</w:t>
      </w:r>
      <w:r w:rsidRPr="00697C60">
        <w:rPr>
          <w:rFonts w:ascii="Book Antiqua" w:hAnsi="Book Antiqua" w:cs="Times New Roman"/>
          <w:noProof w:val="0"/>
          <w:color w:val="000000"/>
          <w:szCs w:val="24"/>
        </w:rPr>
        <w:t xml:space="preserve"> nuk ka botë shtazore </w:t>
      </w:r>
      <w:r w:rsidR="00D54A3B" w:rsidRPr="00697C60">
        <w:rPr>
          <w:rFonts w:ascii="Book Antiqua" w:hAnsi="Book Antiqua" w:cs="Times New Roman"/>
          <w:noProof w:val="0"/>
          <w:color w:val="000000"/>
          <w:szCs w:val="24"/>
        </w:rPr>
        <w:t xml:space="preserve">te mbrojtur </w:t>
      </w:r>
      <w:r w:rsidRPr="00697C60">
        <w:rPr>
          <w:rFonts w:ascii="Book Antiqua" w:hAnsi="Book Antiqua" w:cs="Times New Roman"/>
          <w:noProof w:val="0"/>
          <w:color w:val="000000"/>
          <w:szCs w:val="24"/>
        </w:rPr>
        <w:t xml:space="preserve">e cila llogaritët se me aktivitetin punues </w:t>
      </w:r>
      <w:r w:rsidR="00D54A3B" w:rsidRPr="00697C60">
        <w:rPr>
          <w:rFonts w:ascii="Book Antiqua" w:hAnsi="Book Antiqua" w:cs="Times New Roman"/>
          <w:noProof w:val="0"/>
          <w:color w:val="000000"/>
          <w:szCs w:val="24"/>
        </w:rPr>
        <w:t xml:space="preserve">që </w:t>
      </w:r>
      <w:r w:rsidRPr="00697C60">
        <w:rPr>
          <w:rFonts w:ascii="Book Antiqua" w:hAnsi="Book Antiqua" w:cs="Times New Roman"/>
          <w:noProof w:val="0"/>
          <w:color w:val="000000"/>
          <w:szCs w:val="24"/>
        </w:rPr>
        <w:t>mund të dëmtohen, vetë zhvillimi i aktivitetit të punës në këtë hapësirë do të ndikoj që ato të largohen. mirë e zhvilluar dhe e llojllojshme që ka një rëndësi për tërë territorin dhe për biodiversitëtin e Kosovës.</w:t>
      </w:r>
    </w:p>
    <w:p w14:paraId="7099EA3B" w14:textId="0977464A" w:rsidR="00D1443B" w:rsidRPr="00697C60" w:rsidRDefault="00D1443B" w:rsidP="00720737">
      <w:pPr>
        <w:pStyle w:val="Heading2"/>
        <w:rPr>
          <w:rFonts w:ascii="Book Antiqua" w:hAnsi="Book Antiqua" w:cs="Times New Roman"/>
          <w:noProof w:val="0"/>
          <w:szCs w:val="24"/>
          <w:lang w:val="sq-AL"/>
        </w:rPr>
      </w:pPr>
      <w:bookmarkStart w:id="45" w:name="_Toc191422912"/>
      <w:r w:rsidRPr="00697C60">
        <w:rPr>
          <w:rFonts w:ascii="Book Antiqua" w:hAnsi="Book Antiqua" w:cs="Times New Roman"/>
          <w:noProof w:val="0"/>
          <w:szCs w:val="24"/>
          <w:lang w:val="sq-AL"/>
        </w:rPr>
        <w:t>Ndikimet në vendbanime dhe popullatë</w:t>
      </w:r>
      <w:bookmarkEnd w:id="45"/>
    </w:p>
    <w:p w14:paraId="4FB8DE0C" w14:textId="5DBE614A" w:rsidR="00D1443B" w:rsidRPr="00697C60" w:rsidRDefault="00D1443B" w:rsidP="00720737">
      <w:pPr>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Hapësira ku </w:t>
      </w:r>
      <w:r w:rsidR="001534D2" w:rsidRPr="00697C60">
        <w:rPr>
          <w:rFonts w:ascii="Book Antiqua" w:hAnsi="Book Antiqua" w:cs="Times New Roman"/>
          <w:noProof w:val="0"/>
          <w:color w:val="000000"/>
          <w:szCs w:val="24"/>
        </w:rPr>
        <w:t xml:space="preserve">do </w:t>
      </w:r>
      <w:r w:rsidR="00F97685" w:rsidRPr="00697C60">
        <w:rPr>
          <w:rFonts w:ascii="Book Antiqua" w:hAnsi="Book Antiqua" w:cs="Times New Roman"/>
          <w:noProof w:val="0"/>
          <w:color w:val="000000"/>
          <w:szCs w:val="24"/>
        </w:rPr>
        <w:t>ndërtohet</w:t>
      </w:r>
      <w:r w:rsidRPr="00697C60">
        <w:rPr>
          <w:rFonts w:ascii="Book Antiqua" w:hAnsi="Book Antiqua" w:cs="Times New Roman"/>
          <w:noProof w:val="0"/>
          <w:color w:val="000000"/>
          <w:szCs w:val="24"/>
        </w:rPr>
        <w:t xml:space="preserve"> </w:t>
      </w:r>
      <w:r w:rsidR="00D54A3B" w:rsidRPr="00697C60">
        <w:rPr>
          <w:rFonts w:ascii="Book Antiqua" w:hAnsi="Book Antiqua" w:cs="Times New Roman"/>
          <w:noProof w:val="0"/>
          <w:color w:val="000000"/>
          <w:szCs w:val="24"/>
        </w:rPr>
        <w:t xml:space="preserve">impianti fotovoltaik i kompanise </w:t>
      </w:r>
      <w:r w:rsidRPr="00697C60">
        <w:rPr>
          <w:rFonts w:ascii="Book Antiqua" w:hAnsi="Book Antiqua" w:cs="Times New Roman"/>
          <w:noProof w:val="0"/>
          <w:color w:val="000000"/>
          <w:szCs w:val="24"/>
        </w:rPr>
        <w:t xml:space="preserve">nuk ka ndikim negative në popullatën e zonës. Pasi që lokacioni ku është duke vepruar </w:t>
      </w:r>
      <w:r w:rsidR="00D54A3B" w:rsidRPr="00697C60">
        <w:rPr>
          <w:rFonts w:ascii="Book Antiqua" w:hAnsi="Book Antiqua" w:cs="Times New Roman"/>
          <w:noProof w:val="0"/>
          <w:color w:val="000000"/>
          <w:szCs w:val="24"/>
        </w:rPr>
        <w:t xml:space="preserve">kompania </w:t>
      </w:r>
      <w:r w:rsidR="001534D2" w:rsidRPr="00697C60">
        <w:rPr>
          <w:rFonts w:ascii="Book Antiqua" w:hAnsi="Book Antiqua" w:cs="Times New Roman"/>
          <w:noProof w:val="0"/>
          <w:color w:val="000000"/>
          <w:szCs w:val="24"/>
        </w:rPr>
        <w:t>“</w:t>
      </w:r>
      <w:r w:rsidR="00DD79EE" w:rsidRPr="00697C60">
        <w:rPr>
          <w:rFonts w:ascii="Book Antiqua" w:hAnsi="Book Antiqua" w:cs="Times New Roman"/>
          <w:noProof w:val="0"/>
          <w:color w:val="000000"/>
          <w:szCs w:val="24"/>
        </w:rPr>
        <w:t>Kamila</w:t>
      </w:r>
      <w:r w:rsidR="001534D2" w:rsidRPr="00697C60">
        <w:rPr>
          <w:rFonts w:ascii="Book Antiqua" w:hAnsi="Book Antiqua" w:cs="Times New Roman"/>
          <w:noProof w:val="0"/>
          <w:color w:val="000000"/>
          <w:szCs w:val="24"/>
        </w:rPr>
        <w:t xml:space="preserve">” </w:t>
      </w:r>
      <w:r w:rsidR="00F97685" w:rsidRPr="00697C60">
        <w:rPr>
          <w:rFonts w:ascii="Book Antiqua" w:hAnsi="Book Antiqua" w:cs="Times New Roman"/>
          <w:noProof w:val="0"/>
          <w:color w:val="000000"/>
          <w:szCs w:val="24"/>
        </w:rPr>
        <w:t>SH.P.K.</w:t>
      </w:r>
      <w:r w:rsidR="00F97685" w:rsidRPr="00697C60">
        <w:rPr>
          <w:rFonts w:ascii="Book Antiqua" w:hAnsi="Book Antiqua" w:cs="Times New Roman"/>
          <w:bCs/>
          <w:noProof w:val="0"/>
          <w:szCs w:val="24"/>
        </w:rPr>
        <w:t xml:space="preserve">, </w:t>
      </w:r>
      <w:r w:rsidRPr="00697C60">
        <w:rPr>
          <w:rFonts w:ascii="Book Antiqua" w:hAnsi="Book Antiqua" w:cs="Times New Roman"/>
          <w:noProof w:val="0"/>
          <w:color w:val="000000"/>
          <w:szCs w:val="24"/>
        </w:rPr>
        <w:t xml:space="preserve">është ne </w:t>
      </w:r>
      <w:r w:rsidR="000F739F" w:rsidRPr="00697C60">
        <w:rPr>
          <w:rFonts w:ascii="Book Antiqua" w:hAnsi="Book Antiqua" w:cs="Times New Roman"/>
          <w:noProof w:val="0"/>
          <w:color w:val="000000"/>
          <w:szCs w:val="24"/>
        </w:rPr>
        <w:t>Zonën</w:t>
      </w:r>
      <w:r w:rsidR="00111ADE" w:rsidRPr="00697C60">
        <w:rPr>
          <w:rFonts w:ascii="Book Antiqua" w:hAnsi="Book Antiqua" w:cs="Times New Roman"/>
          <w:noProof w:val="0"/>
          <w:color w:val="000000"/>
          <w:szCs w:val="24"/>
        </w:rPr>
        <w:t xml:space="preserve"> </w:t>
      </w:r>
      <w:r w:rsidR="001534D2" w:rsidRPr="00697C60">
        <w:rPr>
          <w:rFonts w:ascii="Book Antiqua" w:hAnsi="Book Antiqua" w:cs="Times New Roman"/>
          <w:noProof w:val="0"/>
          <w:color w:val="000000"/>
          <w:szCs w:val="24"/>
        </w:rPr>
        <w:t xml:space="preserve">ku ka edhe  industri tjera qe </w:t>
      </w:r>
      <w:r w:rsidR="00F97685" w:rsidRPr="00697C60">
        <w:rPr>
          <w:rFonts w:ascii="Book Antiqua" w:hAnsi="Book Antiqua" w:cs="Times New Roman"/>
          <w:noProof w:val="0"/>
          <w:color w:val="000000"/>
          <w:szCs w:val="24"/>
        </w:rPr>
        <w:t>veprojnë</w:t>
      </w:r>
      <w:r w:rsidR="00111ADE" w:rsidRPr="00697C60">
        <w:rPr>
          <w:rFonts w:ascii="Book Antiqua" w:hAnsi="Book Antiqua" w:cs="Times New Roman"/>
          <w:noProof w:val="0"/>
          <w:color w:val="000000"/>
          <w:szCs w:val="24"/>
        </w:rPr>
        <w:t xml:space="preserve"> dhe nuk ka shtëpi afër dhe se </w:t>
      </w:r>
      <w:r w:rsidRPr="00697C60">
        <w:rPr>
          <w:rFonts w:ascii="Book Antiqua" w:hAnsi="Book Antiqua" w:cs="Times New Roman"/>
          <w:noProof w:val="0"/>
          <w:color w:val="000000"/>
          <w:szCs w:val="24"/>
        </w:rPr>
        <w:t xml:space="preserve">nuk krijon shqetësim për banorët lokal. Në të kundërtën, ka ndikim pozitiv në zhvillimin ekonomik të </w:t>
      </w:r>
      <w:r w:rsidR="00F97685" w:rsidRPr="00697C60">
        <w:rPr>
          <w:rFonts w:ascii="Book Antiqua" w:hAnsi="Book Antiqua" w:cs="Times New Roman"/>
          <w:noProof w:val="0"/>
          <w:color w:val="000000"/>
          <w:szCs w:val="24"/>
        </w:rPr>
        <w:t>Kompanisë</w:t>
      </w:r>
      <w:r w:rsidR="00D54A3B" w:rsidRPr="00697C60">
        <w:rPr>
          <w:rFonts w:ascii="Book Antiqua" w:hAnsi="Book Antiqua" w:cs="Times New Roman"/>
          <w:noProof w:val="0"/>
          <w:color w:val="000000"/>
          <w:szCs w:val="24"/>
        </w:rPr>
        <w:t xml:space="preserve"> dhe </w:t>
      </w:r>
      <w:r w:rsidR="00F97685" w:rsidRPr="00697C60">
        <w:rPr>
          <w:rFonts w:ascii="Book Antiqua" w:hAnsi="Book Antiqua" w:cs="Times New Roman"/>
          <w:noProof w:val="0"/>
          <w:color w:val="000000"/>
          <w:szCs w:val="24"/>
        </w:rPr>
        <w:t>rrethinës</w:t>
      </w:r>
      <w:r w:rsidR="00D54A3B" w:rsidRPr="00697C60">
        <w:rPr>
          <w:rFonts w:ascii="Book Antiqua" w:hAnsi="Book Antiqua" w:cs="Times New Roman"/>
          <w:noProof w:val="0"/>
          <w:color w:val="000000"/>
          <w:szCs w:val="24"/>
        </w:rPr>
        <w:t xml:space="preserve"> e cila ndihmon ne ruajtjen e ambientit.</w:t>
      </w:r>
    </w:p>
    <w:p w14:paraId="022B6142" w14:textId="46F2E991" w:rsidR="00D1443B" w:rsidRPr="00697C60" w:rsidRDefault="00D1443B" w:rsidP="00720737">
      <w:pPr>
        <w:pStyle w:val="Heading2"/>
        <w:rPr>
          <w:rFonts w:ascii="Book Antiqua" w:hAnsi="Book Antiqua" w:cs="Times New Roman"/>
          <w:noProof w:val="0"/>
          <w:szCs w:val="24"/>
          <w:lang w:val="sq-AL"/>
        </w:rPr>
      </w:pPr>
      <w:bookmarkStart w:id="46" w:name="_Toc191422913"/>
      <w:r w:rsidRPr="00697C60">
        <w:rPr>
          <w:rFonts w:ascii="Book Antiqua" w:hAnsi="Book Antiqua" w:cs="Times New Roman"/>
          <w:noProof w:val="0"/>
          <w:szCs w:val="24"/>
          <w:lang w:val="sq-AL"/>
        </w:rPr>
        <w:t>Ndikimet nga zhurma</w:t>
      </w:r>
      <w:bookmarkEnd w:id="46"/>
    </w:p>
    <w:p w14:paraId="1AADDE36" w14:textId="07EDDFBF" w:rsidR="00D54A3B" w:rsidRPr="00697C60" w:rsidRDefault="00D54A3B" w:rsidP="00D54A3B">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Vendosja e paneleve solare diellore për prodhim të energjisë elektrike mbi çatinë e objektit të kompanisë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xml:space="preserve">" </w:t>
      </w:r>
      <w:r w:rsidR="00F97685" w:rsidRPr="00697C60">
        <w:rPr>
          <w:rFonts w:ascii="Book Antiqua" w:hAnsi="Book Antiqua" w:cs="Times New Roman"/>
          <w:noProof w:val="0"/>
          <w:szCs w:val="24"/>
        </w:rPr>
        <w:t>SH.P.K</w:t>
      </w:r>
      <w:r w:rsidRPr="00697C60">
        <w:rPr>
          <w:rFonts w:ascii="Book Antiqua" w:hAnsi="Book Antiqua" w:cs="Times New Roman"/>
          <w:noProof w:val="0"/>
          <w:szCs w:val="24"/>
        </w:rPr>
        <w:t>. mund të ketë ndikime të caktuara nga zhurma, kryesisht gjatë fazave të instalimit dhe mirëmbajtjes. Më poshtë janë përshkruar ndikimet kryesore të zhurmës dhe masat mitiguese për të minimizuar këto ndikime:</w:t>
      </w:r>
    </w:p>
    <w:p w14:paraId="7F5426BE" w14:textId="77777777" w:rsidR="00D54A3B" w:rsidRPr="00697C60" w:rsidRDefault="00D54A3B" w:rsidP="00D54A3B">
      <w:pPr>
        <w:autoSpaceDE w:val="0"/>
        <w:autoSpaceDN w:val="0"/>
        <w:adjustRightInd w:val="0"/>
        <w:spacing w:after="0"/>
        <w:rPr>
          <w:rFonts w:ascii="Book Antiqua" w:hAnsi="Book Antiqua" w:cs="Times New Roman"/>
          <w:b/>
          <w:bCs/>
          <w:noProof w:val="0"/>
          <w:szCs w:val="24"/>
        </w:rPr>
      </w:pPr>
      <w:r w:rsidRPr="00697C60">
        <w:rPr>
          <w:rFonts w:ascii="Book Antiqua" w:hAnsi="Book Antiqua" w:cs="Times New Roman"/>
          <w:b/>
          <w:bCs/>
          <w:noProof w:val="0"/>
          <w:szCs w:val="24"/>
        </w:rPr>
        <w:t>Zhurma gjatë Instalimit:</w:t>
      </w:r>
    </w:p>
    <w:p w14:paraId="13BDD383" w14:textId="77777777" w:rsidR="00D54A3B" w:rsidRPr="00697C60" w:rsidRDefault="00D54A3B" w:rsidP="00D54A3B">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Faza e instalimit të paneleve solare përfshin aktivitetet ndërtimore si shpim, montim dhe ngritje të strukturave mbështetëse. Këto aktivitete mund të krijojnë nivele të larta zhurme që mund të shqetësojnë punonjësit dhe komunitetin përreth.</w:t>
      </w:r>
    </w:p>
    <w:p w14:paraId="53A590B3" w14:textId="6A4899EF" w:rsidR="00D54A3B" w:rsidRPr="00697C60" w:rsidRDefault="00D54A3B" w:rsidP="00D54A3B">
      <w:pPr>
        <w:autoSpaceDE w:val="0"/>
        <w:autoSpaceDN w:val="0"/>
        <w:adjustRightInd w:val="0"/>
        <w:spacing w:after="0"/>
        <w:rPr>
          <w:rFonts w:ascii="Book Antiqua" w:hAnsi="Book Antiqua" w:cs="Times New Roman"/>
          <w:b/>
          <w:bCs/>
          <w:noProof w:val="0"/>
          <w:szCs w:val="24"/>
        </w:rPr>
      </w:pPr>
      <w:r w:rsidRPr="00697C60">
        <w:rPr>
          <w:rFonts w:ascii="Book Antiqua" w:hAnsi="Book Antiqua" w:cs="Times New Roman"/>
          <w:b/>
          <w:bCs/>
          <w:noProof w:val="0"/>
          <w:szCs w:val="24"/>
        </w:rPr>
        <w:lastRenderedPageBreak/>
        <w:t>Zhurma nga Pajisjet Elektronike:</w:t>
      </w:r>
    </w:p>
    <w:p w14:paraId="6883A8BD" w14:textId="18A5658C" w:rsidR="001534D2" w:rsidRPr="00697C60" w:rsidRDefault="00D54A3B" w:rsidP="00D54A3B">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Inverterët dhe transformatorët që shndërrojnë energjinë diellore në energji elektrike të përdorshme mund të gjenerojnë një zhurmë të lehtë gjatë operimit. Kjo zhurmë zakonisht është minimale, por mund të jetë e perceptueshme në mjediset shumë të qeta.</w:t>
      </w:r>
    </w:p>
    <w:p w14:paraId="385BB50F" w14:textId="77777777" w:rsidR="00D54A3B" w:rsidRPr="00697C60" w:rsidRDefault="00D54A3B" w:rsidP="00D54A3B">
      <w:pPr>
        <w:autoSpaceDE w:val="0"/>
        <w:autoSpaceDN w:val="0"/>
        <w:adjustRightInd w:val="0"/>
        <w:spacing w:after="0"/>
        <w:rPr>
          <w:rFonts w:ascii="Book Antiqua" w:hAnsi="Book Antiqua" w:cs="Times New Roman"/>
          <w:b/>
          <w:bCs/>
          <w:noProof w:val="0"/>
          <w:szCs w:val="24"/>
        </w:rPr>
      </w:pPr>
      <w:r w:rsidRPr="00697C60">
        <w:rPr>
          <w:rFonts w:ascii="Book Antiqua" w:hAnsi="Book Antiqua" w:cs="Times New Roman"/>
          <w:b/>
          <w:bCs/>
          <w:noProof w:val="0"/>
          <w:szCs w:val="24"/>
        </w:rPr>
        <w:t>Zhurma gjatë Mirëmbajtjes:</w:t>
      </w:r>
    </w:p>
    <w:p w14:paraId="28133542" w14:textId="296B42E8" w:rsidR="00D54A3B" w:rsidRPr="00697C60" w:rsidRDefault="00D54A3B" w:rsidP="00D54A3B">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Aktivitetet e mirëmbajtjes periodike, si pastrimi i paneleve dhe inspektimet rutinore, mund të gjenerojnë zhurmë. Këto aktivitete janë zakonisht të përkohshme dhe të rralla.</w:t>
      </w:r>
    </w:p>
    <w:p w14:paraId="1F188341" w14:textId="4533A19F" w:rsidR="0038007F" w:rsidRPr="00697C60" w:rsidRDefault="00D1443B" w:rsidP="00720737">
      <w:pPr>
        <w:autoSpaceDE w:val="0"/>
        <w:autoSpaceDN w:val="0"/>
        <w:adjustRightInd w:val="0"/>
        <w:spacing w:after="0"/>
        <w:rPr>
          <w:rFonts w:ascii="Book Antiqua" w:hAnsi="Book Antiqua" w:cs="Times New Roman"/>
          <w:noProof w:val="0"/>
          <w:szCs w:val="24"/>
        </w:rPr>
      </w:pPr>
      <w:r w:rsidRPr="00697C60">
        <w:rPr>
          <w:rFonts w:ascii="Book Antiqua" w:hAnsi="Book Antiqua" w:cs="Times New Roman"/>
          <w:noProof w:val="0"/>
          <w:szCs w:val="24"/>
        </w:rPr>
        <w:t xml:space="preserve">Si rezultat i natyrës së veprimtarisë se ushtruar në këtë fabrike nuk pritet të ketë ndonjë ndikim në ngritjen e nivelit të zhurmës për mjedisin për rreth, e cila do ti shqetësonte banoret e kësaj zone. </w:t>
      </w:r>
    </w:p>
    <w:p w14:paraId="4932EB22" w14:textId="7DE049A5" w:rsidR="00E2194F" w:rsidRPr="00697C60" w:rsidRDefault="00D1443B" w:rsidP="009178AE">
      <w:pPr>
        <w:pStyle w:val="Heading2"/>
        <w:rPr>
          <w:rFonts w:ascii="Book Antiqua" w:hAnsi="Book Antiqua" w:cs="Times New Roman"/>
          <w:noProof w:val="0"/>
          <w:szCs w:val="24"/>
          <w:lang w:val="sq-AL"/>
        </w:rPr>
      </w:pPr>
      <w:bookmarkStart w:id="47" w:name="_Toc191422914"/>
      <w:r w:rsidRPr="00697C60">
        <w:rPr>
          <w:rFonts w:ascii="Book Antiqua" w:hAnsi="Book Antiqua" w:cs="Times New Roman"/>
          <w:noProof w:val="0"/>
          <w:szCs w:val="24"/>
          <w:lang w:val="sq-AL"/>
        </w:rPr>
        <w:t>Ndikimet në raste të aksidenteve mjedisore</w:t>
      </w:r>
      <w:bookmarkEnd w:id="47"/>
      <w:r w:rsidRPr="00697C60">
        <w:rPr>
          <w:rFonts w:ascii="Book Antiqua" w:hAnsi="Book Antiqua" w:cs="Times New Roman"/>
          <w:noProof w:val="0"/>
          <w:szCs w:val="24"/>
          <w:lang w:val="sq-AL"/>
        </w:rPr>
        <w:t xml:space="preserve"> </w:t>
      </w:r>
    </w:p>
    <w:p w14:paraId="5FBA2C02" w14:textId="51346E71" w:rsidR="00F53026" w:rsidRPr="00697C60" w:rsidRDefault="00F53026" w:rsidP="001534D2">
      <w:pPr>
        <w:pStyle w:val="List2"/>
        <w:spacing w:line="360" w:lineRule="auto"/>
        <w:ind w:left="0" w:firstLine="0"/>
        <w:jc w:val="both"/>
        <w:rPr>
          <w:rFonts w:ascii="Book Antiqua" w:eastAsia="Calibri" w:hAnsi="Book Antiqua"/>
          <w:bCs/>
          <w:noProof w:val="0"/>
          <w:lang w:val="sq-AL"/>
        </w:rPr>
      </w:pPr>
      <w:r w:rsidRPr="00697C60">
        <w:rPr>
          <w:rFonts w:ascii="Book Antiqua" w:eastAsia="Calibri" w:hAnsi="Book Antiqua"/>
          <w:bCs/>
          <w:noProof w:val="0"/>
          <w:lang w:val="sq-AL"/>
        </w:rPr>
        <w:t>Vendosja e paneleve solare diellore mbi çatinë e objektit të kompanisë "</w:t>
      </w:r>
      <w:r w:rsidR="00DD79EE" w:rsidRPr="00697C60">
        <w:rPr>
          <w:rFonts w:ascii="Book Antiqua" w:eastAsia="Calibri" w:hAnsi="Book Antiqua"/>
          <w:bCs/>
          <w:noProof w:val="0"/>
          <w:lang w:val="sq-AL"/>
        </w:rPr>
        <w:t>Kamila</w:t>
      </w:r>
      <w:r w:rsidRPr="00697C60">
        <w:rPr>
          <w:rFonts w:ascii="Book Antiqua" w:eastAsia="Calibri" w:hAnsi="Book Antiqua"/>
          <w:bCs/>
          <w:noProof w:val="0"/>
          <w:lang w:val="sq-AL"/>
        </w:rPr>
        <w:t xml:space="preserve">" </w:t>
      </w:r>
      <w:r w:rsidR="00F97685" w:rsidRPr="00697C60">
        <w:rPr>
          <w:rFonts w:ascii="Book Antiqua" w:eastAsia="Calibri" w:hAnsi="Book Antiqua"/>
          <w:bCs/>
          <w:noProof w:val="0"/>
          <w:lang w:val="sq-AL"/>
        </w:rPr>
        <w:t xml:space="preserve">SH.P.K., </w:t>
      </w:r>
      <w:r w:rsidRPr="00697C60">
        <w:rPr>
          <w:rFonts w:ascii="Book Antiqua" w:eastAsia="Calibri" w:hAnsi="Book Antiqua"/>
          <w:bCs/>
          <w:noProof w:val="0"/>
          <w:lang w:val="sq-AL"/>
        </w:rPr>
        <w:t>si çdo projekt inxhinierik, mund të ketë ndikime mjedisore në rast të aksidenteve. Ndikimet e mundshme dhe masat për të minimizuar rreziqet dhe për të trajtuar pasojat janë të rëndësishme për të siguruar një operim të sigurt dhe të qëndrueshëm. Më poshtë janë disa nga ndikimet potenciale dhe masat për t'i adresuar ato:</w:t>
      </w:r>
    </w:p>
    <w:p w14:paraId="57492BE4" w14:textId="77777777" w:rsidR="00F53026" w:rsidRPr="00697C60" w:rsidRDefault="00F53026" w:rsidP="00995E0F">
      <w:pPr>
        <w:pStyle w:val="List2"/>
        <w:numPr>
          <w:ilvl w:val="0"/>
          <w:numId w:val="30"/>
        </w:numPr>
        <w:spacing w:line="360" w:lineRule="auto"/>
        <w:jc w:val="both"/>
        <w:rPr>
          <w:rFonts w:ascii="Book Antiqua" w:eastAsia="Calibri" w:hAnsi="Book Antiqua"/>
          <w:bCs/>
          <w:noProof w:val="0"/>
          <w:lang w:val="sq-AL"/>
        </w:rPr>
      </w:pPr>
      <w:r w:rsidRPr="00697C60">
        <w:rPr>
          <w:rFonts w:ascii="Book Antiqua" w:eastAsia="Calibri" w:hAnsi="Book Antiqua"/>
          <w:b/>
          <w:bCs/>
          <w:noProof w:val="0"/>
          <w:lang w:val="sq-AL"/>
        </w:rPr>
        <w:t>Dëmtimi i Paneleve dhe Shpërndarja e Materialeve Toksike</w:t>
      </w:r>
      <w:r w:rsidRPr="00697C60">
        <w:rPr>
          <w:rFonts w:ascii="Book Antiqua" w:eastAsia="Calibri" w:hAnsi="Book Antiqua"/>
          <w:bCs/>
          <w:noProof w:val="0"/>
          <w:lang w:val="sq-AL"/>
        </w:rPr>
        <w:t>:</w:t>
      </w:r>
    </w:p>
    <w:p w14:paraId="2D25B44D" w14:textId="77777777" w:rsidR="00F53026" w:rsidRPr="00697C60" w:rsidRDefault="00F53026" w:rsidP="00995E0F">
      <w:pPr>
        <w:pStyle w:val="List2"/>
        <w:numPr>
          <w:ilvl w:val="1"/>
          <w:numId w:val="30"/>
        </w:numPr>
        <w:spacing w:line="360" w:lineRule="auto"/>
        <w:jc w:val="both"/>
        <w:rPr>
          <w:rFonts w:ascii="Book Antiqua" w:eastAsia="Calibri" w:hAnsi="Book Antiqua"/>
          <w:bCs/>
          <w:noProof w:val="0"/>
          <w:lang w:val="sq-AL"/>
        </w:rPr>
      </w:pPr>
      <w:r w:rsidRPr="00697C60">
        <w:rPr>
          <w:rFonts w:ascii="Book Antiqua" w:eastAsia="Calibri" w:hAnsi="Book Antiqua"/>
          <w:bCs/>
          <w:noProof w:val="0"/>
          <w:lang w:val="sq-AL"/>
        </w:rPr>
        <w:t>Në rast të aksidenteve si zjarr, tërmet apo stuhi të forta, panelet solare mund të dëmtohen dhe të shpërndajnë materialet toksike që përmbajnë. Disa panele përmbajnë metale të rënda dhe kimikate të rrezikshme që mund të ndotin tokën dhe ujërat përreth.</w:t>
      </w:r>
    </w:p>
    <w:p w14:paraId="1A82CC16" w14:textId="77777777" w:rsidR="00F53026" w:rsidRPr="00697C60" w:rsidRDefault="00F53026" w:rsidP="00995E0F">
      <w:pPr>
        <w:pStyle w:val="List2"/>
        <w:numPr>
          <w:ilvl w:val="0"/>
          <w:numId w:val="30"/>
        </w:numPr>
        <w:spacing w:line="360" w:lineRule="auto"/>
        <w:jc w:val="both"/>
        <w:rPr>
          <w:rFonts w:ascii="Book Antiqua" w:eastAsia="Calibri" w:hAnsi="Book Antiqua"/>
          <w:bCs/>
          <w:noProof w:val="0"/>
          <w:lang w:val="sq-AL"/>
        </w:rPr>
      </w:pPr>
      <w:r w:rsidRPr="00697C60">
        <w:rPr>
          <w:rFonts w:ascii="Book Antiqua" w:eastAsia="Calibri" w:hAnsi="Book Antiqua"/>
          <w:b/>
          <w:bCs/>
          <w:noProof w:val="0"/>
          <w:lang w:val="sq-AL"/>
        </w:rPr>
        <w:t>Rënia e Paneleve nga Çatia</w:t>
      </w:r>
      <w:r w:rsidRPr="00697C60">
        <w:rPr>
          <w:rFonts w:ascii="Book Antiqua" w:eastAsia="Calibri" w:hAnsi="Book Antiqua"/>
          <w:bCs/>
          <w:noProof w:val="0"/>
          <w:lang w:val="sq-AL"/>
        </w:rPr>
        <w:t>:</w:t>
      </w:r>
    </w:p>
    <w:p w14:paraId="26DC20DD" w14:textId="77777777" w:rsidR="00F53026" w:rsidRPr="00697C60" w:rsidRDefault="00F53026" w:rsidP="00995E0F">
      <w:pPr>
        <w:pStyle w:val="List2"/>
        <w:numPr>
          <w:ilvl w:val="1"/>
          <w:numId w:val="30"/>
        </w:numPr>
        <w:spacing w:line="360" w:lineRule="auto"/>
        <w:jc w:val="both"/>
        <w:rPr>
          <w:rFonts w:ascii="Book Antiqua" w:eastAsia="Calibri" w:hAnsi="Book Antiqua"/>
          <w:bCs/>
          <w:noProof w:val="0"/>
          <w:lang w:val="sq-AL"/>
        </w:rPr>
      </w:pPr>
      <w:r w:rsidRPr="00697C60">
        <w:rPr>
          <w:rFonts w:ascii="Book Antiqua" w:eastAsia="Calibri" w:hAnsi="Book Antiqua"/>
          <w:bCs/>
          <w:noProof w:val="0"/>
          <w:lang w:val="sq-AL"/>
        </w:rPr>
        <w:t>Në rast të një aksidenti që shkakton rënien e paneleve nga çatia, mund të ketë dëmtime fizike dhe ndotje të mjedisit. Copëzat e paneleve mund të përhapin materiale të dëmshme dhe të krijojnë rrezik për shëndetin publik.</w:t>
      </w:r>
    </w:p>
    <w:p w14:paraId="65E592F4" w14:textId="77777777" w:rsidR="00F53026" w:rsidRPr="00697C60" w:rsidRDefault="00F53026" w:rsidP="00995E0F">
      <w:pPr>
        <w:pStyle w:val="List2"/>
        <w:numPr>
          <w:ilvl w:val="0"/>
          <w:numId w:val="30"/>
        </w:numPr>
        <w:spacing w:line="360" w:lineRule="auto"/>
        <w:jc w:val="both"/>
        <w:rPr>
          <w:rFonts w:ascii="Book Antiqua" w:eastAsia="Calibri" w:hAnsi="Book Antiqua"/>
          <w:bCs/>
          <w:noProof w:val="0"/>
          <w:lang w:val="sq-AL"/>
        </w:rPr>
      </w:pPr>
      <w:r w:rsidRPr="00697C60">
        <w:rPr>
          <w:rFonts w:ascii="Book Antiqua" w:eastAsia="Calibri" w:hAnsi="Book Antiqua"/>
          <w:b/>
          <w:bCs/>
          <w:noProof w:val="0"/>
          <w:lang w:val="sq-AL"/>
        </w:rPr>
        <w:t>Zjarri në Sistemin Solar</w:t>
      </w:r>
      <w:r w:rsidRPr="00697C60">
        <w:rPr>
          <w:rFonts w:ascii="Book Antiqua" w:eastAsia="Calibri" w:hAnsi="Book Antiqua"/>
          <w:bCs/>
          <w:noProof w:val="0"/>
          <w:lang w:val="sq-AL"/>
        </w:rPr>
        <w:t>:</w:t>
      </w:r>
    </w:p>
    <w:p w14:paraId="33437E39" w14:textId="77777777" w:rsidR="00F53026" w:rsidRPr="00697C60" w:rsidRDefault="00F53026" w:rsidP="00995E0F">
      <w:pPr>
        <w:pStyle w:val="List2"/>
        <w:numPr>
          <w:ilvl w:val="1"/>
          <w:numId w:val="30"/>
        </w:numPr>
        <w:spacing w:line="360" w:lineRule="auto"/>
        <w:jc w:val="both"/>
        <w:rPr>
          <w:rFonts w:ascii="Book Antiqua" w:eastAsia="Calibri" w:hAnsi="Book Antiqua"/>
          <w:bCs/>
          <w:noProof w:val="0"/>
          <w:lang w:val="sq-AL"/>
        </w:rPr>
      </w:pPr>
      <w:r w:rsidRPr="00697C60">
        <w:rPr>
          <w:rFonts w:ascii="Book Antiqua" w:eastAsia="Calibri" w:hAnsi="Book Antiqua"/>
          <w:bCs/>
          <w:noProof w:val="0"/>
          <w:lang w:val="sq-AL"/>
        </w:rPr>
        <w:lastRenderedPageBreak/>
        <w:t>Zjarri mund të shkaktohet nga mbinxehja, shkurtimet elektrike apo defektet në sistemin e kabllove. Një zjarr në sistemin solar mund të përhapet në ndërtesë dhe të shkaktojë dëme të mëdha, përfshirë ndotje nga materialet e djegura dhe tymi toksik.</w:t>
      </w:r>
    </w:p>
    <w:p w14:paraId="3F4E138B" w14:textId="77777777" w:rsidR="00F53026" w:rsidRPr="00697C60" w:rsidRDefault="00F53026" w:rsidP="00995E0F">
      <w:pPr>
        <w:pStyle w:val="List2"/>
        <w:numPr>
          <w:ilvl w:val="0"/>
          <w:numId w:val="30"/>
        </w:numPr>
        <w:spacing w:line="360" w:lineRule="auto"/>
        <w:jc w:val="both"/>
        <w:rPr>
          <w:rFonts w:ascii="Book Antiqua" w:eastAsia="Calibri" w:hAnsi="Book Antiqua"/>
          <w:bCs/>
          <w:noProof w:val="0"/>
          <w:lang w:val="sq-AL"/>
        </w:rPr>
      </w:pPr>
      <w:r w:rsidRPr="00697C60">
        <w:rPr>
          <w:rFonts w:ascii="Book Antiqua" w:eastAsia="Calibri" w:hAnsi="Book Antiqua"/>
          <w:b/>
          <w:bCs/>
          <w:noProof w:val="0"/>
          <w:lang w:val="sq-AL"/>
        </w:rPr>
        <w:t>Shkarkimi i Lëngjeve të Rrezikshme</w:t>
      </w:r>
      <w:r w:rsidRPr="00697C60">
        <w:rPr>
          <w:rFonts w:ascii="Book Antiqua" w:eastAsia="Calibri" w:hAnsi="Book Antiqua"/>
          <w:bCs/>
          <w:noProof w:val="0"/>
          <w:lang w:val="sq-AL"/>
        </w:rPr>
        <w:t>:</w:t>
      </w:r>
    </w:p>
    <w:p w14:paraId="3150963C" w14:textId="77777777" w:rsidR="00F53026" w:rsidRPr="00697C60" w:rsidRDefault="00F53026" w:rsidP="00995E0F">
      <w:pPr>
        <w:pStyle w:val="List2"/>
        <w:numPr>
          <w:ilvl w:val="1"/>
          <w:numId w:val="30"/>
        </w:numPr>
        <w:spacing w:line="360" w:lineRule="auto"/>
        <w:jc w:val="both"/>
        <w:rPr>
          <w:rFonts w:ascii="Book Antiqua" w:eastAsia="Calibri" w:hAnsi="Book Antiqua"/>
          <w:bCs/>
          <w:noProof w:val="0"/>
          <w:lang w:val="sq-AL"/>
        </w:rPr>
      </w:pPr>
      <w:r w:rsidRPr="00697C60">
        <w:rPr>
          <w:rFonts w:ascii="Book Antiqua" w:eastAsia="Calibri" w:hAnsi="Book Antiqua"/>
          <w:bCs/>
          <w:noProof w:val="0"/>
          <w:lang w:val="sq-AL"/>
        </w:rPr>
        <w:t>Disa pjesë të sistemit solar mund të përmbajnë lëngje të rrezikshme që në rast të aksidentit mund të shkarkohen dhe të ndotin tokën dhe ujërat përreth.</w:t>
      </w:r>
    </w:p>
    <w:p w14:paraId="21CE7D28" w14:textId="6F20B0F6" w:rsidR="003876B1" w:rsidRPr="00697C60" w:rsidRDefault="009D3D3A" w:rsidP="00720737">
      <w:pPr>
        <w:pStyle w:val="Heading2"/>
        <w:rPr>
          <w:rFonts w:ascii="Book Antiqua" w:hAnsi="Book Antiqua" w:cs="Times New Roman"/>
          <w:noProof w:val="0"/>
          <w:szCs w:val="24"/>
          <w:lang w:val="sq-AL"/>
        </w:rPr>
      </w:pPr>
      <w:bookmarkStart w:id="48" w:name="_Toc191422915"/>
      <w:r w:rsidRPr="00697C60">
        <w:rPr>
          <w:rFonts w:ascii="Book Antiqua" w:hAnsi="Book Antiqua" w:cs="Times New Roman"/>
          <w:noProof w:val="0"/>
          <w:szCs w:val="24"/>
          <w:lang w:val="sq-AL"/>
        </w:rPr>
        <w:t>Pasuritë Materiale</w:t>
      </w:r>
      <w:bookmarkEnd w:id="48"/>
    </w:p>
    <w:p w14:paraId="5431C2B4" w14:textId="149E15F6" w:rsidR="009D3D3A" w:rsidRPr="00697C60" w:rsidRDefault="00F71C9F" w:rsidP="00720737">
      <w:pPr>
        <w:rPr>
          <w:rFonts w:ascii="Book Antiqua" w:hAnsi="Book Antiqua" w:cs="Times New Roman"/>
          <w:noProof w:val="0"/>
          <w:szCs w:val="24"/>
        </w:rPr>
      </w:pPr>
      <w:r w:rsidRPr="00697C60">
        <w:rPr>
          <w:rFonts w:ascii="Book Antiqua" w:hAnsi="Book Antiqua" w:cs="Times New Roman"/>
          <w:noProof w:val="0"/>
          <w:szCs w:val="24"/>
        </w:rPr>
        <w:t>Ndërtimi gjeologjik dhe tektonik i Komunës së Prizrenit është treguesi kryesor i pritjeve për paraqitjen e burimeve të mineraleve. Ky territor njihet se ka qenë burim i mineraleve të dobishme në të kaluarën. Ekzistojnë burime të mineraleve metalike siç është kromi, hekuri, bakri dhe piriti. Mineralet jo-metalike janë të dukshme në të gjitha formimet gjeologjike në krahasim me mineralet metalike. Mermeri i Zhurit, Gjonajve dhe zonave afër kufirit me Maqedoninë janë të lidhura me formimet Paleozoike. Sedimentet e Mesozoikut (Triasiku i vonë dhe i mesëm) kanë veçori të mira dhe tipare teknike të përshtatshme për prodhimin e betonit dhe të gurëve për ndërtim në përgjithësi. Sedimentet e katërsorit janë lymoret dhe brezaret e lumenjve, materialet e thyera, etj. Rëra dhe zhavorri gjenden në Piranë (2.000.000 m3) dhe në Krushë të Madhe (2.000.000 m3). Argjila gjendet në Landovicë (2.598.072 m3). Burimet e mineraleve jo-metalike siç është rëra; zhavorri, argjila, etj. kryesisht gjenden në kodra. Mineralet e tjera siç janë gëlqerja, shisti i kristalizuar, gurët për ndërtim dhe shisti talk gjenden në pjesët malore. Kjo zonë gjendet në një rajon të pazhvilluar dhe qasja në të është e vështirë.</w:t>
      </w:r>
    </w:p>
    <w:p w14:paraId="7F985743" w14:textId="68FAE0B6" w:rsidR="00D1443B" w:rsidRPr="00697C60" w:rsidRDefault="009D3D3A" w:rsidP="00720737">
      <w:pPr>
        <w:pStyle w:val="Heading2"/>
        <w:rPr>
          <w:rFonts w:ascii="Book Antiqua" w:hAnsi="Book Antiqua" w:cs="Times New Roman"/>
          <w:noProof w:val="0"/>
          <w:szCs w:val="24"/>
          <w:lang w:val="sq-AL"/>
        </w:rPr>
      </w:pPr>
      <w:bookmarkStart w:id="49" w:name="_Toc191422916"/>
      <w:r w:rsidRPr="00697C60">
        <w:rPr>
          <w:rFonts w:ascii="Book Antiqua" w:hAnsi="Book Antiqua" w:cs="Times New Roman"/>
          <w:noProof w:val="0"/>
          <w:szCs w:val="24"/>
          <w:lang w:val="sq-AL"/>
        </w:rPr>
        <w:t>Trashëgimia Kulturore</w:t>
      </w:r>
      <w:bookmarkEnd w:id="49"/>
    </w:p>
    <w:p w14:paraId="2C886D46" w14:textId="093A827B" w:rsidR="009D3D3A" w:rsidRPr="00697C60" w:rsidRDefault="00F71C9F" w:rsidP="00F71C9F">
      <w:pPr>
        <w:spacing w:after="0"/>
        <w:rPr>
          <w:rFonts w:ascii="Book Antiqua" w:hAnsi="Book Antiqua" w:cs="Times New Roman"/>
          <w:noProof w:val="0"/>
          <w:szCs w:val="24"/>
        </w:rPr>
      </w:pPr>
      <w:r w:rsidRPr="00697C60">
        <w:rPr>
          <w:rFonts w:ascii="Book Antiqua" w:hAnsi="Book Antiqua" w:cs="Times New Roman"/>
          <w:noProof w:val="0"/>
          <w:szCs w:val="24"/>
        </w:rPr>
        <w:t xml:space="preserve">Qyteti gjithmonë ka qenë udhëkryq i kulturave dhe i grupeve të ndryshme etnike dhe prandaj Prizreni pasqyron një histori të mrekullueshme të territorit të Kosovës. Ekzistojnë shumë ndërtesa të rëndësishme monumentale të trashëguara nga civilizime të ndryshme, posaçërisht nga epoka Otomane, kur qytetit fitoi rëndësi të madhe si qytet tregtar përparimtar duke ju falënderuar pozitës së tij strategjike. </w:t>
      </w:r>
      <w:r w:rsidRPr="00697C60">
        <w:rPr>
          <w:rFonts w:ascii="Book Antiqua" w:hAnsi="Book Antiqua" w:cs="Times New Roman"/>
          <w:noProof w:val="0"/>
          <w:szCs w:val="24"/>
        </w:rPr>
        <w:lastRenderedPageBreak/>
        <w:t xml:space="preserve">Ekzistojnë 291 monumente dhe lokacione kulturore në Komunën e Prizrenit, të cilat janë të regjistruara nga Instituti për Mbrojtjen e Monumenteve (2009). Qyteti i Prizrenit ka shumicën dhe llojllojshmërinë më të madhe të monumenteve  dhe të lokacioneve që paraqesin sfondin historik të territorit të tij. Në Komunën e Prizrenit si klasifikim monument arkitektonik janë 50 ndërtesa publike të cilat janë në shfrytëzim dhe / ose pronësi të palëve publike ose shtetërore. </w:t>
      </w:r>
    </w:p>
    <w:p w14:paraId="1258AA44" w14:textId="60E04D88" w:rsidR="00D1443B" w:rsidRPr="00697C60" w:rsidRDefault="009D3D3A" w:rsidP="00AA0509">
      <w:pPr>
        <w:pStyle w:val="Heading1"/>
      </w:pPr>
      <w:bookmarkStart w:id="50" w:name="_Toc191422917"/>
      <w:r w:rsidRPr="00697C60">
        <w:t>PËRSHKRIMI I PASOJAVE TË MUNDËSHME NË MJEDIS</w:t>
      </w:r>
      <w:bookmarkEnd w:id="50"/>
    </w:p>
    <w:p w14:paraId="16FFB33F" w14:textId="6CD422AF" w:rsidR="00FA516D" w:rsidRPr="00697C60" w:rsidRDefault="003A0940" w:rsidP="00C8042C">
      <w:pPr>
        <w:spacing w:after="0"/>
        <w:rPr>
          <w:rFonts w:ascii="Book Antiqua" w:hAnsi="Book Antiqua" w:cs="Times New Roman"/>
          <w:noProof w:val="0"/>
          <w:szCs w:val="24"/>
        </w:rPr>
      </w:pPr>
      <w:r w:rsidRPr="00697C60">
        <w:rPr>
          <w:rFonts w:ascii="Book Antiqua" w:hAnsi="Book Antiqua" w:cs="Times New Roman"/>
          <w:noProof w:val="0"/>
          <w:szCs w:val="24"/>
        </w:rPr>
        <w:t xml:space="preserve"> </w:t>
      </w:r>
      <w:r w:rsidR="00F53026" w:rsidRPr="00697C60">
        <w:rPr>
          <w:rFonts w:ascii="Book Antiqua" w:hAnsi="Book Antiqua" w:cs="Times New Roman"/>
          <w:noProof w:val="0"/>
          <w:szCs w:val="24"/>
        </w:rPr>
        <w:t>Vendosja e paneleve solare diellore për prodhimin e energjisë elektrike mbi çatinë e objektit të kompanisë "</w:t>
      </w:r>
      <w:r w:rsidR="00DD79EE" w:rsidRPr="00697C60">
        <w:rPr>
          <w:rFonts w:ascii="Book Antiqua" w:hAnsi="Book Antiqua" w:cs="Times New Roman"/>
          <w:noProof w:val="0"/>
          <w:szCs w:val="24"/>
        </w:rPr>
        <w:t>Kamila</w:t>
      </w:r>
      <w:r w:rsidR="00F53026" w:rsidRPr="00697C60">
        <w:rPr>
          <w:rFonts w:ascii="Book Antiqua" w:hAnsi="Book Antiqua" w:cs="Times New Roman"/>
          <w:noProof w:val="0"/>
          <w:szCs w:val="24"/>
        </w:rPr>
        <w:t>" S</w:t>
      </w:r>
      <w:r w:rsidR="00DF5615" w:rsidRPr="00697C60">
        <w:rPr>
          <w:rFonts w:ascii="Book Antiqua" w:hAnsi="Book Antiqua" w:cs="Times New Roman"/>
          <w:noProof w:val="0"/>
          <w:szCs w:val="24"/>
        </w:rPr>
        <w:t>H</w:t>
      </w:r>
      <w:r w:rsidR="00F53026" w:rsidRPr="00697C60">
        <w:rPr>
          <w:rFonts w:ascii="Book Antiqua" w:hAnsi="Book Antiqua" w:cs="Times New Roman"/>
          <w:noProof w:val="0"/>
          <w:szCs w:val="24"/>
        </w:rPr>
        <w:t>.P.K. ka një sërë pasojash të mundshme në mjedis. Këto pasoja mund të jenë pozitive apo negative dhe mund të ndahen në disa kategori kryesore: ndikimet në ajër, ujë, tokë, biodiversitet dhe ndikimet akustike. Më poshtë është një përshkrim i detajuar i këtyre pasojave të mundshme.</w:t>
      </w:r>
    </w:p>
    <w:p w14:paraId="5DAE0DC8" w14:textId="77777777"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1. Ndikimet në Ajër</w:t>
      </w:r>
    </w:p>
    <w:p w14:paraId="16C4C5AC" w14:textId="37611BF5"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00FA516D"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Reduktimi i emetimeve të gazeve serë:</w:t>
      </w:r>
      <w:r w:rsidRPr="00697C60">
        <w:rPr>
          <w:rFonts w:ascii="Book Antiqua" w:hAnsi="Book Antiqua" w:cs="Times New Roman"/>
          <w:noProof w:val="0"/>
          <w:szCs w:val="24"/>
        </w:rPr>
        <w:t xml:space="preserve"> Prodhimi i energjisë elektrike nga panelet solare nuk lëshon gazra serë, duke ndihmuar në luftimin e ndryshimeve klimatike.</w:t>
      </w:r>
    </w:p>
    <w:p w14:paraId="15E00E8F" w14:textId="51AE5386" w:rsidR="00F53026" w:rsidRPr="00697C60" w:rsidRDefault="00FA516D" w:rsidP="00C8042C">
      <w:pPr>
        <w:spacing w:after="0"/>
        <w:rPr>
          <w:rFonts w:ascii="Book Antiqua" w:hAnsi="Book Antiqua" w:cs="Times New Roman"/>
          <w:noProof w:val="0"/>
          <w:szCs w:val="24"/>
        </w:rPr>
      </w:pPr>
      <w:r w:rsidRPr="00697C60">
        <w:rPr>
          <w:rFonts w:ascii="Book Antiqua" w:hAnsi="Book Antiqua" w:cs="Times New Roman"/>
          <w:b/>
          <w:bCs/>
          <w:noProof w:val="0"/>
          <w:szCs w:val="24"/>
        </w:rPr>
        <w:t xml:space="preserve">                </w:t>
      </w:r>
      <w:r w:rsidR="00F53026" w:rsidRPr="00697C60">
        <w:rPr>
          <w:rFonts w:ascii="Book Antiqua" w:hAnsi="Book Antiqua" w:cs="Times New Roman"/>
          <w:b/>
          <w:bCs/>
          <w:noProof w:val="0"/>
          <w:szCs w:val="24"/>
        </w:rPr>
        <w:t>Përmirësimi i cilësisë së ajrit:</w:t>
      </w:r>
      <w:r w:rsidR="00F53026" w:rsidRPr="00697C60">
        <w:rPr>
          <w:rFonts w:ascii="Book Antiqua" w:hAnsi="Book Antiqua" w:cs="Times New Roman"/>
          <w:noProof w:val="0"/>
          <w:szCs w:val="24"/>
        </w:rPr>
        <w:t xml:space="preserve"> Shmangia e përdorimit të burimeve fosile për energji ul emetimet e ndotësve të ajrit si dioksidi i squfurit (SO2) dhe oksidet e azotit (NOx).</w:t>
      </w:r>
    </w:p>
    <w:p w14:paraId="31A77CCE" w14:textId="3B1B6A97" w:rsidR="00DF5615" w:rsidRPr="00697C60" w:rsidRDefault="00F53026" w:rsidP="00FA516D">
      <w:pPr>
        <w:rPr>
          <w:rFonts w:ascii="Book Antiqua" w:hAnsi="Book Antiqua" w:cs="Times New Roman"/>
          <w:noProof w:val="0"/>
          <w:szCs w:val="24"/>
        </w:rPr>
      </w:pPr>
      <w:r w:rsidRPr="00697C60">
        <w:rPr>
          <w:rFonts w:ascii="Book Antiqua" w:hAnsi="Book Antiqua" w:cs="Times New Roman"/>
          <w:b/>
          <w:bCs/>
          <w:noProof w:val="0"/>
          <w:szCs w:val="24"/>
        </w:rPr>
        <w:t>Negative:</w:t>
      </w:r>
      <w:r w:rsidR="00FA516D"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Emetimet gjatë prodhimit:</w:t>
      </w:r>
      <w:r w:rsidRPr="00697C60">
        <w:rPr>
          <w:rFonts w:ascii="Book Antiqua" w:hAnsi="Book Antiqua" w:cs="Times New Roman"/>
          <w:noProof w:val="0"/>
          <w:szCs w:val="24"/>
        </w:rPr>
        <w:t xml:space="preserve"> Proceset industriale për prodhimin e paneleve solare mund të lëshojnë ndotës në ajër.</w:t>
      </w:r>
    </w:p>
    <w:p w14:paraId="7B2EAC22" w14:textId="77777777"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2. Ndikimet në Ujë</w:t>
      </w:r>
    </w:p>
    <w:p w14:paraId="22334E55" w14:textId="056FC3B4"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00FA516D"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Reduktimi i ndotjes së ujërave:</w:t>
      </w:r>
      <w:r w:rsidRPr="00697C60">
        <w:rPr>
          <w:rFonts w:ascii="Book Antiqua" w:hAnsi="Book Antiqua" w:cs="Times New Roman"/>
          <w:noProof w:val="0"/>
          <w:szCs w:val="24"/>
        </w:rPr>
        <w:t xml:space="preserve"> Ulja e përdorimit të energjisë fosile, që shpesh ndot ujërat përmes shkarkimeve të kimikateve dhe lëndëve të ngurta.</w:t>
      </w:r>
    </w:p>
    <w:p w14:paraId="2AE9D3C9" w14:textId="337A7470"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Negative:</w:t>
      </w:r>
      <w:r w:rsidR="00DF5615" w:rsidRPr="00697C60">
        <w:rPr>
          <w:rFonts w:ascii="Book Antiqua" w:hAnsi="Book Antiqua" w:cs="Times New Roman"/>
          <w:b/>
          <w:bCs/>
          <w:noProof w:val="0"/>
          <w:szCs w:val="24"/>
        </w:rPr>
        <w:t xml:space="preserve"> </w:t>
      </w:r>
      <w:r w:rsidRPr="00697C60">
        <w:rPr>
          <w:rFonts w:ascii="Book Antiqua" w:hAnsi="Book Antiqua" w:cs="Times New Roman"/>
          <w:b/>
          <w:bCs/>
          <w:noProof w:val="0"/>
          <w:szCs w:val="24"/>
        </w:rPr>
        <w:t>Ndotja gjatë prodhimit:</w:t>
      </w:r>
      <w:r w:rsidRPr="00697C60">
        <w:rPr>
          <w:rFonts w:ascii="Book Antiqua" w:hAnsi="Book Antiqua" w:cs="Times New Roman"/>
          <w:noProof w:val="0"/>
          <w:szCs w:val="24"/>
        </w:rPr>
        <w:t xml:space="preserve"> Prodhimi i paneleve solare mund të kërkojë përdorimin e kimikateve që mund të ndotin ujërat nëse nuk trajtohen si duhet.</w:t>
      </w:r>
    </w:p>
    <w:p w14:paraId="676E9FA2" w14:textId="0E1ED204" w:rsidR="00F53026" w:rsidRPr="00697C60" w:rsidRDefault="00F53026" w:rsidP="00DF5615">
      <w:pPr>
        <w:spacing w:after="0"/>
        <w:rPr>
          <w:rFonts w:ascii="Book Antiqua" w:hAnsi="Book Antiqua" w:cs="Times New Roman"/>
          <w:noProof w:val="0"/>
          <w:szCs w:val="24"/>
        </w:rPr>
      </w:pPr>
      <w:r w:rsidRPr="00697C60">
        <w:rPr>
          <w:rFonts w:ascii="Book Antiqua" w:hAnsi="Book Antiqua" w:cs="Times New Roman"/>
          <w:b/>
          <w:bCs/>
          <w:noProof w:val="0"/>
          <w:szCs w:val="24"/>
        </w:rPr>
        <w:t>Rreziku i ndotjes nga aksidentet:</w:t>
      </w:r>
      <w:r w:rsidRPr="00697C60">
        <w:rPr>
          <w:rFonts w:ascii="Book Antiqua" w:hAnsi="Book Antiqua" w:cs="Times New Roman"/>
          <w:noProof w:val="0"/>
          <w:szCs w:val="24"/>
        </w:rPr>
        <w:t xml:space="preserve"> Në rast të dëmtimit apo zjarrit, materialet toksike nga panelet mund të ndotin ujin.</w:t>
      </w:r>
    </w:p>
    <w:p w14:paraId="19EEECFC" w14:textId="77777777"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3. Ndikimet në Tokë</w:t>
      </w:r>
    </w:p>
    <w:p w14:paraId="50A94A4A" w14:textId="069503AE" w:rsidR="00F53026" w:rsidRPr="00697C60" w:rsidRDefault="00F53026" w:rsidP="00DF5615">
      <w:pPr>
        <w:pStyle w:val="ListParagraph"/>
        <w:spacing w:after="0"/>
        <w:ind w:left="0"/>
        <w:rPr>
          <w:rFonts w:ascii="Book Antiqua" w:hAnsi="Book Antiqua" w:cs="Times New Roman"/>
          <w:noProof w:val="0"/>
          <w:szCs w:val="24"/>
        </w:rPr>
      </w:pPr>
      <w:r w:rsidRPr="00697C60">
        <w:rPr>
          <w:rFonts w:ascii="Book Antiqua" w:hAnsi="Book Antiqua" w:cs="Times New Roman"/>
          <w:b/>
          <w:bCs/>
          <w:noProof w:val="0"/>
          <w:szCs w:val="24"/>
        </w:rPr>
        <w:lastRenderedPageBreak/>
        <w:t>Pozitive:</w:t>
      </w:r>
      <w:r w:rsidR="00DF5615" w:rsidRPr="00697C60">
        <w:rPr>
          <w:rFonts w:ascii="Book Antiqua" w:hAnsi="Book Antiqua" w:cs="Times New Roman"/>
          <w:b/>
          <w:bCs/>
          <w:noProof w:val="0"/>
          <w:szCs w:val="24"/>
        </w:rPr>
        <w:t xml:space="preserve"> </w:t>
      </w:r>
      <w:r w:rsidRPr="00697C60">
        <w:rPr>
          <w:rFonts w:ascii="Book Antiqua" w:hAnsi="Book Antiqua" w:cs="Times New Roman"/>
          <w:b/>
          <w:bCs/>
          <w:noProof w:val="0"/>
          <w:szCs w:val="24"/>
        </w:rPr>
        <w:t>Reduktimi i ndikimit nga minierat:</w:t>
      </w:r>
      <w:r w:rsidRPr="00697C60">
        <w:rPr>
          <w:rFonts w:ascii="Book Antiqua" w:hAnsi="Book Antiqua" w:cs="Times New Roman"/>
          <w:noProof w:val="0"/>
          <w:szCs w:val="24"/>
        </w:rPr>
        <w:t xml:space="preserve"> Ulja e kërkesës për burime fosile redukton ndikimet e minierave dhe përdorimin e tokës për nxjerrjen e këtyre burimeve.</w:t>
      </w:r>
    </w:p>
    <w:p w14:paraId="06839AD5" w14:textId="65DC4EAF"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00DF5615"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Ndotja nga kimikatet:</w:t>
      </w:r>
      <w:r w:rsidRPr="00697C60">
        <w:rPr>
          <w:rFonts w:ascii="Book Antiqua" w:hAnsi="Book Antiqua" w:cs="Times New Roman"/>
          <w:noProof w:val="0"/>
          <w:szCs w:val="24"/>
        </w:rPr>
        <w:t xml:space="preserve"> Nëse panelet solare dëmtohen dhe nuk trajtohen si duhet, kimikatet dhe metalet e rënda mund të ndotin tokën.</w:t>
      </w:r>
    </w:p>
    <w:p w14:paraId="01D78E29" w14:textId="61C681FC" w:rsidR="00F53026" w:rsidRPr="00697C60" w:rsidRDefault="00DF5615" w:rsidP="00C8042C">
      <w:pPr>
        <w:spacing w:after="0"/>
        <w:rPr>
          <w:rFonts w:ascii="Book Antiqua" w:hAnsi="Book Antiqua" w:cs="Times New Roman"/>
          <w:noProof w:val="0"/>
          <w:szCs w:val="24"/>
        </w:rPr>
      </w:pPr>
      <w:r w:rsidRPr="00697C60">
        <w:rPr>
          <w:rFonts w:ascii="Book Antiqua" w:hAnsi="Book Antiqua" w:cs="Times New Roman"/>
          <w:b/>
          <w:bCs/>
          <w:noProof w:val="0"/>
          <w:szCs w:val="24"/>
        </w:rPr>
        <w:t xml:space="preserve">                 </w:t>
      </w:r>
      <w:r w:rsidR="00F53026" w:rsidRPr="00697C60">
        <w:rPr>
          <w:rFonts w:ascii="Book Antiqua" w:hAnsi="Book Antiqua" w:cs="Times New Roman"/>
          <w:b/>
          <w:bCs/>
          <w:noProof w:val="0"/>
          <w:szCs w:val="24"/>
        </w:rPr>
        <w:t>Përhapja e mbeturinave:</w:t>
      </w:r>
      <w:r w:rsidR="00F53026" w:rsidRPr="00697C60">
        <w:rPr>
          <w:rFonts w:ascii="Book Antiqua" w:hAnsi="Book Antiqua" w:cs="Times New Roman"/>
          <w:noProof w:val="0"/>
          <w:szCs w:val="24"/>
        </w:rPr>
        <w:t xml:space="preserve"> Në fund të jetës së tyre, panelet që nuk riciklohen mund të kontribuojnë në mbeturinat elektronike.</w:t>
      </w:r>
    </w:p>
    <w:p w14:paraId="457577E3" w14:textId="77777777"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4. Ndikimet në Biodiversitet</w:t>
      </w:r>
    </w:p>
    <w:p w14:paraId="7A53F794" w14:textId="30174214"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00DF5615"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Mbrojtja e ekosistemeve:</w:t>
      </w:r>
      <w:r w:rsidRPr="00697C60">
        <w:rPr>
          <w:rFonts w:ascii="Book Antiqua" w:hAnsi="Book Antiqua" w:cs="Times New Roman"/>
          <w:noProof w:val="0"/>
          <w:szCs w:val="24"/>
        </w:rPr>
        <w:t xml:space="preserve"> Përdorimi i energjisë së rinovueshme ndihmon në mbrojtjen e ekosistemeve që mund të shkatërrohen nga nxjerrja dhe përdorimi i burimeve fosile.</w:t>
      </w:r>
    </w:p>
    <w:p w14:paraId="003777B5" w14:textId="374F1D23"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00DF5615"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Ndikimet gjatë instalimit:</w:t>
      </w:r>
      <w:r w:rsidRPr="00697C60">
        <w:rPr>
          <w:rFonts w:ascii="Book Antiqua" w:hAnsi="Book Antiqua" w:cs="Times New Roman"/>
          <w:noProof w:val="0"/>
          <w:szCs w:val="24"/>
        </w:rPr>
        <w:t xml:space="preserve"> Instalimi i paneleve në zona me habitate të rëndësishme mund të shqetësojë speciet vendore.</w:t>
      </w:r>
    </w:p>
    <w:p w14:paraId="6AF80610" w14:textId="508020B0" w:rsidR="00F53026" w:rsidRPr="00697C60" w:rsidRDefault="00DF5615" w:rsidP="00C8042C">
      <w:pPr>
        <w:spacing w:after="0"/>
        <w:rPr>
          <w:rFonts w:ascii="Book Antiqua" w:hAnsi="Book Antiqua" w:cs="Times New Roman"/>
          <w:noProof w:val="0"/>
          <w:szCs w:val="24"/>
        </w:rPr>
      </w:pPr>
      <w:r w:rsidRPr="00697C60">
        <w:rPr>
          <w:rFonts w:ascii="Book Antiqua" w:hAnsi="Book Antiqua" w:cs="Times New Roman"/>
          <w:b/>
          <w:bCs/>
          <w:noProof w:val="0"/>
          <w:szCs w:val="24"/>
        </w:rPr>
        <w:t xml:space="preserve">                 </w:t>
      </w:r>
      <w:r w:rsidR="00F53026" w:rsidRPr="00697C60">
        <w:rPr>
          <w:rFonts w:ascii="Book Antiqua" w:hAnsi="Book Antiqua" w:cs="Times New Roman"/>
          <w:b/>
          <w:bCs/>
          <w:noProof w:val="0"/>
          <w:szCs w:val="24"/>
        </w:rPr>
        <w:t>Zogjtë dhe kafshët:</w:t>
      </w:r>
      <w:r w:rsidR="00F53026" w:rsidRPr="00697C60">
        <w:rPr>
          <w:rFonts w:ascii="Book Antiqua" w:hAnsi="Book Antiqua" w:cs="Times New Roman"/>
          <w:noProof w:val="0"/>
          <w:szCs w:val="24"/>
        </w:rPr>
        <w:t xml:space="preserve"> Nëse panelet reflektojnë shumë dritë, mund të ndikojnë në orientimin e zogjve dhe kafshëve të tjera.</w:t>
      </w:r>
    </w:p>
    <w:p w14:paraId="480D8433" w14:textId="77777777" w:rsidR="00F53026" w:rsidRPr="00697C60" w:rsidRDefault="00F53026"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5. Ndikimet Akustike</w:t>
      </w:r>
    </w:p>
    <w:p w14:paraId="058ACF3D" w14:textId="0943D2BB"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00DF5615"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Operacion i qetë:</w:t>
      </w:r>
      <w:r w:rsidRPr="00697C60">
        <w:rPr>
          <w:rFonts w:ascii="Book Antiqua" w:hAnsi="Book Antiqua" w:cs="Times New Roman"/>
          <w:noProof w:val="0"/>
          <w:szCs w:val="24"/>
        </w:rPr>
        <w:t xml:space="preserve"> Panelet solare, pas instalimit, operojnë në heshtje dhe nuk krijojnë zhurmë.</w:t>
      </w:r>
    </w:p>
    <w:p w14:paraId="55910838" w14:textId="0B1A3F1B"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00DF5615"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Zhurma gjatë instalimit dhe mirëmbajtjes:</w:t>
      </w:r>
      <w:r w:rsidRPr="00697C60">
        <w:rPr>
          <w:rFonts w:ascii="Book Antiqua" w:hAnsi="Book Antiqua" w:cs="Times New Roman"/>
          <w:noProof w:val="0"/>
          <w:szCs w:val="24"/>
        </w:rPr>
        <w:t xml:space="preserve"> Procesi i instalimit dhe ndonjë mirëmbajtje e pajisjeve elektrike (si inverterët) mund të krijojë zhurmë të përkohshme.</w:t>
      </w:r>
    </w:p>
    <w:p w14:paraId="256D3E2D" w14:textId="4F6BA4B7" w:rsidR="00F53026" w:rsidRPr="00697C60" w:rsidRDefault="00F53026" w:rsidP="00C8042C">
      <w:pPr>
        <w:spacing w:after="0"/>
        <w:rPr>
          <w:rFonts w:ascii="Book Antiqua" w:hAnsi="Book Antiqua" w:cs="Times New Roman"/>
          <w:noProof w:val="0"/>
          <w:szCs w:val="24"/>
        </w:rPr>
      </w:pPr>
      <w:r w:rsidRPr="00697C60">
        <w:rPr>
          <w:rFonts w:ascii="Book Antiqua" w:hAnsi="Book Antiqua" w:cs="Times New Roman"/>
          <w:noProof w:val="0"/>
          <w:szCs w:val="24"/>
        </w:rPr>
        <w:t>Vendosja e paneleve solare diellore ka potencialin për të sjellë përfitime të mëdha mjedisore, kryesisht duke reduktuar varësinë nga burimet fosile dhe ndotjen që ato shkaktojnë. Megjithatë, është thelbësore të adresohen dhe menaxhohen me kujdes ndikimet negative për të siguruar që ky projekt të kontribuojë në një mjedis më të pastër dhe më të qëndrueshëm.</w:t>
      </w:r>
    </w:p>
    <w:p w14:paraId="6F9AE256" w14:textId="23E9DFA0" w:rsidR="008E2314" w:rsidRPr="00697C60" w:rsidRDefault="008E2314" w:rsidP="00C8042C">
      <w:pPr>
        <w:spacing w:after="0"/>
        <w:rPr>
          <w:rFonts w:ascii="Book Antiqua" w:hAnsi="Book Antiqua" w:cs="Times New Roman"/>
          <w:noProof w:val="0"/>
          <w:szCs w:val="24"/>
        </w:rPr>
      </w:pPr>
    </w:p>
    <w:p w14:paraId="5E34C3A2" w14:textId="63D2921C" w:rsidR="008E2314" w:rsidRPr="00697C60" w:rsidRDefault="008E2314" w:rsidP="00C8042C">
      <w:pPr>
        <w:spacing w:after="0"/>
        <w:rPr>
          <w:rFonts w:ascii="Book Antiqua" w:hAnsi="Book Antiqua" w:cs="Times New Roman"/>
          <w:noProof w:val="0"/>
          <w:szCs w:val="24"/>
        </w:rPr>
      </w:pPr>
    </w:p>
    <w:p w14:paraId="203C2227" w14:textId="474FC282" w:rsidR="008E2314" w:rsidRPr="00697C60" w:rsidRDefault="008E2314" w:rsidP="00C8042C">
      <w:pPr>
        <w:spacing w:after="0"/>
        <w:rPr>
          <w:rFonts w:ascii="Book Antiqua" w:hAnsi="Book Antiqua" w:cs="Times New Roman"/>
          <w:noProof w:val="0"/>
          <w:szCs w:val="24"/>
        </w:rPr>
      </w:pPr>
    </w:p>
    <w:p w14:paraId="59E5C5EC" w14:textId="77777777" w:rsidR="008E2314" w:rsidRPr="00697C60" w:rsidRDefault="008E2314" w:rsidP="00C8042C">
      <w:pPr>
        <w:spacing w:after="0"/>
        <w:rPr>
          <w:rFonts w:ascii="Book Antiqua" w:hAnsi="Book Antiqua" w:cs="Times New Roman"/>
          <w:noProof w:val="0"/>
          <w:szCs w:val="24"/>
        </w:rPr>
      </w:pPr>
    </w:p>
    <w:p w14:paraId="5C74300F" w14:textId="2D130629" w:rsidR="003A0940" w:rsidRPr="00697C60" w:rsidRDefault="00BA376C" w:rsidP="00AA0509">
      <w:pPr>
        <w:pStyle w:val="Heading1"/>
      </w:pPr>
      <w:bookmarkStart w:id="51" w:name="_Toc191422918"/>
      <w:r w:rsidRPr="00697C60">
        <w:lastRenderedPageBreak/>
        <w:t>PERSHKRIMI I METODAVE P</w:t>
      </w:r>
      <w:r w:rsidR="00AA58BA" w:rsidRPr="00697C60">
        <w:t>Ë</w:t>
      </w:r>
      <w:r w:rsidRPr="00697C60">
        <w:t>R VLERSIMIN E PASOJAVE MJEDISORE</w:t>
      </w:r>
      <w:bookmarkEnd w:id="51"/>
    </w:p>
    <w:p w14:paraId="1BFD73FC" w14:textId="6A57AC22" w:rsidR="00A5046D" w:rsidRPr="00697C60" w:rsidRDefault="00A5046D" w:rsidP="00C8042C">
      <w:pPr>
        <w:spacing w:after="0"/>
        <w:rPr>
          <w:rFonts w:ascii="Book Antiqua" w:hAnsi="Book Antiqua" w:cs="Times New Roman"/>
          <w:noProof w:val="0"/>
          <w:szCs w:val="24"/>
        </w:rPr>
      </w:pPr>
      <w:r w:rsidRPr="00697C60">
        <w:rPr>
          <w:rFonts w:ascii="Book Antiqua" w:hAnsi="Book Antiqua" w:cs="Times New Roman"/>
          <w:noProof w:val="0"/>
          <w:szCs w:val="24"/>
        </w:rPr>
        <w:t>Për të vlerësuar pasojat mjedisore nga</w:t>
      </w:r>
      <w:r w:rsidR="008E2314" w:rsidRPr="00697C60">
        <w:rPr>
          <w:rFonts w:ascii="Book Antiqua" w:hAnsi="Book Antiqua" w:cs="Times New Roman"/>
          <w:noProof w:val="0"/>
          <w:szCs w:val="24"/>
        </w:rPr>
        <w:t xml:space="preserve"> instalimi i paneleve solare fotovoltaike</w:t>
      </w:r>
      <w:r w:rsidRPr="00697C60">
        <w:rPr>
          <w:rFonts w:ascii="Book Antiqua" w:hAnsi="Book Antiqua" w:cs="Times New Roman"/>
          <w:noProof w:val="0"/>
          <w:szCs w:val="24"/>
        </w:rPr>
        <w:t xml:space="preserve"> mbi çatinë</w:t>
      </w:r>
      <w:r w:rsidR="008E2314" w:rsidRPr="00697C60">
        <w:rPr>
          <w:rFonts w:ascii="Book Antiqua" w:hAnsi="Book Antiqua" w:cs="Times New Roman"/>
          <w:noProof w:val="0"/>
          <w:szCs w:val="24"/>
        </w:rPr>
        <w:t xml:space="preserve"> e fabrikes se prodhimit te qokollates p</w:t>
      </w:r>
      <w:r w:rsidRPr="00697C60">
        <w:rPr>
          <w:rFonts w:ascii="Book Antiqua" w:hAnsi="Book Antiqua" w:cs="Times New Roman"/>
          <w:noProof w:val="0"/>
          <w:szCs w:val="24"/>
        </w:rPr>
        <w:t>ë</w:t>
      </w:r>
      <w:r w:rsidR="008E2314" w:rsidRPr="00697C60">
        <w:rPr>
          <w:rFonts w:ascii="Book Antiqua" w:hAnsi="Book Antiqua" w:cs="Times New Roman"/>
          <w:noProof w:val="0"/>
          <w:szCs w:val="24"/>
        </w:rPr>
        <w:t>r</w:t>
      </w:r>
      <w:r w:rsidRPr="00697C60">
        <w:rPr>
          <w:rFonts w:ascii="Book Antiqua" w:hAnsi="Book Antiqua" w:cs="Times New Roman"/>
          <w:noProof w:val="0"/>
          <w:szCs w:val="24"/>
        </w:rPr>
        <w:t xml:space="preserve"> kompani</w:t>
      </w:r>
      <w:r w:rsidR="008E2314" w:rsidRPr="00697C60">
        <w:rPr>
          <w:rFonts w:ascii="Book Antiqua" w:hAnsi="Book Antiqua" w:cs="Times New Roman"/>
          <w:noProof w:val="0"/>
          <w:szCs w:val="24"/>
        </w:rPr>
        <w:t>n</w:t>
      </w:r>
      <w:r w:rsidRPr="00697C60">
        <w:rPr>
          <w:rFonts w:ascii="Book Antiqua" w:hAnsi="Book Antiqua" w:cs="Times New Roman"/>
          <w:noProof w:val="0"/>
          <w:szCs w:val="24"/>
        </w:rPr>
        <w:t>ë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S</w:t>
      </w:r>
      <w:r w:rsidR="005376E8" w:rsidRPr="00697C60">
        <w:rPr>
          <w:rFonts w:ascii="Book Antiqua" w:hAnsi="Book Antiqua" w:cs="Times New Roman"/>
          <w:noProof w:val="0"/>
          <w:szCs w:val="24"/>
        </w:rPr>
        <w:t>H</w:t>
      </w:r>
      <w:r w:rsidRPr="00697C60">
        <w:rPr>
          <w:rFonts w:ascii="Book Antiqua" w:hAnsi="Book Antiqua" w:cs="Times New Roman"/>
          <w:noProof w:val="0"/>
          <w:szCs w:val="24"/>
        </w:rPr>
        <w:t>.P.K., përdoren disa metoda dhe teknika të njohura. Këto metoda ndihmojnë në identifikimin, analizimin dhe minimizimin e ndikimeve të mundshme në mjedis. Më poshtë është një përshkrim i disa prej metodave kryesore për vlerësimin e pasojave mjedisore:</w:t>
      </w:r>
    </w:p>
    <w:p w14:paraId="6557419E" w14:textId="1C76C1F7" w:rsidR="00A5046D" w:rsidRPr="00697C60" w:rsidRDefault="00A5046D"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 xml:space="preserve">1. Vlerësimi i Ndikimit në Mjedis </w:t>
      </w:r>
    </w:p>
    <w:p w14:paraId="6140764A" w14:textId="77777777" w:rsidR="005376E8" w:rsidRPr="00697C60" w:rsidRDefault="00A5046D"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Vlerësimi i Ndikimit në Mjedis është një proces sistematik për të identifikuar, parashikuar dhe vlerësuar ndikimet mjedisore të një projekti të propozuar. </w:t>
      </w:r>
    </w:p>
    <w:p w14:paraId="5F7D37A4" w14:textId="6C9668D4" w:rsidR="00A5046D" w:rsidRPr="00697C60" w:rsidRDefault="00A5046D" w:rsidP="00C8042C">
      <w:pPr>
        <w:spacing w:after="0"/>
        <w:rPr>
          <w:rFonts w:ascii="Book Antiqua" w:hAnsi="Book Antiqua" w:cs="Times New Roman"/>
          <w:noProof w:val="0"/>
          <w:szCs w:val="24"/>
        </w:rPr>
      </w:pPr>
      <w:r w:rsidRPr="00697C60">
        <w:rPr>
          <w:rFonts w:ascii="Book Antiqua" w:hAnsi="Book Antiqua" w:cs="Times New Roman"/>
          <w:b/>
          <w:bCs/>
          <w:noProof w:val="0"/>
          <w:szCs w:val="24"/>
        </w:rPr>
        <w:t>Metodat përfshijnë:</w:t>
      </w:r>
    </w:p>
    <w:p w14:paraId="61CC8856" w14:textId="77777777" w:rsidR="00A5046D" w:rsidRPr="00697C60" w:rsidRDefault="00A5046D" w:rsidP="00995E0F">
      <w:pPr>
        <w:numPr>
          <w:ilvl w:val="0"/>
          <w:numId w:val="31"/>
        </w:numPr>
        <w:spacing w:after="0"/>
        <w:rPr>
          <w:rFonts w:ascii="Book Antiqua" w:hAnsi="Book Antiqua" w:cs="Times New Roman"/>
          <w:noProof w:val="0"/>
          <w:szCs w:val="24"/>
        </w:rPr>
      </w:pPr>
      <w:r w:rsidRPr="00697C60">
        <w:rPr>
          <w:rFonts w:ascii="Book Antiqua" w:hAnsi="Book Antiqua" w:cs="Times New Roman"/>
          <w:b/>
          <w:bCs/>
          <w:noProof w:val="0"/>
          <w:szCs w:val="24"/>
        </w:rPr>
        <w:t>Analiza e literaturës:</w:t>
      </w:r>
      <w:r w:rsidRPr="00697C60">
        <w:rPr>
          <w:rFonts w:ascii="Book Antiqua" w:hAnsi="Book Antiqua" w:cs="Times New Roman"/>
          <w:noProof w:val="0"/>
          <w:szCs w:val="24"/>
        </w:rPr>
        <w:t xml:space="preserve"> Studimi i dokumenteve të ngjashme për të marrë informacion mbi ndikimet e mundshme.</w:t>
      </w:r>
    </w:p>
    <w:p w14:paraId="7E972B72" w14:textId="77777777" w:rsidR="00A5046D" w:rsidRPr="00697C60" w:rsidRDefault="00A5046D" w:rsidP="00995E0F">
      <w:pPr>
        <w:numPr>
          <w:ilvl w:val="0"/>
          <w:numId w:val="31"/>
        </w:numPr>
        <w:spacing w:after="0"/>
        <w:rPr>
          <w:rFonts w:ascii="Book Antiqua" w:hAnsi="Book Antiqua" w:cs="Times New Roman"/>
          <w:noProof w:val="0"/>
          <w:szCs w:val="24"/>
        </w:rPr>
      </w:pPr>
      <w:r w:rsidRPr="00697C60">
        <w:rPr>
          <w:rFonts w:ascii="Book Antiqua" w:hAnsi="Book Antiqua" w:cs="Times New Roman"/>
          <w:b/>
          <w:bCs/>
          <w:noProof w:val="0"/>
          <w:szCs w:val="24"/>
        </w:rPr>
        <w:t>Konsultimet publike:</w:t>
      </w:r>
      <w:r w:rsidRPr="00697C60">
        <w:rPr>
          <w:rFonts w:ascii="Book Antiqua" w:hAnsi="Book Antiqua" w:cs="Times New Roman"/>
          <w:noProof w:val="0"/>
          <w:szCs w:val="24"/>
        </w:rPr>
        <w:t xml:space="preserve"> Mbledhja e komenteve dhe shqetësimeve nga palët e interesuara dhe komuniteti.</w:t>
      </w:r>
    </w:p>
    <w:p w14:paraId="086ABD50" w14:textId="77777777" w:rsidR="00A5046D" w:rsidRPr="00697C60" w:rsidRDefault="00A5046D" w:rsidP="00995E0F">
      <w:pPr>
        <w:numPr>
          <w:ilvl w:val="0"/>
          <w:numId w:val="31"/>
        </w:numPr>
        <w:spacing w:after="0"/>
        <w:rPr>
          <w:rFonts w:ascii="Book Antiqua" w:hAnsi="Book Antiqua" w:cs="Times New Roman"/>
          <w:noProof w:val="0"/>
          <w:szCs w:val="24"/>
        </w:rPr>
      </w:pPr>
      <w:r w:rsidRPr="00697C60">
        <w:rPr>
          <w:rFonts w:ascii="Book Antiqua" w:hAnsi="Book Antiqua" w:cs="Times New Roman"/>
          <w:b/>
          <w:bCs/>
          <w:noProof w:val="0"/>
          <w:szCs w:val="24"/>
        </w:rPr>
        <w:t>Studimet në terren:</w:t>
      </w:r>
      <w:r w:rsidRPr="00697C60">
        <w:rPr>
          <w:rFonts w:ascii="Book Antiqua" w:hAnsi="Book Antiqua" w:cs="Times New Roman"/>
          <w:noProof w:val="0"/>
          <w:szCs w:val="24"/>
        </w:rPr>
        <w:t xml:space="preserve"> Kryerja e matjeve dhe vëzhgimeve të drejtpërdrejta për të mbledhur të dhëna specifike për vendndodhjen.</w:t>
      </w:r>
    </w:p>
    <w:p w14:paraId="01ED5426" w14:textId="4237C987" w:rsidR="00A5046D" w:rsidRPr="00697C60" w:rsidRDefault="00A5046D" w:rsidP="00C8042C">
      <w:pPr>
        <w:spacing w:after="0"/>
        <w:rPr>
          <w:rFonts w:ascii="Book Antiqua" w:hAnsi="Book Antiqua" w:cs="Times New Roman"/>
          <w:b/>
          <w:bCs/>
          <w:noProof w:val="0"/>
          <w:szCs w:val="24"/>
        </w:rPr>
      </w:pPr>
      <w:r w:rsidRPr="00697C60">
        <w:rPr>
          <w:rFonts w:ascii="Book Antiqua" w:hAnsi="Book Antiqua" w:cs="Times New Roman"/>
          <w:b/>
          <w:bCs/>
          <w:noProof w:val="0"/>
          <w:szCs w:val="24"/>
        </w:rPr>
        <w:t xml:space="preserve">2. Analiza e Ciklit të Jetës </w:t>
      </w:r>
    </w:p>
    <w:p w14:paraId="7E66132B" w14:textId="77777777" w:rsidR="005376E8" w:rsidRPr="00697C60" w:rsidRDefault="00A5046D" w:rsidP="00C8042C">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Analiza e Ciklit të Jetës vlerëson ndikimet mjedisore të një produkti ose sistemi gjatë gjithë ciklit të tij të jetës, nga nxjerrja e lëndëve të para deri te asgjësimi.</w:t>
      </w:r>
    </w:p>
    <w:p w14:paraId="08C1DE1F" w14:textId="0106D6AB" w:rsidR="00A5046D" w:rsidRPr="00697C60" w:rsidRDefault="00A5046D" w:rsidP="00C8042C">
      <w:pPr>
        <w:spacing w:after="0"/>
        <w:rPr>
          <w:rFonts w:ascii="Book Antiqua" w:hAnsi="Book Antiqua" w:cs="Times New Roman"/>
          <w:noProof w:val="0"/>
          <w:szCs w:val="24"/>
        </w:rPr>
      </w:pPr>
      <w:r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Metodat përfshijnë:</w:t>
      </w:r>
    </w:p>
    <w:p w14:paraId="1072F41A" w14:textId="77777777" w:rsidR="00A5046D" w:rsidRPr="00697C60" w:rsidRDefault="00A5046D" w:rsidP="00995E0F">
      <w:pPr>
        <w:numPr>
          <w:ilvl w:val="0"/>
          <w:numId w:val="32"/>
        </w:numPr>
        <w:spacing w:after="0"/>
        <w:rPr>
          <w:rFonts w:ascii="Book Antiqua" w:hAnsi="Book Antiqua" w:cs="Times New Roman"/>
          <w:noProof w:val="0"/>
          <w:szCs w:val="24"/>
        </w:rPr>
      </w:pPr>
      <w:r w:rsidRPr="00697C60">
        <w:rPr>
          <w:rFonts w:ascii="Book Antiqua" w:hAnsi="Book Antiqua" w:cs="Times New Roman"/>
          <w:b/>
          <w:bCs/>
          <w:noProof w:val="0"/>
          <w:szCs w:val="24"/>
        </w:rPr>
        <w:t>Inventari i ciklit të jetës:</w:t>
      </w:r>
      <w:r w:rsidRPr="00697C60">
        <w:rPr>
          <w:rFonts w:ascii="Book Antiqua" w:hAnsi="Book Antiqua" w:cs="Times New Roman"/>
          <w:noProof w:val="0"/>
          <w:szCs w:val="24"/>
        </w:rPr>
        <w:t xml:space="preserve"> Mbledhja e të dhënave për inputet dhe outputet në çdo fazë të ciklit të jetës së paneleve solare.</w:t>
      </w:r>
    </w:p>
    <w:p w14:paraId="250B53B1" w14:textId="77777777" w:rsidR="00A5046D" w:rsidRPr="00697C60" w:rsidRDefault="00A5046D" w:rsidP="00995E0F">
      <w:pPr>
        <w:numPr>
          <w:ilvl w:val="0"/>
          <w:numId w:val="32"/>
        </w:numPr>
        <w:spacing w:after="0"/>
        <w:rPr>
          <w:rFonts w:ascii="Book Antiqua" w:hAnsi="Book Antiqua" w:cs="Times New Roman"/>
          <w:noProof w:val="0"/>
          <w:szCs w:val="24"/>
        </w:rPr>
      </w:pPr>
      <w:r w:rsidRPr="00697C60">
        <w:rPr>
          <w:rFonts w:ascii="Book Antiqua" w:hAnsi="Book Antiqua" w:cs="Times New Roman"/>
          <w:b/>
          <w:bCs/>
          <w:noProof w:val="0"/>
          <w:szCs w:val="24"/>
        </w:rPr>
        <w:t>Vlerësimi i ndikimit:</w:t>
      </w:r>
      <w:r w:rsidRPr="00697C60">
        <w:rPr>
          <w:rFonts w:ascii="Book Antiqua" w:hAnsi="Book Antiqua" w:cs="Times New Roman"/>
          <w:noProof w:val="0"/>
          <w:szCs w:val="24"/>
        </w:rPr>
        <w:t xml:space="preserve"> Analizimi i ndikimeve në kategori të ndryshme, si ndikimi në ajër, ujë dhe tokë.</w:t>
      </w:r>
    </w:p>
    <w:p w14:paraId="3E96781E" w14:textId="77777777" w:rsidR="00A5046D" w:rsidRPr="00697C60" w:rsidRDefault="00A5046D" w:rsidP="00AA58BA">
      <w:pPr>
        <w:spacing w:after="0"/>
        <w:rPr>
          <w:rFonts w:ascii="Book Antiqua" w:hAnsi="Book Antiqua" w:cs="Times New Roman"/>
          <w:b/>
          <w:bCs/>
          <w:noProof w:val="0"/>
          <w:szCs w:val="24"/>
        </w:rPr>
      </w:pPr>
      <w:r w:rsidRPr="00697C60">
        <w:rPr>
          <w:rFonts w:ascii="Book Antiqua" w:hAnsi="Book Antiqua" w:cs="Times New Roman"/>
          <w:b/>
          <w:bCs/>
          <w:noProof w:val="0"/>
          <w:szCs w:val="24"/>
        </w:rPr>
        <w:t>3. Modelimi Matematikor dhe Simulimet</w:t>
      </w:r>
    </w:p>
    <w:p w14:paraId="18E40E53" w14:textId="77777777" w:rsidR="005376E8"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Modelimi matematikor dhe simulimet përdoren për të parashikuar ndikimet mjedisore në bazë të skenarëve të ndryshëm të zhvillimit dhe operimit të projektit. </w:t>
      </w:r>
    </w:p>
    <w:p w14:paraId="73B05E18" w14:textId="77777777" w:rsidR="005B59DA" w:rsidRPr="00697C60" w:rsidRDefault="005B59DA" w:rsidP="00AA58BA">
      <w:pPr>
        <w:spacing w:after="0"/>
        <w:rPr>
          <w:rFonts w:ascii="Book Antiqua" w:hAnsi="Book Antiqua" w:cs="Times New Roman"/>
          <w:b/>
          <w:bCs/>
          <w:noProof w:val="0"/>
          <w:szCs w:val="24"/>
        </w:rPr>
      </w:pPr>
    </w:p>
    <w:p w14:paraId="2D8AEBAE" w14:textId="25D4E70B" w:rsidR="00A5046D"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lastRenderedPageBreak/>
        <w:t>Metodat përfshijnë:</w:t>
      </w:r>
    </w:p>
    <w:p w14:paraId="45804D06" w14:textId="77777777" w:rsidR="00A5046D" w:rsidRPr="00697C60" w:rsidRDefault="00A5046D" w:rsidP="00995E0F">
      <w:pPr>
        <w:numPr>
          <w:ilvl w:val="0"/>
          <w:numId w:val="33"/>
        </w:numPr>
        <w:spacing w:after="0"/>
        <w:rPr>
          <w:rFonts w:ascii="Book Antiqua" w:hAnsi="Book Antiqua" w:cs="Times New Roman"/>
          <w:noProof w:val="0"/>
          <w:szCs w:val="24"/>
        </w:rPr>
      </w:pPr>
      <w:r w:rsidRPr="00697C60">
        <w:rPr>
          <w:rFonts w:ascii="Book Antiqua" w:hAnsi="Book Antiqua" w:cs="Times New Roman"/>
          <w:b/>
          <w:bCs/>
          <w:noProof w:val="0"/>
          <w:szCs w:val="24"/>
        </w:rPr>
        <w:t>Modelimi i cilësisë së ajrit:</w:t>
      </w:r>
      <w:r w:rsidRPr="00697C60">
        <w:rPr>
          <w:rFonts w:ascii="Book Antiqua" w:hAnsi="Book Antiqua" w:cs="Times New Roman"/>
          <w:noProof w:val="0"/>
          <w:szCs w:val="24"/>
        </w:rPr>
        <w:t xml:space="preserve"> Përdorimi i modeleve për të parashikuar përhapjen e ndotësve në ajër.</w:t>
      </w:r>
    </w:p>
    <w:p w14:paraId="0A31036A" w14:textId="20F82609" w:rsidR="005376E8" w:rsidRPr="00697C60" w:rsidRDefault="00A5046D" w:rsidP="00995E0F">
      <w:pPr>
        <w:numPr>
          <w:ilvl w:val="0"/>
          <w:numId w:val="33"/>
        </w:numPr>
        <w:spacing w:after="0"/>
        <w:rPr>
          <w:rFonts w:ascii="Book Antiqua" w:hAnsi="Book Antiqua" w:cs="Times New Roman"/>
          <w:noProof w:val="0"/>
          <w:szCs w:val="24"/>
        </w:rPr>
      </w:pPr>
      <w:r w:rsidRPr="00697C60">
        <w:rPr>
          <w:rFonts w:ascii="Book Antiqua" w:hAnsi="Book Antiqua" w:cs="Times New Roman"/>
          <w:b/>
          <w:bCs/>
          <w:noProof w:val="0"/>
          <w:szCs w:val="24"/>
        </w:rPr>
        <w:t>Modelimi hidrologjik:</w:t>
      </w:r>
      <w:r w:rsidRPr="00697C60">
        <w:rPr>
          <w:rFonts w:ascii="Book Antiqua" w:hAnsi="Book Antiqua" w:cs="Times New Roman"/>
          <w:noProof w:val="0"/>
          <w:szCs w:val="24"/>
        </w:rPr>
        <w:t xml:space="preserve"> Vlerësimi i ndikimeve në burimet ujore përmes modeleve hidrologjike.</w:t>
      </w:r>
    </w:p>
    <w:p w14:paraId="37FC3CA9" w14:textId="00063BCE" w:rsidR="00A5046D" w:rsidRPr="00697C60" w:rsidRDefault="00A5046D" w:rsidP="00AA58BA">
      <w:pPr>
        <w:spacing w:after="0"/>
        <w:rPr>
          <w:rFonts w:ascii="Book Antiqua" w:hAnsi="Book Antiqua" w:cs="Times New Roman"/>
          <w:b/>
          <w:bCs/>
          <w:noProof w:val="0"/>
          <w:szCs w:val="24"/>
        </w:rPr>
      </w:pPr>
      <w:r w:rsidRPr="00697C60">
        <w:rPr>
          <w:rFonts w:ascii="Book Antiqua" w:hAnsi="Book Antiqua" w:cs="Times New Roman"/>
          <w:b/>
          <w:bCs/>
          <w:noProof w:val="0"/>
          <w:szCs w:val="24"/>
        </w:rPr>
        <w:t>4. Analiza e Riskut Mjedisor</w:t>
      </w:r>
    </w:p>
    <w:p w14:paraId="62AFF27D" w14:textId="77777777" w:rsidR="00A5046D"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Analiza e riskut mjedisor identifikon dhe vlerëson rreziqet potenciale mjedisore të lidhura me aksidente ose ngjarje të papritura gjatë instalimit dhe operimit të paneleve solare. </w:t>
      </w:r>
      <w:r w:rsidRPr="00697C60">
        <w:rPr>
          <w:rFonts w:ascii="Book Antiqua" w:hAnsi="Book Antiqua" w:cs="Times New Roman"/>
          <w:b/>
          <w:bCs/>
          <w:noProof w:val="0"/>
          <w:szCs w:val="24"/>
        </w:rPr>
        <w:t>Metodat përfshijnë:</w:t>
      </w:r>
    </w:p>
    <w:p w14:paraId="12F6901C" w14:textId="77777777" w:rsidR="00A5046D" w:rsidRPr="00697C60" w:rsidRDefault="00A5046D" w:rsidP="00995E0F">
      <w:pPr>
        <w:numPr>
          <w:ilvl w:val="0"/>
          <w:numId w:val="34"/>
        </w:numPr>
        <w:spacing w:after="0"/>
        <w:rPr>
          <w:rFonts w:ascii="Book Antiqua" w:hAnsi="Book Antiqua" w:cs="Times New Roman"/>
          <w:noProof w:val="0"/>
          <w:szCs w:val="24"/>
        </w:rPr>
      </w:pPr>
      <w:r w:rsidRPr="00697C60">
        <w:rPr>
          <w:rFonts w:ascii="Book Antiqua" w:hAnsi="Book Antiqua" w:cs="Times New Roman"/>
          <w:b/>
          <w:bCs/>
          <w:noProof w:val="0"/>
          <w:szCs w:val="24"/>
        </w:rPr>
        <w:t>Identifikimi i burimeve të riskut:</w:t>
      </w:r>
      <w:r w:rsidRPr="00697C60">
        <w:rPr>
          <w:rFonts w:ascii="Book Antiqua" w:hAnsi="Book Antiqua" w:cs="Times New Roman"/>
          <w:noProof w:val="0"/>
          <w:szCs w:val="24"/>
        </w:rPr>
        <w:t xml:space="preserve"> Përcaktimi i burimeve të mundshme të aksidenteve dhe ndotjeve.</w:t>
      </w:r>
    </w:p>
    <w:p w14:paraId="18034ED4" w14:textId="77777777" w:rsidR="00A5046D" w:rsidRPr="00697C60" w:rsidRDefault="00A5046D" w:rsidP="00995E0F">
      <w:pPr>
        <w:numPr>
          <w:ilvl w:val="0"/>
          <w:numId w:val="34"/>
        </w:numPr>
        <w:spacing w:after="0"/>
        <w:rPr>
          <w:rFonts w:ascii="Book Antiqua" w:hAnsi="Book Antiqua" w:cs="Times New Roman"/>
          <w:noProof w:val="0"/>
          <w:szCs w:val="24"/>
        </w:rPr>
      </w:pPr>
      <w:r w:rsidRPr="00697C60">
        <w:rPr>
          <w:rFonts w:ascii="Book Antiqua" w:hAnsi="Book Antiqua" w:cs="Times New Roman"/>
          <w:b/>
          <w:bCs/>
          <w:noProof w:val="0"/>
          <w:szCs w:val="24"/>
        </w:rPr>
        <w:t>Vlerësimi i probabilitetit dhe ndikimit:</w:t>
      </w:r>
      <w:r w:rsidRPr="00697C60">
        <w:rPr>
          <w:rFonts w:ascii="Book Antiqua" w:hAnsi="Book Antiqua" w:cs="Times New Roman"/>
          <w:noProof w:val="0"/>
          <w:szCs w:val="24"/>
        </w:rPr>
        <w:t xml:space="preserve"> Vlerësimi i gjasave dhe pasojave të ngjarjeve të papritura.</w:t>
      </w:r>
    </w:p>
    <w:p w14:paraId="51F3C786" w14:textId="0D58DECD" w:rsidR="00A5046D" w:rsidRPr="00697C60" w:rsidRDefault="00A5046D" w:rsidP="00AA58BA">
      <w:pPr>
        <w:spacing w:after="0"/>
        <w:rPr>
          <w:rFonts w:ascii="Book Antiqua" w:hAnsi="Book Antiqua" w:cs="Times New Roman"/>
          <w:b/>
          <w:bCs/>
          <w:noProof w:val="0"/>
          <w:szCs w:val="24"/>
        </w:rPr>
      </w:pPr>
      <w:r w:rsidRPr="00697C60">
        <w:rPr>
          <w:rFonts w:ascii="Book Antiqua" w:hAnsi="Book Antiqua" w:cs="Times New Roman"/>
          <w:b/>
          <w:bCs/>
          <w:noProof w:val="0"/>
          <w:szCs w:val="24"/>
        </w:rPr>
        <w:t xml:space="preserve">5. Analiza Kosto-Përfitim </w:t>
      </w:r>
    </w:p>
    <w:p w14:paraId="62539E6F" w14:textId="77777777" w:rsidR="005376E8"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Analiza kosto-përfitim vlerëson përfitimet ekonomike dhe sociale të një projekti krahasuar me kostot dhe ndikimet mjedisore. </w:t>
      </w:r>
    </w:p>
    <w:p w14:paraId="103A357A" w14:textId="371601E6" w:rsidR="00A5046D"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t>Metodat përfshijnë:</w:t>
      </w:r>
    </w:p>
    <w:p w14:paraId="24223BF9" w14:textId="77777777" w:rsidR="00A5046D" w:rsidRPr="00697C60" w:rsidRDefault="00A5046D" w:rsidP="00995E0F">
      <w:pPr>
        <w:numPr>
          <w:ilvl w:val="0"/>
          <w:numId w:val="35"/>
        </w:numPr>
        <w:spacing w:after="0"/>
        <w:rPr>
          <w:rFonts w:ascii="Book Antiqua" w:hAnsi="Book Antiqua" w:cs="Times New Roman"/>
          <w:noProof w:val="0"/>
          <w:szCs w:val="24"/>
        </w:rPr>
      </w:pPr>
      <w:r w:rsidRPr="00697C60">
        <w:rPr>
          <w:rFonts w:ascii="Book Antiqua" w:hAnsi="Book Antiqua" w:cs="Times New Roman"/>
          <w:b/>
          <w:bCs/>
          <w:noProof w:val="0"/>
          <w:szCs w:val="24"/>
        </w:rPr>
        <w:t>Kuantifikimi i përfitimeve dhe kostove:</w:t>
      </w:r>
      <w:r w:rsidRPr="00697C60">
        <w:rPr>
          <w:rFonts w:ascii="Book Antiqua" w:hAnsi="Book Antiqua" w:cs="Times New Roman"/>
          <w:noProof w:val="0"/>
          <w:szCs w:val="24"/>
        </w:rPr>
        <w:t xml:space="preserve"> Llogaritja e përfitimeve ekonomike nga energjia solare dhe krahasimi me kostot mjedisore dhe sociale.</w:t>
      </w:r>
    </w:p>
    <w:p w14:paraId="50639134" w14:textId="77777777" w:rsidR="00A5046D" w:rsidRPr="00697C60" w:rsidRDefault="00A5046D" w:rsidP="00995E0F">
      <w:pPr>
        <w:numPr>
          <w:ilvl w:val="0"/>
          <w:numId w:val="35"/>
        </w:numPr>
        <w:spacing w:after="0"/>
        <w:rPr>
          <w:rFonts w:ascii="Book Antiqua" w:hAnsi="Book Antiqua" w:cs="Times New Roman"/>
          <w:noProof w:val="0"/>
          <w:szCs w:val="24"/>
        </w:rPr>
      </w:pPr>
      <w:r w:rsidRPr="00697C60">
        <w:rPr>
          <w:rFonts w:ascii="Book Antiqua" w:hAnsi="Book Antiqua" w:cs="Times New Roman"/>
          <w:b/>
          <w:bCs/>
          <w:noProof w:val="0"/>
          <w:szCs w:val="24"/>
        </w:rPr>
        <w:t>Vlerësimi i ndikimeve neto:</w:t>
      </w:r>
      <w:r w:rsidRPr="00697C60">
        <w:rPr>
          <w:rFonts w:ascii="Book Antiqua" w:hAnsi="Book Antiqua" w:cs="Times New Roman"/>
          <w:noProof w:val="0"/>
          <w:szCs w:val="24"/>
        </w:rPr>
        <w:t xml:space="preserve"> Vlerësimi i ndikimeve totale të projektit për të siguruar që përfitimet tejkalojnë kostot.</w:t>
      </w:r>
    </w:p>
    <w:p w14:paraId="16C65840" w14:textId="0C6B4AD8" w:rsidR="00A5046D" w:rsidRPr="00697C60" w:rsidRDefault="005376E8" w:rsidP="005376E8">
      <w:pPr>
        <w:spacing w:after="0"/>
        <w:rPr>
          <w:rFonts w:ascii="Book Antiqua" w:hAnsi="Book Antiqua" w:cs="Times New Roman"/>
          <w:b/>
          <w:bCs/>
          <w:noProof w:val="0"/>
          <w:szCs w:val="24"/>
        </w:rPr>
      </w:pPr>
      <w:r w:rsidRPr="00697C60">
        <w:rPr>
          <w:rFonts w:ascii="Book Antiqua" w:hAnsi="Book Antiqua" w:cs="Times New Roman"/>
          <w:b/>
          <w:bCs/>
          <w:noProof w:val="0"/>
          <w:szCs w:val="24"/>
        </w:rPr>
        <w:t>6.</w:t>
      </w:r>
      <w:r w:rsidR="00A5046D" w:rsidRPr="00697C60">
        <w:rPr>
          <w:rFonts w:ascii="Book Antiqua" w:hAnsi="Book Antiqua" w:cs="Times New Roman"/>
          <w:b/>
          <w:bCs/>
          <w:noProof w:val="0"/>
          <w:szCs w:val="24"/>
        </w:rPr>
        <w:t>Vlerësimi i Shëndetit dhe Sigurisë në Mjedis</w:t>
      </w:r>
    </w:p>
    <w:p w14:paraId="5234595A" w14:textId="77777777" w:rsidR="00A5046D"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Përshkrimi:</w:t>
      </w:r>
      <w:r w:rsidRPr="00697C60">
        <w:rPr>
          <w:rFonts w:ascii="Book Antiqua" w:hAnsi="Book Antiqua" w:cs="Times New Roman"/>
          <w:noProof w:val="0"/>
          <w:szCs w:val="24"/>
        </w:rPr>
        <w:t xml:space="preserve"> Vlerësimi i shëndetit dhe sigurisë në mjedis identifikon dhe vlerëson rreziqet për shëndetin e njeriut dhe sigurinë që lidhen me instalimin dhe operimin e paneleve solare. </w:t>
      </w:r>
      <w:r w:rsidRPr="00697C60">
        <w:rPr>
          <w:rFonts w:ascii="Book Antiqua" w:hAnsi="Book Antiqua" w:cs="Times New Roman"/>
          <w:b/>
          <w:bCs/>
          <w:noProof w:val="0"/>
          <w:szCs w:val="24"/>
        </w:rPr>
        <w:t>Metodat përfshijnë:</w:t>
      </w:r>
    </w:p>
    <w:p w14:paraId="3D54C430" w14:textId="77777777" w:rsidR="00A5046D" w:rsidRPr="00697C60" w:rsidRDefault="00A5046D" w:rsidP="00995E0F">
      <w:pPr>
        <w:numPr>
          <w:ilvl w:val="0"/>
          <w:numId w:val="36"/>
        </w:numPr>
        <w:spacing w:after="0"/>
        <w:rPr>
          <w:rFonts w:ascii="Book Antiqua" w:hAnsi="Book Antiqua" w:cs="Times New Roman"/>
          <w:noProof w:val="0"/>
          <w:szCs w:val="24"/>
        </w:rPr>
      </w:pPr>
      <w:r w:rsidRPr="00697C60">
        <w:rPr>
          <w:rFonts w:ascii="Book Antiqua" w:hAnsi="Book Antiqua" w:cs="Times New Roman"/>
          <w:b/>
          <w:bCs/>
          <w:noProof w:val="0"/>
          <w:szCs w:val="24"/>
        </w:rPr>
        <w:t>Identifikimi i rreziqeve për shëndetin:</w:t>
      </w:r>
      <w:r w:rsidRPr="00697C60">
        <w:rPr>
          <w:rFonts w:ascii="Book Antiqua" w:hAnsi="Book Antiqua" w:cs="Times New Roman"/>
          <w:noProof w:val="0"/>
          <w:szCs w:val="24"/>
        </w:rPr>
        <w:t xml:space="preserve"> Vlerësimi i ekspozimit ndaj kimikateve të rrezikshme dhe ndotësve.</w:t>
      </w:r>
    </w:p>
    <w:p w14:paraId="77F72DE4" w14:textId="77777777" w:rsidR="00A5046D" w:rsidRPr="00697C60" w:rsidRDefault="00A5046D" w:rsidP="00995E0F">
      <w:pPr>
        <w:numPr>
          <w:ilvl w:val="0"/>
          <w:numId w:val="36"/>
        </w:numPr>
        <w:spacing w:after="0"/>
        <w:rPr>
          <w:rFonts w:ascii="Book Antiqua" w:hAnsi="Book Antiqua" w:cs="Times New Roman"/>
          <w:noProof w:val="0"/>
          <w:szCs w:val="24"/>
        </w:rPr>
      </w:pPr>
      <w:r w:rsidRPr="00697C60">
        <w:rPr>
          <w:rFonts w:ascii="Book Antiqua" w:hAnsi="Book Antiqua" w:cs="Times New Roman"/>
          <w:b/>
          <w:bCs/>
          <w:noProof w:val="0"/>
          <w:szCs w:val="24"/>
        </w:rPr>
        <w:t>Masat e kontrollit:</w:t>
      </w:r>
      <w:r w:rsidRPr="00697C60">
        <w:rPr>
          <w:rFonts w:ascii="Book Antiqua" w:hAnsi="Book Antiqua" w:cs="Times New Roman"/>
          <w:noProof w:val="0"/>
          <w:szCs w:val="24"/>
        </w:rPr>
        <w:t xml:space="preserve"> Zhvillimi i masave për të minimizuar dhe menaxhuar rreziqet për shëndetin dhe sigurinë.</w:t>
      </w:r>
    </w:p>
    <w:p w14:paraId="60A87677" w14:textId="77777777" w:rsidR="00A5046D" w:rsidRPr="00697C60" w:rsidRDefault="00A5046D" w:rsidP="00AA58BA">
      <w:pPr>
        <w:spacing w:after="0"/>
        <w:rPr>
          <w:rFonts w:ascii="Book Antiqua" w:hAnsi="Book Antiqua" w:cs="Times New Roman"/>
          <w:b/>
          <w:bCs/>
          <w:noProof w:val="0"/>
          <w:szCs w:val="24"/>
        </w:rPr>
      </w:pPr>
      <w:r w:rsidRPr="00697C60">
        <w:rPr>
          <w:rFonts w:ascii="Book Antiqua" w:hAnsi="Book Antiqua" w:cs="Times New Roman"/>
          <w:b/>
          <w:bCs/>
          <w:noProof w:val="0"/>
          <w:szCs w:val="24"/>
        </w:rPr>
        <w:t>7. Analiza SWOT</w:t>
      </w:r>
    </w:p>
    <w:p w14:paraId="249A8D58" w14:textId="77777777" w:rsidR="005C6F52" w:rsidRPr="00697C60" w:rsidRDefault="00A5046D" w:rsidP="00AA58BA">
      <w:pPr>
        <w:spacing w:after="0"/>
        <w:rPr>
          <w:rFonts w:ascii="Book Antiqua" w:hAnsi="Book Antiqua" w:cs="Times New Roman"/>
          <w:noProof w:val="0"/>
          <w:szCs w:val="24"/>
        </w:rPr>
      </w:pPr>
      <w:r w:rsidRPr="00697C60">
        <w:rPr>
          <w:rFonts w:ascii="Book Antiqua" w:hAnsi="Book Antiqua" w:cs="Times New Roman"/>
          <w:b/>
          <w:bCs/>
          <w:noProof w:val="0"/>
          <w:szCs w:val="24"/>
        </w:rPr>
        <w:lastRenderedPageBreak/>
        <w:t>Përshkrimi:</w:t>
      </w:r>
      <w:r w:rsidRPr="00697C60">
        <w:rPr>
          <w:rFonts w:ascii="Book Antiqua" w:hAnsi="Book Antiqua" w:cs="Times New Roman"/>
          <w:noProof w:val="0"/>
          <w:szCs w:val="24"/>
        </w:rPr>
        <w:t xml:space="preserve"> Analiza SWOT (Forcat, Dobësitë, Mundësitë dhe Kërcënimet) përdoret për të identifikuar faktorët e brendshëm dhe të jashtëm që mund të ndikojnë në suksesin dhe ndikimin mjedisor të projektit.</w:t>
      </w:r>
    </w:p>
    <w:p w14:paraId="39D5B023" w14:textId="631E8328" w:rsidR="00A5046D" w:rsidRPr="00697C60" w:rsidRDefault="00A5046D" w:rsidP="00AA58BA">
      <w:pPr>
        <w:spacing w:after="0"/>
        <w:rPr>
          <w:rFonts w:ascii="Book Antiqua" w:hAnsi="Book Antiqua" w:cs="Times New Roman"/>
          <w:noProof w:val="0"/>
          <w:szCs w:val="24"/>
        </w:rPr>
      </w:pPr>
      <w:r w:rsidRPr="00697C60">
        <w:rPr>
          <w:rFonts w:ascii="Book Antiqua" w:hAnsi="Book Antiqua" w:cs="Times New Roman"/>
          <w:noProof w:val="0"/>
          <w:szCs w:val="24"/>
        </w:rPr>
        <w:t xml:space="preserve"> </w:t>
      </w:r>
      <w:r w:rsidRPr="00697C60">
        <w:rPr>
          <w:rFonts w:ascii="Book Antiqua" w:hAnsi="Book Antiqua" w:cs="Times New Roman"/>
          <w:b/>
          <w:bCs/>
          <w:noProof w:val="0"/>
          <w:szCs w:val="24"/>
        </w:rPr>
        <w:t>Metodat përfshijnë:</w:t>
      </w:r>
    </w:p>
    <w:p w14:paraId="55D300AF" w14:textId="77777777" w:rsidR="00A5046D" w:rsidRPr="00697C60" w:rsidRDefault="00A5046D" w:rsidP="00995E0F">
      <w:pPr>
        <w:numPr>
          <w:ilvl w:val="0"/>
          <w:numId w:val="37"/>
        </w:numPr>
        <w:spacing w:after="0"/>
        <w:rPr>
          <w:rFonts w:ascii="Book Antiqua" w:hAnsi="Book Antiqua" w:cs="Times New Roman"/>
          <w:noProof w:val="0"/>
          <w:szCs w:val="24"/>
        </w:rPr>
      </w:pPr>
      <w:r w:rsidRPr="00697C60">
        <w:rPr>
          <w:rFonts w:ascii="Book Antiqua" w:hAnsi="Book Antiqua" w:cs="Times New Roman"/>
          <w:b/>
          <w:bCs/>
          <w:noProof w:val="0"/>
          <w:szCs w:val="24"/>
        </w:rPr>
        <w:t>Identifikimi i forcave dhe dobësive:</w:t>
      </w:r>
      <w:r w:rsidRPr="00697C60">
        <w:rPr>
          <w:rFonts w:ascii="Book Antiqua" w:hAnsi="Book Antiqua" w:cs="Times New Roman"/>
          <w:noProof w:val="0"/>
          <w:szCs w:val="24"/>
        </w:rPr>
        <w:t xml:space="preserve"> Vlerësimi i aspekteve pozitive dhe negative të brendshme të projektit.</w:t>
      </w:r>
    </w:p>
    <w:p w14:paraId="1ACE2ED7" w14:textId="77777777" w:rsidR="00A5046D" w:rsidRPr="00697C60" w:rsidRDefault="00A5046D" w:rsidP="00995E0F">
      <w:pPr>
        <w:numPr>
          <w:ilvl w:val="0"/>
          <w:numId w:val="37"/>
        </w:numPr>
        <w:rPr>
          <w:rFonts w:ascii="Book Antiqua" w:hAnsi="Book Antiqua" w:cs="Times New Roman"/>
          <w:noProof w:val="0"/>
          <w:szCs w:val="24"/>
        </w:rPr>
      </w:pPr>
      <w:r w:rsidRPr="00697C60">
        <w:rPr>
          <w:rFonts w:ascii="Book Antiqua" w:hAnsi="Book Antiqua" w:cs="Times New Roman"/>
          <w:b/>
          <w:bCs/>
          <w:noProof w:val="0"/>
          <w:szCs w:val="24"/>
        </w:rPr>
        <w:t>Identifikimi i mundësive dhe kërcënimeve:</w:t>
      </w:r>
      <w:r w:rsidRPr="00697C60">
        <w:rPr>
          <w:rFonts w:ascii="Book Antiqua" w:hAnsi="Book Antiqua" w:cs="Times New Roman"/>
          <w:noProof w:val="0"/>
          <w:szCs w:val="24"/>
        </w:rPr>
        <w:t xml:space="preserve"> Vlerësimi i faktorëve të jashtëm që mund të ndikojnë në projekt.</w:t>
      </w:r>
    </w:p>
    <w:p w14:paraId="3CB87115" w14:textId="4418332F" w:rsidR="00A5046D" w:rsidRPr="00697C60" w:rsidRDefault="00A5046D" w:rsidP="00A5046D">
      <w:pPr>
        <w:rPr>
          <w:rFonts w:ascii="Book Antiqua" w:hAnsi="Book Antiqua" w:cs="Times New Roman"/>
          <w:noProof w:val="0"/>
          <w:szCs w:val="24"/>
        </w:rPr>
      </w:pPr>
      <w:r w:rsidRPr="00697C60">
        <w:rPr>
          <w:rFonts w:ascii="Book Antiqua" w:hAnsi="Book Antiqua" w:cs="Times New Roman"/>
          <w:noProof w:val="0"/>
          <w:szCs w:val="24"/>
        </w:rPr>
        <w:t>Përdorimi i këtyre metodave të vlerësimit të pasojave mjedisore mund të ndihmojë në identifikimin e ndikimeve të mundshme të projektit të vendosjes së</w:t>
      </w:r>
      <w:r w:rsidR="00B84273" w:rsidRPr="00697C60">
        <w:rPr>
          <w:rFonts w:ascii="Book Antiqua" w:hAnsi="Book Antiqua" w:cs="Times New Roman"/>
          <w:noProof w:val="0"/>
          <w:szCs w:val="24"/>
        </w:rPr>
        <w:t xml:space="preserve"> sistemit solar fotovoltaik me kapacitet 200kWp</w:t>
      </w:r>
      <w:r w:rsidRPr="00697C60">
        <w:rPr>
          <w:rFonts w:ascii="Book Antiqua" w:hAnsi="Book Antiqua" w:cs="Times New Roman"/>
          <w:noProof w:val="0"/>
          <w:szCs w:val="24"/>
        </w:rPr>
        <w:t xml:space="preserve"> mbi çatinë e </w:t>
      </w:r>
      <w:r w:rsidR="00B84273" w:rsidRPr="00697C60">
        <w:rPr>
          <w:rFonts w:ascii="Book Antiqua" w:hAnsi="Book Antiqua" w:cs="Times New Roman"/>
          <w:noProof w:val="0"/>
          <w:szCs w:val="24"/>
        </w:rPr>
        <w:t>objektit te fabrikes s</w:t>
      </w:r>
      <w:r w:rsidRPr="00697C60">
        <w:rPr>
          <w:rFonts w:ascii="Book Antiqua" w:hAnsi="Book Antiqua" w:cs="Times New Roman"/>
          <w:noProof w:val="0"/>
          <w:szCs w:val="24"/>
        </w:rPr>
        <w:t>ë kompanisë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S</w:t>
      </w:r>
      <w:r w:rsidR="005C6F52" w:rsidRPr="00697C60">
        <w:rPr>
          <w:rFonts w:ascii="Book Antiqua" w:hAnsi="Book Antiqua" w:cs="Times New Roman"/>
          <w:noProof w:val="0"/>
          <w:szCs w:val="24"/>
        </w:rPr>
        <w:t>H</w:t>
      </w:r>
      <w:r w:rsidRPr="00697C60">
        <w:rPr>
          <w:rFonts w:ascii="Book Antiqua" w:hAnsi="Book Antiqua" w:cs="Times New Roman"/>
          <w:noProof w:val="0"/>
          <w:szCs w:val="24"/>
        </w:rPr>
        <w:t>.P.K. dhe në zhvillimin e strategjive për minimizimin e ndikimeve negative dhe maksimizimin e përfitimeve mjedisore dhe sociale.</w:t>
      </w:r>
    </w:p>
    <w:p w14:paraId="6F7064B8" w14:textId="77777777" w:rsidR="00416B75" w:rsidRPr="00697C60" w:rsidRDefault="00416B75" w:rsidP="00A5046D">
      <w:pPr>
        <w:rPr>
          <w:rFonts w:ascii="Book Antiqua" w:hAnsi="Book Antiqua" w:cs="Times New Roman"/>
          <w:noProof w:val="0"/>
          <w:szCs w:val="24"/>
        </w:rPr>
      </w:pPr>
    </w:p>
    <w:p w14:paraId="0AD716F6" w14:textId="77777777" w:rsidR="00A5046D" w:rsidRPr="00697C60" w:rsidRDefault="00A5046D" w:rsidP="00C645A0">
      <w:pPr>
        <w:spacing w:after="0"/>
        <w:rPr>
          <w:rFonts w:ascii="Book Antiqua" w:hAnsi="Book Antiqua" w:cs="Times New Roman"/>
          <w:noProof w:val="0"/>
          <w:vanish/>
          <w:szCs w:val="24"/>
        </w:rPr>
      </w:pPr>
      <w:r w:rsidRPr="00697C60">
        <w:rPr>
          <w:rFonts w:ascii="Book Antiqua" w:hAnsi="Book Antiqua" w:cs="Times New Roman"/>
          <w:noProof w:val="0"/>
          <w:vanish/>
          <w:szCs w:val="24"/>
        </w:rPr>
        <w:t>Top of Form</w:t>
      </w:r>
    </w:p>
    <w:p w14:paraId="78989728" w14:textId="77777777" w:rsidR="00A5046D" w:rsidRPr="00697C60" w:rsidRDefault="00A5046D" w:rsidP="00C645A0">
      <w:pPr>
        <w:spacing w:after="0"/>
        <w:rPr>
          <w:rFonts w:ascii="Book Antiqua" w:hAnsi="Book Antiqua" w:cs="Times New Roman"/>
          <w:noProof w:val="0"/>
          <w:vanish/>
          <w:szCs w:val="24"/>
        </w:rPr>
      </w:pPr>
      <w:r w:rsidRPr="00697C60">
        <w:rPr>
          <w:rFonts w:ascii="Book Antiqua" w:hAnsi="Book Antiqua" w:cs="Times New Roman"/>
          <w:noProof w:val="0"/>
          <w:vanish/>
          <w:szCs w:val="24"/>
        </w:rPr>
        <w:t>Bottom of Form</w:t>
      </w:r>
    </w:p>
    <w:p w14:paraId="18817843" w14:textId="78F34361" w:rsidR="00571A77" w:rsidRPr="00697C60" w:rsidRDefault="00571A77" w:rsidP="00AA0509">
      <w:pPr>
        <w:pStyle w:val="Heading1"/>
      </w:pPr>
      <w:bookmarkStart w:id="52" w:name="_Toc191422919"/>
      <w:r w:rsidRPr="00697C60">
        <w:t>PERSHKRIMI I MASAVE</w:t>
      </w:r>
      <w:bookmarkEnd w:id="52"/>
      <w:r w:rsidRPr="00697C60">
        <w:t xml:space="preserve"> </w:t>
      </w:r>
    </w:p>
    <w:p w14:paraId="24EC9B5F" w14:textId="128FA077" w:rsidR="00AA58BA" w:rsidRPr="00697C60" w:rsidRDefault="00AA58BA" w:rsidP="00C645A0">
      <w:pPr>
        <w:spacing w:after="0"/>
        <w:rPr>
          <w:rFonts w:ascii="Book Antiqua" w:hAnsi="Book Antiqua" w:cs="Times New Roman"/>
          <w:noProof w:val="0"/>
          <w:szCs w:val="24"/>
        </w:rPr>
      </w:pPr>
      <w:r w:rsidRPr="00697C60">
        <w:rPr>
          <w:rFonts w:ascii="Book Antiqua" w:hAnsi="Book Antiqua" w:cs="Times New Roman"/>
          <w:noProof w:val="0"/>
          <w:szCs w:val="24"/>
        </w:rPr>
        <w:t xml:space="preserve">Për të minimizuar ndikimet negative mjedisore nga vendosja </w:t>
      </w:r>
      <w:bookmarkStart w:id="53" w:name="_Hlk191421956"/>
      <w:r w:rsidRPr="00697C60">
        <w:rPr>
          <w:rFonts w:ascii="Book Antiqua" w:hAnsi="Book Antiqua" w:cs="Times New Roman"/>
          <w:noProof w:val="0"/>
          <w:szCs w:val="24"/>
        </w:rPr>
        <w:t xml:space="preserve">e </w:t>
      </w:r>
      <w:r w:rsidR="00416B75" w:rsidRPr="00697C60">
        <w:rPr>
          <w:rFonts w:ascii="Book Antiqua" w:hAnsi="Book Antiqua" w:cs="Times New Roman"/>
          <w:noProof w:val="0"/>
          <w:szCs w:val="24"/>
        </w:rPr>
        <w:t>sistemit solar fotovoltaik me kapacitet 200kWp</w:t>
      </w:r>
      <w:bookmarkEnd w:id="53"/>
      <w:r w:rsidRPr="00697C60">
        <w:rPr>
          <w:rFonts w:ascii="Book Antiqua" w:hAnsi="Book Antiqua" w:cs="Times New Roman"/>
          <w:noProof w:val="0"/>
          <w:szCs w:val="24"/>
        </w:rPr>
        <w:t xml:space="preserve"> të kompanisë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S</w:t>
      </w:r>
      <w:r w:rsidR="005C6F52" w:rsidRPr="00697C60">
        <w:rPr>
          <w:rFonts w:ascii="Book Antiqua" w:hAnsi="Book Antiqua" w:cs="Times New Roman"/>
          <w:noProof w:val="0"/>
          <w:szCs w:val="24"/>
        </w:rPr>
        <w:t>H</w:t>
      </w:r>
      <w:r w:rsidRPr="00697C60">
        <w:rPr>
          <w:rFonts w:ascii="Book Antiqua" w:hAnsi="Book Antiqua" w:cs="Times New Roman"/>
          <w:noProof w:val="0"/>
          <w:szCs w:val="24"/>
        </w:rPr>
        <w:t>.P.K., janë të nevojshme një sërë masash që synojnë adresimin e çështjeve të ndryshme që mund të shfaqen gjatë instalimit, operimit dhe mirëmbajtjes së sistemit solar. Më poshtë janë përshkruar masat kryesore që mund të merren:</w:t>
      </w:r>
    </w:p>
    <w:p w14:paraId="2411510C" w14:textId="28D29E3D" w:rsidR="00AA58BA" w:rsidRPr="00697C60" w:rsidRDefault="00AA58BA" w:rsidP="00C645A0">
      <w:pPr>
        <w:pStyle w:val="Heading2"/>
        <w:rPr>
          <w:rFonts w:ascii="Book Antiqua" w:hAnsi="Book Antiqua" w:cs="Times New Roman"/>
          <w:noProof w:val="0"/>
          <w:szCs w:val="24"/>
          <w:lang w:val="sq-AL"/>
        </w:rPr>
      </w:pPr>
      <w:bookmarkStart w:id="54" w:name="_Toc191422920"/>
      <w:r w:rsidRPr="00697C60">
        <w:rPr>
          <w:rFonts w:ascii="Book Antiqua" w:hAnsi="Book Antiqua" w:cs="Times New Roman"/>
          <w:noProof w:val="0"/>
          <w:szCs w:val="24"/>
          <w:lang w:val="sq-AL"/>
        </w:rPr>
        <w:t>Masa për Reduktimin e Ndikimeve në Ajër</w:t>
      </w:r>
      <w:bookmarkEnd w:id="54"/>
    </w:p>
    <w:p w14:paraId="475F026A" w14:textId="77777777" w:rsidR="00AA58BA" w:rsidRPr="00697C60" w:rsidRDefault="00AA58BA" w:rsidP="00C645A0">
      <w:pPr>
        <w:spacing w:after="0"/>
        <w:rPr>
          <w:rFonts w:ascii="Book Antiqua" w:hAnsi="Book Antiqua" w:cs="Times New Roman"/>
          <w:noProof w:val="0"/>
          <w:szCs w:val="24"/>
        </w:rPr>
      </w:pPr>
      <w:r w:rsidRPr="00697C60">
        <w:rPr>
          <w:rFonts w:ascii="Book Antiqua" w:hAnsi="Book Antiqua" w:cs="Times New Roman"/>
          <w:b/>
          <w:bCs/>
          <w:noProof w:val="0"/>
          <w:szCs w:val="24"/>
        </w:rPr>
        <w:t>Zgjedhja e materialeve të përshtatshme:</w:t>
      </w:r>
      <w:r w:rsidRPr="00697C60">
        <w:rPr>
          <w:rFonts w:ascii="Book Antiqua" w:hAnsi="Book Antiqua" w:cs="Times New Roman"/>
          <w:noProof w:val="0"/>
          <w:szCs w:val="24"/>
        </w:rPr>
        <w:t xml:space="preserve"> Përdorimi i materialeve që kanë ndikim më të ulët mjedisor gjatë prodhimit dhe që nuk lëshojnë ndotës në ajër gjatë operimit.</w:t>
      </w:r>
    </w:p>
    <w:p w14:paraId="22EC7A2C" w14:textId="77777777" w:rsidR="00AA58BA" w:rsidRPr="00697C60" w:rsidRDefault="00AA58BA" w:rsidP="00C645A0">
      <w:pPr>
        <w:spacing w:after="0"/>
        <w:rPr>
          <w:rFonts w:ascii="Book Antiqua" w:hAnsi="Book Antiqua" w:cs="Times New Roman"/>
          <w:noProof w:val="0"/>
          <w:szCs w:val="24"/>
        </w:rPr>
      </w:pPr>
      <w:r w:rsidRPr="00697C60">
        <w:rPr>
          <w:rFonts w:ascii="Book Antiqua" w:hAnsi="Book Antiqua" w:cs="Times New Roman"/>
          <w:b/>
          <w:bCs/>
          <w:noProof w:val="0"/>
          <w:szCs w:val="24"/>
        </w:rPr>
        <w:t>Kontrolli i emetimeve:</w:t>
      </w:r>
      <w:r w:rsidRPr="00697C60">
        <w:rPr>
          <w:rFonts w:ascii="Book Antiqua" w:hAnsi="Book Antiqua" w:cs="Times New Roman"/>
          <w:noProof w:val="0"/>
          <w:szCs w:val="24"/>
        </w:rPr>
        <w:t xml:space="preserve"> Sigurimi që proceset industriale për prodhimin e paneleve solare të kryhen në përputhje me standardet më të larta për kontrollin e ndotjes së ajrit.</w:t>
      </w:r>
    </w:p>
    <w:p w14:paraId="65179F68" w14:textId="77777777" w:rsidR="00AA58BA" w:rsidRPr="00697C60" w:rsidRDefault="00AA58BA" w:rsidP="00C645A0">
      <w:pPr>
        <w:spacing w:after="0"/>
        <w:rPr>
          <w:rFonts w:ascii="Book Antiqua" w:hAnsi="Book Antiqua" w:cs="Times New Roman"/>
          <w:noProof w:val="0"/>
          <w:szCs w:val="24"/>
        </w:rPr>
      </w:pPr>
      <w:r w:rsidRPr="00697C60">
        <w:rPr>
          <w:rFonts w:ascii="Book Antiqua" w:hAnsi="Book Antiqua" w:cs="Times New Roman"/>
          <w:b/>
          <w:bCs/>
          <w:noProof w:val="0"/>
          <w:szCs w:val="24"/>
        </w:rPr>
        <w:t>Mbjellja e gjelbërimit:</w:t>
      </w:r>
      <w:r w:rsidRPr="00697C60">
        <w:rPr>
          <w:rFonts w:ascii="Book Antiqua" w:hAnsi="Book Antiqua" w:cs="Times New Roman"/>
          <w:noProof w:val="0"/>
          <w:szCs w:val="24"/>
        </w:rPr>
        <w:t xml:space="preserve"> Mbjellja e pemëve dhe bimëve përreth ndërtesës për të përmirësuar cilësinë e ajrit dhe për të kompensuar emetimet e mundshme gjatë fazave të instalimit.</w:t>
      </w:r>
    </w:p>
    <w:p w14:paraId="564B462D" w14:textId="50B48268" w:rsidR="00AA58BA" w:rsidRPr="00697C60" w:rsidRDefault="00AA58BA" w:rsidP="00C645A0">
      <w:pPr>
        <w:pStyle w:val="Heading2"/>
        <w:rPr>
          <w:rFonts w:ascii="Book Antiqua" w:hAnsi="Book Antiqua" w:cs="Times New Roman"/>
          <w:noProof w:val="0"/>
          <w:szCs w:val="24"/>
          <w:lang w:val="sq-AL"/>
        </w:rPr>
      </w:pPr>
      <w:bookmarkStart w:id="55" w:name="_Toc191422921"/>
      <w:r w:rsidRPr="00697C60">
        <w:rPr>
          <w:rFonts w:ascii="Book Antiqua" w:hAnsi="Book Antiqua" w:cs="Times New Roman"/>
          <w:noProof w:val="0"/>
          <w:szCs w:val="24"/>
          <w:lang w:val="sq-AL"/>
        </w:rPr>
        <w:lastRenderedPageBreak/>
        <w:t>Masa për Reduktimin e Ndikimeve në Ujë</w:t>
      </w:r>
      <w:bookmarkEnd w:id="55"/>
    </w:p>
    <w:p w14:paraId="20D00DAF" w14:textId="244E7008" w:rsidR="00AA58BA" w:rsidRPr="00697C60" w:rsidRDefault="00AA58BA" w:rsidP="00C645A0">
      <w:pPr>
        <w:spacing w:after="0"/>
        <w:rPr>
          <w:rFonts w:ascii="Book Antiqua" w:hAnsi="Book Antiqua" w:cs="Times New Roman"/>
          <w:noProof w:val="0"/>
          <w:szCs w:val="24"/>
        </w:rPr>
      </w:pPr>
      <w:r w:rsidRPr="00697C60">
        <w:rPr>
          <w:rFonts w:ascii="Book Antiqua" w:hAnsi="Book Antiqua" w:cs="Times New Roman"/>
          <w:noProof w:val="0"/>
          <w:szCs w:val="24"/>
        </w:rPr>
        <w:t>Instalimi i një sistemi për mbledhjen dhe filtrimin e ujërave të shiut që rrjedhin nga çatia ku janë vendosur panelet solare për të parandaluar ndotjen e ujërave të afërta.</w:t>
      </w:r>
    </w:p>
    <w:p w14:paraId="68A9A42D" w14:textId="3E2FCB61"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Përdorimi i protokolleve strikte për trajtimin e kimikateve që përdoren gjatë mirëmbajtjes së paneleve solare për të shmangur ndotjen e ujërave.</w:t>
      </w:r>
    </w:p>
    <w:p w14:paraId="4F0C35A1" w14:textId="130DC5AB"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Vendosja e pajisjeve për trajtimin e ujërave të</w:t>
      </w:r>
      <w:r w:rsidR="00416B75" w:rsidRPr="00697C60">
        <w:rPr>
          <w:rFonts w:ascii="Book Antiqua" w:hAnsi="Book Antiqua" w:cs="Times New Roman"/>
          <w:noProof w:val="0"/>
          <w:szCs w:val="24"/>
        </w:rPr>
        <w:t xml:space="preserve"> shiut dhe atyre të</w:t>
      </w:r>
      <w:r w:rsidRPr="00697C60">
        <w:rPr>
          <w:rFonts w:ascii="Book Antiqua" w:hAnsi="Book Antiqua" w:cs="Times New Roman"/>
          <w:noProof w:val="0"/>
          <w:szCs w:val="24"/>
        </w:rPr>
        <w:t xml:space="preserve"> ndotura në vendndodhje për të parandaluar shkarkimin e substancave të dëmshme në mjedis.</w:t>
      </w:r>
    </w:p>
    <w:p w14:paraId="22722ED1" w14:textId="138AFFA3" w:rsidR="00AA58BA" w:rsidRPr="00697C60" w:rsidRDefault="00AA58BA" w:rsidP="00AA58BA">
      <w:pPr>
        <w:pStyle w:val="Heading2"/>
        <w:rPr>
          <w:rFonts w:ascii="Book Antiqua" w:hAnsi="Book Antiqua" w:cs="Times New Roman"/>
          <w:noProof w:val="0"/>
          <w:szCs w:val="24"/>
          <w:lang w:val="sq-AL"/>
        </w:rPr>
      </w:pPr>
      <w:r w:rsidRPr="00697C60">
        <w:rPr>
          <w:rFonts w:ascii="Book Antiqua" w:hAnsi="Book Antiqua" w:cs="Times New Roman"/>
          <w:noProof w:val="0"/>
          <w:szCs w:val="24"/>
          <w:lang w:val="sq-AL"/>
        </w:rPr>
        <w:t xml:space="preserve"> </w:t>
      </w:r>
      <w:bookmarkStart w:id="56" w:name="_Toc191422922"/>
      <w:r w:rsidRPr="00697C60">
        <w:rPr>
          <w:rFonts w:ascii="Book Antiqua" w:hAnsi="Book Antiqua" w:cs="Times New Roman"/>
          <w:noProof w:val="0"/>
          <w:szCs w:val="24"/>
          <w:lang w:val="sq-AL"/>
        </w:rPr>
        <w:t>Masa për Reduktimin e Ndikimeve në Tokë</w:t>
      </w:r>
      <w:bookmarkEnd w:id="56"/>
    </w:p>
    <w:p w14:paraId="2F77F4C1" w14:textId="54709340"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Organizimi i një programi të riciklimit për panelet solare të dëmtuara ose në fund të jetës së tyre operative për të shmangur përhapjen e mbeturinave toksike.</w:t>
      </w:r>
    </w:p>
    <w:p w14:paraId="2F0F1216" w14:textId="1D00F70E"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Përdorimi i materialeve të riciklueshme dhe të biodegradueshme në strukturën mbështetëse të paneleve solare.</w:t>
      </w:r>
    </w:p>
    <w:p w14:paraId="7035B260" w14:textId="78F47B35"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 xml:space="preserve"> Zhvillimi i një plani për menaxhimin e mbeturinave të ngurta gjatë dhe pas instalimit të paneleve për të minimizuar ndikimet në tokë.</w:t>
      </w:r>
    </w:p>
    <w:p w14:paraId="57090BA7" w14:textId="5FCC3CC7" w:rsidR="00AA58BA" w:rsidRPr="00697C60" w:rsidRDefault="00AA58BA" w:rsidP="00AA58BA">
      <w:pPr>
        <w:pStyle w:val="Heading2"/>
        <w:rPr>
          <w:rFonts w:ascii="Book Antiqua" w:hAnsi="Book Antiqua" w:cs="Times New Roman"/>
          <w:noProof w:val="0"/>
          <w:szCs w:val="24"/>
          <w:lang w:val="sq-AL"/>
        </w:rPr>
      </w:pPr>
      <w:bookmarkStart w:id="57" w:name="_Toc191422923"/>
      <w:r w:rsidRPr="00697C60">
        <w:rPr>
          <w:rFonts w:ascii="Book Antiqua" w:hAnsi="Book Antiqua" w:cs="Times New Roman"/>
          <w:noProof w:val="0"/>
          <w:szCs w:val="24"/>
          <w:lang w:val="sq-AL"/>
        </w:rPr>
        <w:t>Masa për Mbrojtjen e Biodiversitetit</w:t>
      </w:r>
      <w:bookmarkEnd w:id="57"/>
    </w:p>
    <w:p w14:paraId="635B1386" w14:textId="3079FC36"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Kryerja e një vlerësimi të ndikimeve në biodiversitet për të identifikuar dhe minimizuar ndikimet e mundshme në speciet vendore dhe habitatet e tyre.</w:t>
      </w:r>
    </w:p>
    <w:p w14:paraId="5149B9A7" w14:textId="418D0474"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Implementimi i një programi të monitorimit për speciet e rrezikuara që mund të preken nga instalimi i paneleve.</w:t>
      </w:r>
    </w:p>
    <w:p w14:paraId="14642924" w14:textId="015C3BC5"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 xml:space="preserve">Përdorimi i </w:t>
      </w:r>
      <w:r w:rsidR="005C6F52" w:rsidRPr="00697C60">
        <w:rPr>
          <w:rFonts w:ascii="Book Antiqua" w:hAnsi="Book Antiqua" w:cs="Times New Roman"/>
          <w:noProof w:val="0"/>
          <w:szCs w:val="24"/>
        </w:rPr>
        <w:t>dizajnove</w:t>
      </w:r>
      <w:r w:rsidRPr="00697C60">
        <w:rPr>
          <w:rFonts w:ascii="Book Antiqua" w:hAnsi="Book Antiqua" w:cs="Times New Roman"/>
          <w:noProof w:val="0"/>
          <w:szCs w:val="24"/>
        </w:rPr>
        <w:t xml:space="preserve"> të paneleve solare që minimizojnë reflektimin e dritës dhe ndikimet negative mbi zogjtë dhe</w:t>
      </w:r>
      <w:r w:rsidR="00C645A0" w:rsidRPr="00697C60">
        <w:rPr>
          <w:rFonts w:ascii="Book Antiqua" w:hAnsi="Book Antiqua" w:cs="Times New Roman"/>
          <w:noProof w:val="0"/>
          <w:szCs w:val="24"/>
        </w:rPr>
        <w:t xml:space="preserve"> shpendët </w:t>
      </w:r>
      <w:r w:rsidRPr="00697C60">
        <w:rPr>
          <w:rFonts w:ascii="Book Antiqua" w:hAnsi="Book Antiqua" w:cs="Times New Roman"/>
          <w:noProof w:val="0"/>
          <w:szCs w:val="24"/>
        </w:rPr>
        <w:t>tjera.</w:t>
      </w:r>
    </w:p>
    <w:p w14:paraId="618B0C03" w14:textId="27E1E8DF" w:rsidR="00AA58BA" w:rsidRPr="00697C60" w:rsidRDefault="00AA58BA" w:rsidP="00AA58BA">
      <w:pPr>
        <w:pStyle w:val="Heading2"/>
        <w:rPr>
          <w:rFonts w:ascii="Book Antiqua" w:hAnsi="Book Antiqua" w:cs="Times New Roman"/>
          <w:noProof w:val="0"/>
          <w:szCs w:val="24"/>
          <w:lang w:val="sq-AL"/>
        </w:rPr>
      </w:pPr>
      <w:r w:rsidRPr="00697C60">
        <w:rPr>
          <w:rFonts w:ascii="Book Antiqua" w:hAnsi="Book Antiqua" w:cs="Times New Roman"/>
          <w:noProof w:val="0"/>
          <w:szCs w:val="24"/>
          <w:lang w:val="sq-AL"/>
        </w:rPr>
        <w:t xml:space="preserve"> </w:t>
      </w:r>
      <w:bookmarkStart w:id="58" w:name="_Toc191422924"/>
      <w:r w:rsidRPr="00697C60">
        <w:rPr>
          <w:rFonts w:ascii="Book Antiqua" w:hAnsi="Book Antiqua" w:cs="Times New Roman"/>
          <w:noProof w:val="0"/>
          <w:szCs w:val="24"/>
          <w:lang w:val="sq-AL"/>
        </w:rPr>
        <w:t>Masa për Reduktimin e Zhurmës</w:t>
      </w:r>
      <w:bookmarkEnd w:id="58"/>
    </w:p>
    <w:p w14:paraId="748D9681" w14:textId="4D080154" w:rsidR="00AA58BA" w:rsidRPr="00697C60" w:rsidRDefault="00AA58BA" w:rsidP="00AA58BA">
      <w:pPr>
        <w:rPr>
          <w:rFonts w:ascii="Book Antiqua" w:hAnsi="Book Antiqua" w:cs="Times New Roman"/>
          <w:b/>
          <w:bCs/>
          <w:noProof w:val="0"/>
          <w:szCs w:val="24"/>
        </w:rPr>
      </w:pPr>
      <w:r w:rsidRPr="00697C60">
        <w:rPr>
          <w:rFonts w:ascii="Book Antiqua" w:hAnsi="Book Antiqua" w:cs="Times New Roman"/>
          <w:noProof w:val="0"/>
          <w:szCs w:val="24"/>
        </w:rPr>
        <w:t>Kryerja e aktiviteteve të ndërtimit dhe mirëmbajtjes në orët e ditës për të minimizuar shqetësimin për komunitetin përreth.</w:t>
      </w:r>
      <w:r w:rsidR="00416B75" w:rsidRPr="00697C60">
        <w:rPr>
          <w:rFonts w:ascii="Book Antiqua" w:hAnsi="Book Antiqua" w:cs="Times New Roman"/>
          <w:noProof w:val="0"/>
          <w:szCs w:val="24"/>
        </w:rPr>
        <w:t xml:space="preserve">. </w:t>
      </w:r>
      <w:r w:rsidRPr="00697C60">
        <w:rPr>
          <w:rFonts w:ascii="Book Antiqua" w:hAnsi="Book Antiqua" w:cs="Times New Roman"/>
          <w:noProof w:val="0"/>
          <w:szCs w:val="24"/>
        </w:rPr>
        <w:t>Zgjedhja e pajisjeve të ndërtimit dhe mirëmbajtjes që prodhojnë më pak zhurmë.</w:t>
      </w:r>
      <w:r w:rsidR="00416B75" w:rsidRPr="00697C60">
        <w:rPr>
          <w:rFonts w:ascii="Book Antiqua" w:hAnsi="Book Antiqua" w:cs="Times New Roman"/>
          <w:noProof w:val="0"/>
          <w:szCs w:val="24"/>
        </w:rPr>
        <w:t xml:space="preserve"> O</w:t>
      </w:r>
      <w:r w:rsidR="00C645A0" w:rsidRPr="00697C60">
        <w:rPr>
          <w:rFonts w:ascii="Book Antiqua" w:hAnsi="Book Antiqua" w:cs="Times New Roman"/>
          <w:noProof w:val="0"/>
          <w:szCs w:val="24"/>
        </w:rPr>
        <w:t xml:space="preserve">bjekti </w:t>
      </w:r>
      <w:r w:rsidR="005C6F52" w:rsidRPr="00697C60">
        <w:rPr>
          <w:rFonts w:ascii="Book Antiqua" w:hAnsi="Book Antiqua" w:cs="Times New Roman"/>
          <w:noProof w:val="0"/>
          <w:szCs w:val="24"/>
        </w:rPr>
        <w:t>i</w:t>
      </w:r>
      <w:r w:rsidR="00C645A0" w:rsidRPr="00697C60">
        <w:rPr>
          <w:rFonts w:ascii="Book Antiqua" w:hAnsi="Book Antiqua" w:cs="Times New Roman"/>
          <w:noProof w:val="0"/>
          <w:szCs w:val="24"/>
        </w:rPr>
        <w:t xml:space="preserve"> </w:t>
      </w:r>
      <w:r w:rsidR="005C6F52" w:rsidRPr="00697C60">
        <w:rPr>
          <w:rFonts w:ascii="Book Antiqua" w:hAnsi="Book Antiqua" w:cs="Times New Roman"/>
          <w:noProof w:val="0"/>
          <w:szCs w:val="24"/>
        </w:rPr>
        <w:t>kompanisë</w:t>
      </w:r>
      <w:r w:rsidR="00C645A0" w:rsidRPr="00697C60">
        <w:rPr>
          <w:rFonts w:ascii="Book Antiqua" w:hAnsi="Book Antiqua" w:cs="Times New Roman"/>
          <w:noProof w:val="0"/>
          <w:szCs w:val="24"/>
        </w:rPr>
        <w:t xml:space="preserve"> ve</w:t>
      </w:r>
      <w:r w:rsidR="006B4233" w:rsidRPr="00697C60">
        <w:rPr>
          <w:rFonts w:ascii="Book Antiqua" w:hAnsi="Book Antiqua" w:cs="Times New Roman"/>
          <w:noProof w:val="0"/>
          <w:szCs w:val="24"/>
        </w:rPr>
        <w:t>ç</w:t>
      </w:r>
      <w:r w:rsidR="00C645A0" w:rsidRPr="00697C60">
        <w:rPr>
          <w:rFonts w:ascii="Book Antiqua" w:hAnsi="Book Antiqua" w:cs="Times New Roman"/>
          <w:noProof w:val="0"/>
          <w:szCs w:val="24"/>
        </w:rPr>
        <w:t xml:space="preserve"> se e ka te </w:t>
      </w:r>
      <w:r w:rsidR="00E37941" w:rsidRPr="00697C60">
        <w:rPr>
          <w:rFonts w:ascii="Book Antiqua" w:hAnsi="Book Antiqua" w:cs="Times New Roman"/>
          <w:noProof w:val="0"/>
          <w:szCs w:val="24"/>
        </w:rPr>
        <w:t>ndërtuar</w:t>
      </w:r>
      <w:r w:rsidR="00C645A0" w:rsidRPr="00697C60">
        <w:rPr>
          <w:rFonts w:ascii="Book Antiqua" w:hAnsi="Book Antiqua" w:cs="Times New Roman"/>
          <w:noProof w:val="0"/>
          <w:szCs w:val="24"/>
        </w:rPr>
        <w:t xml:space="preserve"> </w:t>
      </w:r>
      <w:r w:rsidR="00E37941" w:rsidRPr="00697C60">
        <w:rPr>
          <w:rFonts w:ascii="Book Antiqua" w:hAnsi="Book Antiqua" w:cs="Times New Roman"/>
          <w:noProof w:val="0"/>
          <w:szCs w:val="24"/>
        </w:rPr>
        <w:t>një</w:t>
      </w:r>
      <w:r w:rsidR="00C645A0" w:rsidRPr="00697C60">
        <w:rPr>
          <w:rFonts w:ascii="Book Antiqua" w:hAnsi="Book Antiqua" w:cs="Times New Roman"/>
          <w:noProof w:val="0"/>
          <w:szCs w:val="24"/>
        </w:rPr>
        <w:t xml:space="preserve"> lloj </w:t>
      </w:r>
      <w:r w:rsidRPr="00697C60">
        <w:rPr>
          <w:rFonts w:ascii="Book Antiqua" w:hAnsi="Book Antiqua" w:cs="Times New Roman"/>
          <w:noProof w:val="0"/>
          <w:szCs w:val="24"/>
        </w:rPr>
        <w:t>barrier</w:t>
      </w:r>
      <w:r w:rsidR="00C645A0" w:rsidRPr="00697C60">
        <w:rPr>
          <w:rFonts w:ascii="Book Antiqua" w:hAnsi="Book Antiqua" w:cs="Times New Roman"/>
          <w:noProof w:val="0"/>
          <w:szCs w:val="24"/>
        </w:rPr>
        <w:t>e</w:t>
      </w:r>
      <w:r w:rsidRPr="00697C60">
        <w:rPr>
          <w:rFonts w:ascii="Book Antiqua" w:hAnsi="Book Antiqua" w:cs="Times New Roman"/>
          <w:noProof w:val="0"/>
          <w:szCs w:val="24"/>
        </w:rPr>
        <w:t xml:space="preserve"> akustike për të reduktuar përhapjen e zhurmës gjatë fazës së instalimit dhe mirëmbajtjes.</w:t>
      </w:r>
    </w:p>
    <w:p w14:paraId="76D3CFD7" w14:textId="4827EE5E" w:rsidR="00AA58BA" w:rsidRPr="00697C60" w:rsidRDefault="00AA58BA" w:rsidP="00AA58BA">
      <w:pPr>
        <w:pStyle w:val="Heading2"/>
        <w:rPr>
          <w:rFonts w:ascii="Book Antiqua" w:hAnsi="Book Antiqua" w:cs="Times New Roman"/>
          <w:noProof w:val="0"/>
          <w:szCs w:val="24"/>
          <w:lang w:val="sq-AL"/>
        </w:rPr>
      </w:pPr>
      <w:bookmarkStart w:id="59" w:name="_Toc191422925"/>
      <w:r w:rsidRPr="00697C60">
        <w:rPr>
          <w:rFonts w:ascii="Book Antiqua" w:hAnsi="Book Antiqua" w:cs="Times New Roman"/>
          <w:noProof w:val="0"/>
          <w:szCs w:val="24"/>
          <w:lang w:val="sq-AL"/>
        </w:rPr>
        <w:t>Masa për Menaxhimin e Riskut nga Aksidentet</w:t>
      </w:r>
      <w:bookmarkEnd w:id="59"/>
    </w:p>
    <w:p w14:paraId="36D96A69" w14:textId="33F9F791"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Pajisja e ndërtesës dhe sistemit solar me sisteme të avancuara për zbulimin dhe shuarjen e zjarrit.</w:t>
      </w:r>
    </w:p>
    <w:p w14:paraId="4DD408FF" w14:textId="77777777"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b/>
          <w:bCs/>
          <w:noProof w:val="0"/>
          <w:szCs w:val="24"/>
        </w:rPr>
        <w:lastRenderedPageBreak/>
        <w:t>Trajnimi i personelit:</w:t>
      </w:r>
      <w:r w:rsidRPr="00697C60">
        <w:rPr>
          <w:rFonts w:ascii="Book Antiqua" w:hAnsi="Book Antiqua" w:cs="Times New Roman"/>
          <w:noProof w:val="0"/>
          <w:szCs w:val="24"/>
        </w:rPr>
        <w:t xml:space="preserve"> Trajnimi i punonjësve për të reaguar në mënyrë të duhur në rast të aksidenteve mjedisore dhe për përdorimin e pajisjeve të sigurisë.</w:t>
      </w:r>
    </w:p>
    <w:p w14:paraId="5A6A0A15" w14:textId="77777777"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Planifikimi i emergjencave:</w:t>
      </w:r>
      <w:r w:rsidRPr="00697C60">
        <w:rPr>
          <w:rFonts w:ascii="Book Antiqua" w:hAnsi="Book Antiqua" w:cs="Times New Roman"/>
          <w:noProof w:val="0"/>
          <w:szCs w:val="24"/>
        </w:rPr>
        <w:t xml:space="preserve"> Zhvillimi i një plani të detajuar të emergjencave që përfshin masat për evakuimin e sigurt dhe menaxhimin e aksidenteve mjedisore.</w:t>
      </w:r>
    </w:p>
    <w:p w14:paraId="3111B39A" w14:textId="6932B75E" w:rsidR="00AA58BA" w:rsidRPr="00697C60" w:rsidRDefault="00AA58BA" w:rsidP="0085003A">
      <w:pPr>
        <w:pStyle w:val="Heading2"/>
        <w:rPr>
          <w:rFonts w:ascii="Book Antiqua" w:hAnsi="Book Antiqua" w:cs="Times New Roman"/>
          <w:szCs w:val="24"/>
          <w:lang w:val="sq-AL"/>
        </w:rPr>
      </w:pPr>
      <w:r w:rsidRPr="00697C60">
        <w:rPr>
          <w:rFonts w:ascii="Book Antiqua" w:hAnsi="Book Antiqua" w:cs="Times New Roman"/>
          <w:szCs w:val="24"/>
          <w:lang w:val="sq-AL"/>
        </w:rPr>
        <w:t xml:space="preserve"> </w:t>
      </w:r>
      <w:bookmarkStart w:id="60" w:name="_Toc191422926"/>
      <w:r w:rsidRPr="00697C60">
        <w:rPr>
          <w:rFonts w:ascii="Book Antiqua" w:hAnsi="Book Antiqua" w:cs="Times New Roman"/>
          <w:szCs w:val="24"/>
          <w:lang w:val="sq-AL"/>
        </w:rPr>
        <w:t>Masa për Përmirësimin e Efiçiencës Energjitike</w:t>
      </w:r>
      <w:bookmarkEnd w:id="60"/>
    </w:p>
    <w:p w14:paraId="0F23EAF9" w14:textId="77777777" w:rsidR="00AA58BA" w:rsidRPr="00697C60" w:rsidRDefault="00AA58BA" w:rsidP="00AA58BA">
      <w:pPr>
        <w:spacing w:after="0"/>
        <w:rPr>
          <w:rFonts w:ascii="Book Antiqua" w:hAnsi="Book Antiqua" w:cs="Times New Roman"/>
          <w:noProof w:val="0"/>
          <w:szCs w:val="24"/>
        </w:rPr>
      </w:pPr>
      <w:r w:rsidRPr="00697C60">
        <w:rPr>
          <w:rFonts w:ascii="Book Antiqua" w:hAnsi="Book Antiqua" w:cs="Times New Roman"/>
          <w:b/>
          <w:bCs/>
          <w:noProof w:val="0"/>
          <w:szCs w:val="24"/>
        </w:rPr>
        <w:t>Përdorimi i teknologjive të avancuara:</w:t>
      </w:r>
      <w:r w:rsidRPr="00697C60">
        <w:rPr>
          <w:rFonts w:ascii="Book Antiqua" w:hAnsi="Book Antiqua" w:cs="Times New Roman"/>
          <w:noProof w:val="0"/>
          <w:szCs w:val="24"/>
        </w:rPr>
        <w:t xml:space="preserve"> Zgjedhja e paneleve solare me efikasitet të lartë për të maksimizuar prodhimin e energjisë dhe për të minimizuar hapësirën e nevojshme për instalim.</w:t>
      </w:r>
    </w:p>
    <w:p w14:paraId="5E75C1AA" w14:textId="77777777" w:rsidR="00416B75"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Implementimi i një sistemi të monitorimit për të vlerësuar performancën e paneleve dhe për të identifikuar shpejt problemet potenciale.</w:t>
      </w:r>
      <w:r w:rsidR="00416B75" w:rsidRPr="00697C60">
        <w:rPr>
          <w:rFonts w:ascii="Book Antiqua" w:hAnsi="Book Antiqua" w:cs="Times New Roman"/>
          <w:noProof w:val="0"/>
          <w:szCs w:val="24"/>
        </w:rPr>
        <w:t xml:space="preserve"> </w:t>
      </w:r>
    </w:p>
    <w:p w14:paraId="418CA01E" w14:textId="2631C596" w:rsidR="00C645A0" w:rsidRPr="00697C60" w:rsidRDefault="00AA58BA" w:rsidP="00AA58BA">
      <w:pPr>
        <w:spacing w:after="0"/>
        <w:rPr>
          <w:rFonts w:ascii="Book Antiqua" w:hAnsi="Book Antiqua" w:cs="Times New Roman"/>
          <w:noProof w:val="0"/>
          <w:szCs w:val="24"/>
        </w:rPr>
      </w:pPr>
      <w:r w:rsidRPr="00697C60">
        <w:rPr>
          <w:rFonts w:ascii="Book Antiqua" w:hAnsi="Book Antiqua" w:cs="Times New Roman"/>
          <w:noProof w:val="0"/>
          <w:szCs w:val="24"/>
        </w:rPr>
        <w:t>Kryerja e mirëmbajtjes së rregullt për të siguruar që panelet funksionojnë në mënyrë optimale dhe për të zgjatur jetën e tyre operative.</w:t>
      </w:r>
    </w:p>
    <w:p w14:paraId="0300889A" w14:textId="77777777" w:rsidR="00A12C76" w:rsidRPr="00697C60" w:rsidRDefault="00A12C76" w:rsidP="00720737">
      <w:pPr>
        <w:pStyle w:val="Heading2"/>
        <w:rPr>
          <w:rFonts w:ascii="Book Antiqua" w:hAnsi="Book Antiqua" w:cs="Times New Roman"/>
          <w:noProof w:val="0"/>
          <w:szCs w:val="24"/>
          <w:lang w:val="sq-AL"/>
        </w:rPr>
      </w:pPr>
      <w:bookmarkStart w:id="61" w:name="_Toc191422927"/>
      <w:r w:rsidRPr="00697C60">
        <w:rPr>
          <w:rFonts w:ascii="Book Antiqua" w:hAnsi="Book Antiqua" w:cs="Times New Roman"/>
          <w:noProof w:val="0"/>
          <w:szCs w:val="24"/>
          <w:lang w:val="sq-AL"/>
        </w:rPr>
        <w:t>Komponentë mjedisore, potenciali për ndikim, veprimet që shkaktojnë ndikimet dhe masat për parandalimin e këtyre ndikimeve</w:t>
      </w:r>
      <w:bookmarkEnd w:id="61"/>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1712"/>
        <w:gridCol w:w="2610"/>
        <w:gridCol w:w="3305"/>
      </w:tblGrid>
      <w:tr w:rsidR="00A12C76" w:rsidRPr="00697C60" w14:paraId="5569FD2D" w14:textId="77777777" w:rsidTr="00416B75">
        <w:tc>
          <w:tcPr>
            <w:tcW w:w="874" w:type="pct"/>
            <w:shd w:val="clear" w:color="auto" w:fill="FFE599" w:themeFill="accent4" w:themeFillTint="66"/>
          </w:tcPr>
          <w:p w14:paraId="00C93946" w14:textId="77777777" w:rsidR="00A12C76" w:rsidRPr="00697C60" w:rsidRDefault="00A12C76" w:rsidP="006F35FD">
            <w:pPr>
              <w:tabs>
                <w:tab w:val="left" w:pos="9018"/>
              </w:tabs>
              <w:spacing w:after="0" w:line="276" w:lineRule="auto"/>
              <w:rPr>
                <w:rFonts w:ascii="Book Antiqua" w:hAnsi="Book Antiqua" w:cs="Times New Roman"/>
                <w:b/>
                <w:noProof w:val="0"/>
                <w:color w:val="000000"/>
                <w:sz w:val="22"/>
              </w:rPr>
            </w:pPr>
            <w:r w:rsidRPr="00697C60">
              <w:rPr>
                <w:rFonts w:ascii="Book Antiqua" w:hAnsi="Book Antiqua" w:cs="Times New Roman"/>
                <w:b/>
                <w:noProof w:val="0"/>
                <w:color w:val="000000"/>
                <w:sz w:val="22"/>
              </w:rPr>
              <w:t>Komponenti mjedisore</w:t>
            </w:r>
          </w:p>
        </w:tc>
        <w:tc>
          <w:tcPr>
            <w:tcW w:w="926" w:type="pct"/>
            <w:shd w:val="clear" w:color="auto" w:fill="FFE599" w:themeFill="accent4" w:themeFillTint="66"/>
          </w:tcPr>
          <w:p w14:paraId="42A6D127" w14:textId="77777777" w:rsidR="00A12C76" w:rsidRPr="00697C60" w:rsidRDefault="00A12C76" w:rsidP="006F35FD">
            <w:pPr>
              <w:tabs>
                <w:tab w:val="left" w:pos="9018"/>
              </w:tabs>
              <w:spacing w:after="0" w:line="276" w:lineRule="auto"/>
              <w:rPr>
                <w:rFonts w:ascii="Book Antiqua" w:hAnsi="Book Antiqua" w:cs="Times New Roman"/>
                <w:b/>
                <w:noProof w:val="0"/>
                <w:color w:val="000000"/>
                <w:sz w:val="22"/>
              </w:rPr>
            </w:pPr>
            <w:r w:rsidRPr="00697C60">
              <w:rPr>
                <w:rFonts w:ascii="Book Antiqua" w:hAnsi="Book Antiqua" w:cs="Times New Roman"/>
                <w:b/>
                <w:noProof w:val="0"/>
                <w:color w:val="000000"/>
                <w:sz w:val="22"/>
              </w:rPr>
              <w:t>Potenciali për ndikim negativ</w:t>
            </w:r>
          </w:p>
        </w:tc>
        <w:tc>
          <w:tcPr>
            <w:tcW w:w="1412" w:type="pct"/>
            <w:shd w:val="clear" w:color="auto" w:fill="FFE599" w:themeFill="accent4" w:themeFillTint="66"/>
          </w:tcPr>
          <w:p w14:paraId="14B28AC8" w14:textId="77777777" w:rsidR="00A12C76" w:rsidRPr="00697C60" w:rsidRDefault="00A12C76" w:rsidP="006F35FD">
            <w:pPr>
              <w:tabs>
                <w:tab w:val="left" w:pos="9018"/>
              </w:tabs>
              <w:spacing w:after="0" w:line="276" w:lineRule="auto"/>
              <w:rPr>
                <w:rFonts w:ascii="Book Antiqua" w:hAnsi="Book Antiqua" w:cs="Times New Roman"/>
                <w:b/>
                <w:noProof w:val="0"/>
                <w:color w:val="000000"/>
                <w:sz w:val="22"/>
              </w:rPr>
            </w:pPr>
            <w:r w:rsidRPr="00697C60">
              <w:rPr>
                <w:rFonts w:ascii="Book Antiqua" w:hAnsi="Book Antiqua" w:cs="Times New Roman"/>
                <w:b/>
                <w:noProof w:val="0"/>
                <w:color w:val="000000"/>
                <w:sz w:val="22"/>
              </w:rPr>
              <w:t>Veprimi që shkakton ndikimin</w:t>
            </w:r>
          </w:p>
        </w:tc>
        <w:tc>
          <w:tcPr>
            <w:tcW w:w="1789" w:type="pct"/>
            <w:shd w:val="clear" w:color="auto" w:fill="FFE599" w:themeFill="accent4" w:themeFillTint="66"/>
          </w:tcPr>
          <w:p w14:paraId="2082CFC8" w14:textId="77777777" w:rsidR="00A12C76" w:rsidRPr="00697C60" w:rsidRDefault="00A12C76" w:rsidP="006F35FD">
            <w:pPr>
              <w:tabs>
                <w:tab w:val="left" w:pos="9018"/>
              </w:tabs>
              <w:spacing w:after="0" w:line="276" w:lineRule="auto"/>
              <w:rPr>
                <w:rFonts w:ascii="Book Antiqua" w:hAnsi="Book Antiqua" w:cs="Times New Roman"/>
                <w:b/>
                <w:noProof w:val="0"/>
                <w:color w:val="000000"/>
                <w:sz w:val="22"/>
              </w:rPr>
            </w:pPr>
            <w:r w:rsidRPr="00697C60">
              <w:rPr>
                <w:rFonts w:ascii="Book Antiqua" w:hAnsi="Book Antiqua" w:cs="Times New Roman"/>
                <w:b/>
                <w:noProof w:val="0"/>
                <w:color w:val="000000"/>
                <w:sz w:val="22"/>
              </w:rPr>
              <w:t>Masat që duhet të ndërmerren</w:t>
            </w:r>
          </w:p>
        </w:tc>
      </w:tr>
      <w:tr w:rsidR="00A12C76" w:rsidRPr="00697C60" w14:paraId="34F405D3" w14:textId="77777777" w:rsidTr="006F35FD">
        <w:tc>
          <w:tcPr>
            <w:tcW w:w="874" w:type="pct"/>
            <w:shd w:val="clear" w:color="auto" w:fill="B4C6E7" w:themeFill="accent1" w:themeFillTint="66"/>
          </w:tcPr>
          <w:p w14:paraId="5E22992A" w14:textId="77777777"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b/>
                <w:noProof w:val="0"/>
                <w:color w:val="000000"/>
                <w:sz w:val="22"/>
              </w:rPr>
              <w:t>Ajri</w:t>
            </w:r>
          </w:p>
        </w:tc>
        <w:tc>
          <w:tcPr>
            <w:tcW w:w="926" w:type="pct"/>
          </w:tcPr>
          <w:p w14:paraId="705AB6B9"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Ka potencial te vogla për ndotjen e kualiteti të ajrit.</w:t>
            </w:r>
          </w:p>
        </w:tc>
        <w:tc>
          <w:tcPr>
            <w:tcW w:w="1412" w:type="pct"/>
          </w:tcPr>
          <w:p w14:paraId="6320C892" w14:textId="6917C948" w:rsidR="00C645A0" w:rsidRPr="00697C60" w:rsidRDefault="006B4233"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Gjate</w:t>
            </w:r>
            <w:r w:rsidR="00C645A0" w:rsidRPr="00697C60">
              <w:rPr>
                <w:rFonts w:ascii="Book Antiqua" w:hAnsi="Book Antiqua" w:cs="Times New Roman"/>
                <w:noProof w:val="0"/>
                <w:color w:val="000000"/>
                <w:sz w:val="22"/>
              </w:rPr>
              <w:t xml:space="preserve"> </w:t>
            </w:r>
            <w:r w:rsidRPr="00697C60">
              <w:rPr>
                <w:rFonts w:ascii="Book Antiqua" w:hAnsi="Book Antiqua" w:cs="Times New Roman"/>
                <w:noProof w:val="0"/>
                <w:color w:val="000000"/>
                <w:sz w:val="22"/>
              </w:rPr>
              <w:t>ndërtimit</w:t>
            </w:r>
            <w:r w:rsidR="00C645A0" w:rsidRPr="00697C60">
              <w:rPr>
                <w:rFonts w:ascii="Book Antiqua" w:hAnsi="Book Antiqua" w:cs="Times New Roman"/>
                <w:noProof w:val="0"/>
                <w:color w:val="000000"/>
                <w:sz w:val="22"/>
              </w:rPr>
              <w:t xml:space="preserve"> te impiantit fotovoltaik, </w:t>
            </w:r>
            <w:r w:rsidR="00A12C76" w:rsidRPr="00697C60">
              <w:rPr>
                <w:rFonts w:ascii="Book Antiqua" w:hAnsi="Book Antiqua" w:cs="Times New Roman"/>
                <w:noProof w:val="0"/>
                <w:color w:val="000000"/>
                <w:sz w:val="22"/>
              </w:rPr>
              <w:t>Ajri ndikohet kryesisht gjatë erërave te forta te cilat mund e bartin pluhurin nga sipërfaqja e parcelës, si dhe nga ndikimi nga djegia e derivateve ne makineria punuese dhe ato lëvizëse,</w:t>
            </w:r>
            <w:r w:rsidR="00C645A0" w:rsidRPr="00697C60">
              <w:rPr>
                <w:rFonts w:ascii="Book Antiqua" w:hAnsi="Book Antiqua" w:cs="Times New Roman"/>
                <w:noProof w:val="0"/>
                <w:color w:val="000000"/>
                <w:sz w:val="22"/>
              </w:rPr>
              <w:t xml:space="preserve"> </w:t>
            </w:r>
            <w:r w:rsidR="00A12C76" w:rsidRPr="00697C60">
              <w:rPr>
                <w:rFonts w:ascii="Book Antiqua" w:hAnsi="Book Antiqua" w:cs="Times New Roman"/>
                <w:noProof w:val="0"/>
                <w:color w:val="000000"/>
                <w:sz w:val="22"/>
              </w:rPr>
              <w:t>etj.</w:t>
            </w:r>
            <w:r w:rsidR="00C645A0" w:rsidRPr="00697C60">
              <w:rPr>
                <w:rFonts w:ascii="Book Antiqua" w:hAnsi="Book Antiqua" w:cs="Times New Roman"/>
                <w:noProof w:val="0"/>
                <w:color w:val="000000"/>
                <w:sz w:val="22"/>
              </w:rPr>
              <w:t xml:space="preserve"> </w:t>
            </w:r>
          </w:p>
        </w:tc>
        <w:tc>
          <w:tcPr>
            <w:tcW w:w="1789" w:type="pct"/>
          </w:tcPr>
          <w:p w14:paraId="46E6DA65" w14:textId="1BA8AC5A"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Mirëmbajtje e sipërfaqeve te parcelës,</w:t>
            </w:r>
            <w:r w:rsidR="00C645A0" w:rsidRPr="00697C60">
              <w:rPr>
                <w:rFonts w:ascii="Book Antiqua" w:hAnsi="Book Antiqua" w:cs="Times New Roman"/>
                <w:noProof w:val="0"/>
                <w:color w:val="000000"/>
                <w:sz w:val="22"/>
              </w:rPr>
              <w:t xml:space="preserve"> </w:t>
            </w:r>
            <w:r w:rsidRPr="00697C60">
              <w:rPr>
                <w:rFonts w:ascii="Book Antiqua" w:hAnsi="Book Antiqua" w:cs="Times New Roman"/>
                <w:noProof w:val="0"/>
                <w:color w:val="000000"/>
                <w:sz w:val="22"/>
              </w:rPr>
              <w:t>Mirëmbajtja e makinerisë punese, Mirëmbajtja e makinerisë lëvizëse dhe mos ndezja e motorëve te tyre pa nevojë</w:t>
            </w:r>
            <w:r w:rsidR="00C645A0" w:rsidRPr="00697C60">
              <w:rPr>
                <w:rFonts w:ascii="Book Antiqua" w:hAnsi="Book Antiqua" w:cs="Times New Roman"/>
                <w:noProof w:val="0"/>
                <w:color w:val="000000"/>
                <w:sz w:val="22"/>
              </w:rPr>
              <w:t>.</w:t>
            </w:r>
          </w:p>
          <w:p w14:paraId="4AA05661"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Përdor</w:t>
            </w:r>
            <w:r w:rsidR="00C645A0" w:rsidRPr="00697C60">
              <w:rPr>
                <w:rFonts w:ascii="Book Antiqua" w:hAnsi="Book Antiqua" w:cs="Times New Roman"/>
                <w:noProof w:val="0"/>
                <w:color w:val="000000"/>
                <w:sz w:val="22"/>
              </w:rPr>
              <w:t>imi i</w:t>
            </w:r>
            <w:r w:rsidRPr="00697C60">
              <w:rPr>
                <w:rFonts w:ascii="Book Antiqua" w:hAnsi="Book Antiqua" w:cs="Times New Roman"/>
                <w:noProof w:val="0"/>
                <w:color w:val="000000"/>
                <w:sz w:val="22"/>
              </w:rPr>
              <w:t xml:space="preserve"> lendes ngrohës miqësore me ambientin etj.</w:t>
            </w:r>
          </w:p>
          <w:p w14:paraId="31287EA3" w14:textId="7C53409E" w:rsidR="00C645A0" w:rsidRPr="00697C60" w:rsidRDefault="006B4233"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Për</w:t>
            </w:r>
            <w:r w:rsidR="00C645A0" w:rsidRPr="00697C60">
              <w:rPr>
                <w:rFonts w:ascii="Book Antiqua" w:hAnsi="Book Antiqua" w:cs="Times New Roman"/>
                <w:noProof w:val="0"/>
                <w:color w:val="000000"/>
                <w:sz w:val="22"/>
              </w:rPr>
              <w:t xml:space="preserve"> arsye te ruajtjes se paneleve diellore nga pluhurat dhe gazrat e cila i zgjate </w:t>
            </w:r>
            <w:r w:rsidRPr="00697C60">
              <w:rPr>
                <w:rFonts w:ascii="Book Antiqua" w:hAnsi="Book Antiqua" w:cs="Times New Roman"/>
                <w:noProof w:val="0"/>
                <w:color w:val="000000"/>
                <w:sz w:val="22"/>
              </w:rPr>
              <w:t>jetëgjatësinë</w:t>
            </w:r>
            <w:r w:rsidR="00C645A0" w:rsidRPr="00697C60">
              <w:rPr>
                <w:rFonts w:ascii="Book Antiqua" w:hAnsi="Book Antiqua" w:cs="Times New Roman"/>
                <w:noProof w:val="0"/>
                <w:color w:val="000000"/>
                <w:sz w:val="22"/>
              </w:rPr>
              <w:t xml:space="preserve"> e tyre.</w:t>
            </w:r>
          </w:p>
          <w:p w14:paraId="5ADB951B" w14:textId="61A1F430" w:rsidR="00C645A0" w:rsidRPr="00697C60" w:rsidRDefault="00C645A0" w:rsidP="00720737">
            <w:pPr>
              <w:tabs>
                <w:tab w:val="left" w:pos="9018"/>
              </w:tabs>
              <w:spacing w:after="0"/>
              <w:rPr>
                <w:rFonts w:ascii="Book Antiqua" w:hAnsi="Book Antiqua" w:cs="Times New Roman"/>
                <w:b/>
                <w:noProof w:val="0"/>
                <w:color w:val="000000"/>
                <w:sz w:val="22"/>
              </w:rPr>
            </w:pPr>
          </w:p>
        </w:tc>
      </w:tr>
      <w:tr w:rsidR="00A12C76" w:rsidRPr="00697C60" w14:paraId="2F5864BE" w14:textId="77777777" w:rsidTr="006F35FD">
        <w:tc>
          <w:tcPr>
            <w:tcW w:w="874" w:type="pct"/>
            <w:shd w:val="clear" w:color="auto" w:fill="B4C6E7" w:themeFill="accent1" w:themeFillTint="66"/>
          </w:tcPr>
          <w:p w14:paraId="10904167" w14:textId="77777777"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b/>
                <w:noProof w:val="0"/>
                <w:color w:val="000000"/>
                <w:sz w:val="22"/>
              </w:rPr>
              <w:lastRenderedPageBreak/>
              <w:t>Uji dhe Toka</w:t>
            </w:r>
          </w:p>
        </w:tc>
        <w:tc>
          <w:tcPr>
            <w:tcW w:w="926" w:type="pct"/>
          </w:tcPr>
          <w:p w14:paraId="0929C66B"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Në zonë nuk ka ujëra sipërfaqësore. </w:t>
            </w:r>
          </w:p>
          <w:p w14:paraId="22AD9A9D" w14:textId="589D2EE6"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Potencial për ndikimin</w:t>
            </w:r>
            <w:r w:rsidR="00C645A0" w:rsidRPr="00697C60">
              <w:rPr>
                <w:rFonts w:ascii="Book Antiqua" w:hAnsi="Book Antiqua" w:cs="Times New Roman"/>
                <w:noProof w:val="0"/>
                <w:color w:val="000000"/>
                <w:sz w:val="22"/>
              </w:rPr>
              <w:t xml:space="preserve"> e</w:t>
            </w:r>
            <w:r w:rsidRPr="00697C60">
              <w:rPr>
                <w:rFonts w:ascii="Book Antiqua" w:hAnsi="Book Antiqua" w:cs="Times New Roman"/>
                <w:noProof w:val="0"/>
                <w:color w:val="000000"/>
                <w:sz w:val="22"/>
              </w:rPr>
              <w:t xml:space="preserve"> dheu dhe ujërat nëntokësore</w:t>
            </w:r>
            <w:r w:rsidR="00C645A0" w:rsidRPr="00697C60">
              <w:rPr>
                <w:rFonts w:ascii="Book Antiqua" w:hAnsi="Book Antiqua" w:cs="Times New Roman"/>
                <w:noProof w:val="0"/>
                <w:color w:val="000000"/>
                <w:sz w:val="22"/>
              </w:rPr>
              <w:t xml:space="preserve"> </w:t>
            </w:r>
            <w:r w:rsidR="006B4233" w:rsidRPr="00697C60">
              <w:rPr>
                <w:rFonts w:ascii="Book Antiqua" w:hAnsi="Book Antiqua" w:cs="Times New Roman"/>
                <w:noProof w:val="0"/>
                <w:color w:val="000000"/>
                <w:sz w:val="22"/>
              </w:rPr>
              <w:t>vetëm</w:t>
            </w:r>
            <w:r w:rsidR="00C645A0" w:rsidRPr="00697C60">
              <w:rPr>
                <w:rFonts w:ascii="Book Antiqua" w:hAnsi="Book Antiqua" w:cs="Times New Roman"/>
                <w:noProof w:val="0"/>
                <w:color w:val="000000"/>
                <w:sz w:val="22"/>
              </w:rPr>
              <w:t xml:space="preserve"> </w:t>
            </w:r>
            <w:r w:rsidR="006B4233" w:rsidRPr="00697C60">
              <w:rPr>
                <w:rFonts w:ascii="Book Antiqua" w:hAnsi="Book Antiqua" w:cs="Times New Roman"/>
                <w:noProof w:val="0"/>
                <w:color w:val="000000"/>
                <w:sz w:val="22"/>
              </w:rPr>
              <w:t>gjate</w:t>
            </w:r>
            <w:r w:rsidR="00C645A0" w:rsidRPr="00697C60">
              <w:rPr>
                <w:rFonts w:ascii="Book Antiqua" w:hAnsi="Book Antiqua" w:cs="Times New Roman"/>
                <w:noProof w:val="0"/>
                <w:color w:val="000000"/>
                <w:sz w:val="22"/>
              </w:rPr>
              <w:t xml:space="preserve"> </w:t>
            </w:r>
            <w:r w:rsidR="006B4233" w:rsidRPr="00697C60">
              <w:rPr>
                <w:rFonts w:ascii="Book Antiqua" w:hAnsi="Book Antiqua" w:cs="Times New Roman"/>
                <w:noProof w:val="0"/>
                <w:color w:val="000000"/>
                <w:sz w:val="22"/>
              </w:rPr>
              <w:t>ndërtimit</w:t>
            </w:r>
            <w:r w:rsidR="00C645A0" w:rsidRPr="00697C60">
              <w:rPr>
                <w:rFonts w:ascii="Book Antiqua" w:hAnsi="Book Antiqua" w:cs="Times New Roman"/>
                <w:noProof w:val="0"/>
                <w:color w:val="000000"/>
                <w:sz w:val="22"/>
              </w:rPr>
              <w:t xml:space="preserve"> mund te kemi, </w:t>
            </w:r>
            <w:r w:rsidR="006B4233" w:rsidRPr="00697C60">
              <w:rPr>
                <w:rFonts w:ascii="Book Antiqua" w:hAnsi="Book Antiqua" w:cs="Times New Roman"/>
                <w:noProof w:val="0"/>
                <w:color w:val="000000"/>
                <w:sz w:val="22"/>
              </w:rPr>
              <w:t>ndërsa</w:t>
            </w:r>
            <w:r w:rsidR="00C645A0" w:rsidRPr="00697C60">
              <w:rPr>
                <w:rFonts w:ascii="Book Antiqua" w:hAnsi="Book Antiqua" w:cs="Times New Roman"/>
                <w:noProof w:val="0"/>
                <w:color w:val="000000"/>
                <w:sz w:val="22"/>
              </w:rPr>
              <w:t xml:space="preserve"> </w:t>
            </w:r>
            <w:r w:rsidR="006B4233" w:rsidRPr="00697C60">
              <w:rPr>
                <w:rFonts w:ascii="Book Antiqua" w:hAnsi="Book Antiqua" w:cs="Times New Roman"/>
                <w:noProof w:val="0"/>
                <w:color w:val="000000"/>
                <w:sz w:val="22"/>
              </w:rPr>
              <w:t>gjate</w:t>
            </w:r>
            <w:r w:rsidR="00C645A0" w:rsidRPr="00697C60">
              <w:rPr>
                <w:rFonts w:ascii="Book Antiqua" w:hAnsi="Book Antiqua" w:cs="Times New Roman"/>
                <w:noProof w:val="0"/>
                <w:color w:val="000000"/>
                <w:sz w:val="22"/>
              </w:rPr>
              <w:t xml:space="preserve"> operimit nuk kemi fare,</w:t>
            </w:r>
          </w:p>
        </w:tc>
        <w:tc>
          <w:tcPr>
            <w:tcW w:w="1412" w:type="pct"/>
          </w:tcPr>
          <w:p w14:paraId="79114529" w14:textId="022C6643"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noProof w:val="0"/>
                <w:color w:val="000000"/>
                <w:sz w:val="22"/>
              </w:rPr>
              <w:t xml:space="preserve">Ndikimet mund të paraqiten si rezultat i keq  menaxhimit të ujërave te shkarkuara nga procesi i pastrimit </w:t>
            </w:r>
            <w:r w:rsidR="00E72864" w:rsidRPr="00697C60">
              <w:rPr>
                <w:rFonts w:ascii="Book Antiqua" w:hAnsi="Book Antiqua" w:cs="Times New Roman"/>
                <w:noProof w:val="0"/>
                <w:color w:val="000000"/>
                <w:sz w:val="22"/>
              </w:rPr>
              <w:t xml:space="preserve">të </w:t>
            </w:r>
            <w:r w:rsidR="00C645A0" w:rsidRPr="00697C60">
              <w:rPr>
                <w:rFonts w:ascii="Book Antiqua" w:hAnsi="Book Antiqua" w:cs="Times New Roman"/>
                <w:noProof w:val="0"/>
                <w:color w:val="000000"/>
                <w:sz w:val="22"/>
              </w:rPr>
              <w:t>paneleve dhe reshjeve te shiut qe rrjedhin mbi to</w:t>
            </w:r>
            <w:r w:rsidRPr="00697C60">
              <w:rPr>
                <w:rFonts w:ascii="Book Antiqua" w:hAnsi="Book Antiqua" w:cs="Times New Roman"/>
                <w:noProof w:val="0"/>
                <w:color w:val="000000"/>
                <w:sz w:val="22"/>
              </w:rPr>
              <w:t xml:space="preserve">. </w:t>
            </w:r>
          </w:p>
        </w:tc>
        <w:tc>
          <w:tcPr>
            <w:tcW w:w="1789" w:type="pct"/>
          </w:tcPr>
          <w:p w14:paraId="4CADDFAD" w14:textId="13A5A53E" w:rsidR="006D2C45" w:rsidRPr="00697C60" w:rsidRDefault="006D2C45"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Kompania ka te </w:t>
            </w:r>
            <w:r w:rsidR="006B4233" w:rsidRPr="00697C60">
              <w:rPr>
                <w:rFonts w:ascii="Book Antiqua" w:hAnsi="Book Antiqua" w:cs="Times New Roman"/>
                <w:noProof w:val="0"/>
                <w:color w:val="000000"/>
                <w:sz w:val="22"/>
              </w:rPr>
              <w:t>ndërtuar</w:t>
            </w:r>
            <w:r w:rsidRPr="00697C60">
              <w:rPr>
                <w:rFonts w:ascii="Book Antiqua" w:hAnsi="Book Antiqua" w:cs="Times New Roman"/>
                <w:noProof w:val="0"/>
                <w:color w:val="000000"/>
                <w:sz w:val="22"/>
              </w:rPr>
              <w:t xml:space="preserve"> sistemin e largimit te ujerave te ndotura nga objektet e </w:t>
            </w:r>
            <w:r w:rsidR="006B4233" w:rsidRPr="00697C60">
              <w:rPr>
                <w:rFonts w:ascii="Book Antiqua" w:hAnsi="Book Antiqua" w:cs="Times New Roman"/>
                <w:noProof w:val="0"/>
                <w:color w:val="000000"/>
                <w:sz w:val="22"/>
              </w:rPr>
              <w:t>kompanisë</w:t>
            </w:r>
            <w:r w:rsidRPr="00697C60">
              <w:rPr>
                <w:rFonts w:ascii="Book Antiqua" w:hAnsi="Book Antiqua" w:cs="Times New Roman"/>
                <w:noProof w:val="0"/>
                <w:color w:val="000000"/>
                <w:sz w:val="22"/>
              </w:rPr>
              <w:t xml:space="preserve">, sa i </w:t>
            </w:r>
            <w:r w:rsidR="006B4233" w:rsidRPr="00697C60">
              <w:rPr>
                <w:rFonts w:ascii="Book Antiqua" w:hAnsi="Book Antiqua" w:cs="Times New Roman"/>
                <w:noProof w:val="0"/>
                <w:color w:val="000000"/>
                <w:sz w:val="22"/>
              </w:rPr>
              <w:t>përket</w:t>
            </w:r>
            <w:r w:rsidRPr="00697C60">
              <w:rPr>
                <w:rFonts w:ascii="Book Antiqua" w:hAnsi="Book Antiqua" w:cs="Times New Roman"/>
                <w:noProof w:val="0"/>
                <w:color w:val="000000"/>
                <w:sz w:val="22"/>
              </w:rPr>
              <w:t xml:space="preserve"> ujerave te shiut edhe </w:t>
            </w:r>
            <w:r w:rsidR="006B4233" w:rsidRPr="00697C60">
              <w:rPr>
                <w:rFonts w:ascii="Book Antiqua" w:hAnsi="Book Antiqua" w:cs="Times New Roman"/>
                <w:noProof w:val="0"/>
                <w:color w:val="000000"/>
                <w:sz w:val="22"/>
              </w:rPr>
              <w:t>këto</w:t>
            </w:r>
            <w:r w:rsidRPr="00697C60">
              <w:rPr>
                <w:rFonts w:ascii="Book Antiqua" w:hAnsi="Book Antiqua" w:cs="Times New Roman"/>
                <w:noProof w:val="0"/>
                <w:color w:val="000000"/>
                <w:sz w:val="22"/>
              </w:rPr>
              <w:t xml:space="preserve"> ujera largohen ne </w:t>
            </w:r>
            <w:r w:rsidR="006B4233" w:rsidRPr="00697C60">
              <w:rPr>
                <w:rFonts w:ascii="Book Antiqua" w:hAnsi="Book Antiqua" w:cs="Times New Roman"/>
                <w:noProof w:val="0"/>
                <w:color w:val="000000"/>
                <w:sz w:val="22"/>
              </w:rPr>
              <w:t>mënyre</w:t>
            </w:r>
            <w:r w:rsidRPr="00697C60">
              <w:rPr>
                <w:rFonts w:ascii="Book Antiqua" w:hAnsi="Book Antiqua" w:cs="Times New Roman"/>
                <w:noProof w:val="0"/>
                <w:color w:val="000000"/>
                <w:sz w:val="22"/>
              </w:rPr>
              <w:t xml:space="preserve"> te pa trajtuar dhe nuk ka fare ndotje sepse llogariten si ujera te bardha</w:t>
            </w:r>
          </w:p>
          <w:p w14:paraId="0F684CD6" w14:textId="6514894C" w:rsidR="00A12C76" w:rsidRPr="00697C60" w:rsidRDefault="00A12C76" w:rsidP="00720737">
            <w:pPr>
              <w:tabs>
                <w:tab w:val="left" w:pos="9018"/>
              </w:tabs>
              <w:spacing w:after="0"/>
              <w:rPr>
                <w:rFonts w:ascii="Book Antiqua" w:hAnsi="Book Antiqua" w:cs="Times New Roman"/>
                <w:noProof w:val="0"/>
                <w:color w:val="000000"/>
                <w:sz w:val="22"/>
              </w:rPr>
            </w:pPr>
          </w:p>
        </w:tc>
      </w:tr>
      <w:tr w:rsidR="00A12C76" w:rsidRPr="00697C60" w14:paraId="30695E74" w14:textId="77777777" w:rsidTr="006F35FD">
        <w:tc>
          <w:tcPr>
            <w:tcW w:w="874" w:type="pct"/>
            <w:shd w:val="clear" w:color="auto" w:fill="B4C6E7" w:themeFill="accent1" w:themeFillTint="66"/>
          </w:tcPr>
          <w:p w14:paraId="6D1D8CEF" w14:textId="77777777"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b/>
                <w:noProof w:val="0"/>
                <w:color w:val="000000"/>
                <w:sz w:val="22"/>
              </w:rPr>
              <w:t>Natyra dhe biodiversiteti (flora dhe vegjetacioni, fauna, Zonat e mbrojtura të natyrës)</w:t>
            </w:r>
          </w:p>
        </w:tc>
        <w:tc>
          <w:tcPr>
            <w:tcW w:w="926" w:type="pct"/>
          </w:tcPr>
          <w:p w14:paraId="21B4AAB5"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Potencial minimal, nuk ka zona te rrezikuar ose në zhdukje.</w:t>
            </w:r>
          </w:p>
        </w:tc>
        <w:tc>
          <w:tcPr>
            <w:tcW w:w="1412" w:type="pct"/>
          </w:tcPr>
          <w:p w14:paraId="2B059B3A" w14:textId="429C8BDA"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Sipërfaqja ku është </w:t>
            </w:r>
            <w:r w:rsidR="006D2C45" w:rsidRPr="00697C60">
              <w:rPr>
                <w:rFonts w:ascii="Book Antiqua" w:hAnsi="Book Antiqua" w:cs="Times New Roman"/>
                <w:noProof w:val="0"/>
                <w:color w:val="000000"/>
                <w:sz w:val="22"/>
              </w:rPr>
              <w:t xml:space="preserve">i </w:t>
            </w:r>
            <w:r w:rsidRPr="00697C60">
              <w:rPr>
                <w:rFonts w:ascii="Book Antiqua" w:hAnsi="Book Antiqua" w:cs="Times New Roman"/>
                <w:noProof w:val="0"/>
                <w:color w:val="000000"/>
                <w:sz w:val="22"/>
              </w:rPr>
              <w:t xml:space="preserve">ndërtuar </w:t>
            </w:r>
            <w:r w:rsidR="006D2C45" w:rsidRPr="00697C60">
              <w:rPr>
                <w:rFonts w:ascii="Book Antiqua" w:hAnsi="Book Antiqua" w:cs="Times New Roman"/>
                <w:noProof w:val="0"/>
                <w:color w:val="000000"/>
                <w:sz w:val="22"/>
              </w:rPr>
              <w:t xml:space="preserve">impianti fotovoltaik mbi çatinë  </w:t>
            </w:r>
            <w:r w:rsidR="008D505C" w:rsidRPr="00697C60">
              <w:rPr>
                <w:rFonts w:ascii="Book Antiqua" w:hAnsi="Book Antiqua" w:cs="Times New Roman"/>
                <w:noProof w:val="0"/>
                <w:color w:val="000000"/>
                <w:sz w:val="22"/>
              </w:rPr>
              <w:t xml:space="preserve">e </w:t>
            </w:r>
            <w:r w:rsidR="00100D7D" w:rsidRPr="00697C60">
              <w:rPr>
                <w:rFonts w:ascii="Book Antiqua" w:hAnsi="Book Antiqua" w:cs="Times New Roman"/>
                <w:noProof w:val="0"/>
                <w:color w:val="000000"/>
                <w:sz w:val="22"/>
              </w:rPr>
              <w:t xml:space="preserve">fabrikes se prodhimit te qokollates </w:t>
            </w:r>
            <w:r w:rsidR="00DD79EE" w:rsidRPr="00697C60">
              <w:rPr>
                <w:rFonts w:ascii="Book Antiqua" w:hAnsi="Book Antiqua" w:cs="Times New Roman"/>
                <w:noProof w:val="0"/>
                <w:color w:val="000000"/>
                <w:sz w:val="22"/>
              </w:rPr>
              <w:t>Kamila</w:t>
            </w:r>
            <w:r w:rsidR="006D2C45" w:rsidRPr="00697C60">
              <w:rPr>
                <w:rFonts w:ascii="Book Antiqua" w:hAnsi="Book Antiqua" w:cs="Times New Roman"/>
                <w:noProof w:val="0"/>
                <w:color w:val="000000"/>
                <w:sz w:val="22"/>
              </w:rPr>
              <w:t>”SH.P.K.</w:t>
            </w:r>
            <w:r w:rsidRPr="00697C60">
              <w:rPr>
                <w:rFonts w:ascii="Book Antiqua" w:hAnsi="Book Antiqua" w:cs="Times New Roman"/>
                <w:bCs/>
                <w:noProof w:val="0"/>
                <w:sz w:val="22"/>
              </w:rPr>
              <w:t xml:space="preserve">,  </w:t>
            </w:r>
            <w:r w:rsidRPr="00697C60">
              <w:rPr>
                <w:rFonts w:ascii="Book Antiqua" w:hAnsi="Book Antiqua" w:cs="Times New Roman"/>
                <w:noProof w:val="0"/>
                <w:color w:val="000000"/>
                <w:sz w:val="22"/>
              </w:rPr>
              <w:t xml:space="preserve">është sipërfaqe e </w:t>
            </w:r>
            <w:r w:rsidR="006D2C45" w:rsidRPr="00697C60">
              <w:rPr>
                <w:rFonts w:ascii="Book Antiqua" w:hAnsi="Book Antiqua" w:cs="Times New Roman"/>
                <w:noProof w:val="0"/>
                <w:color w:val="000000"/>
                <w:sz w:val="22"/>
              </w:rPr>
              <w:t>madhe</w:t>
            </w:r>
            <w:r w:rsidRPr="00697C60">
              <w:rPr>
                <w:rFonts w:ascii="Book Antiqua" w:hAnsi="Book Antiqua" w:cs="Times New Roman"/>
                <w:noProof w:val="0"/>
                <w:color w:val="000000"/>
                <w:sz w:val="22"/>
              </w:rPr>
              <w:t xml:space="preserve">, dhe kjo nuk </w:t>
            </w:r>
            <w:r w:rsidR="006D2C45" w:rsidRPr="00697C60">
              <w:rPr>
                <w:rFonts w:ascii="Book Antiqua" w:hAnsi="Book Antiqua" w:cs="Times New Roman"/>
                <w:noProof w:val="0"/>
                <w:color w:val="000000"/>
                <w:sz w:val="22"/>
              </w:rPr>
              <w:t xml:space="preserve">do </w:t>
            </w:r>
            <w:r w:rsidRPr="00697C60">
              <w:rPr>
                <w:rFonts w:ascii="Book Antiqua" w:hAnsi="Book Antiqua" w:cs="Times New Roman"/>
                <w:noProof w:val="0"/>
                <w:color w:val="000000"/>
                <w:sz w:val="22"/>
              </w:rPr>
              <w:t>të ndikoj në shkallen e mikrosistemit.</w:t>
            </w:r>
          </w:p>
        </w:tc>
        <w:tc>
          <w:tcPr>
            <w:tcW w:w="1789" w:type="pct"/>
          </w:tcPr>
          <w:p w14:paraId="14F41B11" w14:textId="4EE4499E" w:rsidR="006D2C45" w:rsidRPr="00697C60" w:rsidRDefault="006D2C45"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bCs/>
                <w:noProof w:val="0"/>
                <w:sz w:val="22"/>
              </w:rPr>
              <w:t xml:space="preserve">Sipas Planit zhvillimor komunal </w:t>
            </w:r>
            <w:r w:rsidR="00A12C76" w:rsidRPr="00697C60">
              <w:rPr>
                <w:rFonts w:ascii="Book Antiqua" w:hAnsi="Book Antiqua" w:cs="Times New Roman"/>
                <w:bCs/>
                <w:noProof w:val="0"/>
                <w:sz w:val="22"/>
              </w:rPr>
              <w:t>zon</w:t>
            </w:r>
            <w:r w:rsidRPr="00697C60">
              <w:rPr>
                <w:rFonts w:ascii="Book Antiqua" w:hAnsi="Book Antiqua" w:cs="Times New Roman"/>
                <w:bCs/>
                <w:noProof w:val="0"/>
                <w:sz w:val="22"/>
              </w:rPr>
              <w:t xml:space="preserve">a ku </w:t>
            </w:r>
            <w:r w:rsidR="008D505C" w:rsidRPr="00697C60">
              <w:rPr>
                <w:rFonts w:ascii="Book Antiqua" w:hAnsi="Book Antiqua" w:cs="Times New Roman"/>
                <w:bCs/>
                <w:noProof w:val="0"/>
                <w:sz w:val="22"/>
              </w:rPr>
              <w:t>është</w:t>
            </w:r>
            <w:r w:rsidRPr="00697C60">
              <w:rPr>
                <w:rFonts w:ascii="Book Antiqua" w:hAnsi="Book Antiqua" w:cs="Times New Roman"/>
                <w:bCs/>
                <w:noProof w:val="0"/>
                <w:sz w:val="22"/>
              </w:rPr>
              <w:t xml:space="preserve"> </w:t>
            </w:r>
            <w:r w:rsidR="008D505C" w:rsidRPr="00697C60">
              <w:rPr>
                <w:rFonts w:ascii="Book Antiqua" w:hAnsi="Book Antiqua" w:cs="Times New Roman"/>
                <w:bCs/>
                <w:noProof w:val="0"/>
                <w:sz w:val="22"/>
              </w:rPr>
              <w:t>ndërtuar</w:t>
            </w:r>
            <w:r w:rsidRPr="00697C60">
              <w:rPr>
                <w:rFonts w:ascii="Book Antiqua" w:hAnsi="Book Antiqua" w:cs="Times New Roman"/>
                <w:bCs/>
                <w:noProof w:val="0"/>
                <w:sz w:val="22"/>
              </w:rPr>
              <w:t xml:space="preserve"> impianti fotovoltaik me kapacitet </w:t>
            </w:r>
            <w:r w:rsidR="005D39E9" w:rsidRPr="00697C60">
              <w:rPr>
                <w:rFonts w:ascii="Book Antiqua" w:hAnsi="Book Antiqua" w:cs="Times New Roman"/>
                <w:bCs/>
                <w:noProof w:val="0"/>
                <w:sz w:val="22"/>
              </w:rPr>
              <w:t>200</w:t>
            </w:r>
            <w:r w:rsidRPr="00697C60">
              <w:rPr>
                <w:rFonts w:ascii="Book Antiqua" w:hAnsi="Book Antiqua" w:cs="Times New Roman"/>
                <w:bCs/>
                <w:noProof w:val="0"/>
                <w:sz w:val="22"/>
              </w:rPr>
              <w:t xml:space="preserve"> </w:t>
            </w:r>
            <w:r w:rsidR="005D39E9" w:rsidRPr="00697C60">
              <w:rPr>
                <w:rFonts w:ascii="Book Antiqua" w:hAnsi="Book Antiqua" w:cs="Times New Roman"/>
                <w:bCs/>
                <w:noProof w:val="0"/>
                <w:sz w:val="22"/>
              </w:rPr>
              <w:t>KWp</w:t>
            </w:r>
            <w:r w:rsidRPr="00697C60">
              <w:rPr>
                <w:rFonts w:ascii="Book Antiqua" w:hAnsi="Book Antiqua" w:cs="Times New Roman"/>
                <w:bCs/>
                <w:noProof w:val="0"/>
                <w:sz w:val="22"/>
              </w:rPr>
              <w:t xml:space="preserve"> është zonë industriale dhe</w:t>
            </w:r>
            <w:r w:rsidR="00A12C76" w:rsidRPr="00697C60">
              <w:rPr>
                <w:rFonts w:ascii="Book Antiqua" w:hAnsi="Book Antiqua" w:cs="Times New Roman"/>
                <w:bCs/>
                <w:noProof w:val="0"/>
                <w:sz w:val="22"/>
              </w:rPr>
              <w:t xml:space="preserve"> nuk ka florë dhe faune shume te zhvilluar   </w:t>
            </w:r>
            <w:r w:rsidR="00A12C76" w:rsidRPr="00697C60">
              <w:rPr>
                <w:rFonts w:ascii="Book Antiqua" w:hAnsi="Book Antiqua" w:cs="Times New Roman"/>
                <w:noProof w:val="0"/>
                <w:color w:val="000000"/>
                <w:sz w:val="22"/>
              </w:rPr>
              <w:t xml:space="preserve">dhe për rrethe ne rajonin e </w:t>
            </w:r>
            <w:r w:rsidR="001F6531" w:rsidRPr="00697C60">
              <w:rPr>
                <w:rFonts w:ascii="Book Antiqua" w:hAnsi="Book Antiqua" w:cs="Times New Roman"/>
                <w:noProof w:val="0"/>
                <w:color w:val="000000"/>
                <w:sz w:val="22"/>
              </w:rPr>
              <w:t>Prizrenit</w:t>
            </w:r>
            <w:r w:rsidR="00A12C76" w:rsidRPr="00697C60">
              <w:rPr>
                <w:rFonts w:ascii="Book Antiqua" w:hAnsi="Book Antiqua" w:cs="Times New Roman"/>
                <w:noProof w:val="0"/>
                <w:color w:val="000000"/>
                <w:sz w:val="22"/>
              </w:rPr>
              <w:t xml:space="preserve"> në përgjithësi, rriten dhe zhvillohen llojet e ndryshme të florës dhe faunës. </w:t>
            </w:r>
          </w:p>
          <w:p w14:paraId="1120BFC3" w14:textId="5DB57270"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Mirëpo nuk ka të dhëna për ndonjë lloj të rrallë, apo të pazakonshëm të florës apo faunës, ndikim është minimal, dhe pothuajse jo relevant.</w:t>
            </w:r>
          </w:p>
        </w:tc>
      </w:tr>
      <w:tr w:rsidR="00A12C76" w:rsidRPr="00697C60" w14:paraId="1FD8AA19" w14:textId="77777777" w:rsidTr="006F35FD">
        <w:tc>
          <w:tcPr>
            <w:tcW w:w="874" w:type="pct"/>
            <w:shd w:val="clear" w:color="auto" w:fill="B4C6E7" w:themeFill="accent1" w:themeFillTint="66"/>
          </w:tcPr>
          <w:p w14:paraId="55594DF9" w14:textId="77777777"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b/>
                <w:noProof w:val="0"/>
                <w:color w:val="000000"/>
                <w:sz w:val="22"/>
              </w:rPr>
              <w:t>Zhurma</w:t>
            </w:r>
          </w:p>
        </w:tc>
        <w:tc>
          <w:tcPr>
            <w:tcW w:w="926" w:type="pct"/>
          </w:tcPr>
          <w:p w14:paraId="5E112E62"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Potencial minimal </w:t>
            </w:r>
          </w:p>
        </w:tc>
        <w:tc>
          <w:tcPr>
            <w:tcW w:w="1412" w:type="pct"/>
          </w:tcPr>
          <w:p w14:paraId="542D5924" w14:textId="61DCA99B" w:rsidR="00A12C76" w:rsidRPr="00697C60" w:rsidRDefault="006D2C45" w:rsidP="006D2C45">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Gjate </w:t>
            </w:r>
            <w:r w:rsidR="008D505C" w:rsidRPr="00697C60">
              <w:rPr>
                <w:rFonts w:ascii="Book Antiqua" w:hAnsi="Book Antiqua" w:cs="Times New Roman"/>
                <w:noProof w:val="0"/>
                <w:color w:val="000000"/>
                <w:sz w:val="22"/>
              </w:rPr>
              <w:t>ndërtimit</w:t>
            </w:r>
            <w:r w:rsidRPr="00697C60">
              <w:rPr>
                <w:rFonts w:ascii="Book Antiqua" w:hAnsi="Book Antiqua" w:cs="Times New Roman"/>
                <w:noProof w:val="0"/>
                <w:color w:val="000000"/>
                <w:sz w:val="22"/>
              </w:rPr>
              <w:t xml:space="preserve"> ka pasur potencial te zhurmës por </w:t>
            </w:r>
            <w:r w:rsidRPr="00697C60">
              <w:rPr>
                <w:rFonts w:ascii="Book Antiqua" w:hAnsi="Book Antiqua" w:cs="Times New Roman"/>
                <w:noProof w:val="0"/>
                <w:color w:val="000000"/>
                <w:sz w:val="22"/>
              </w:rPr>
              <w:lastRenderedPageBreak/>
              <w:t xml:space="preserve">pas </w:t>
            </w:r>
            <w:r w:rsidR="008D505C" w:rsidRPr="00697C60">
              <w:rPr>
                <w:rFonts w:ascii="Book Antiqua" w:hAnsi="Book Antiqua" w:cs="Times New Roman"/>
                <w:noProof w:val="0"/>
                <w:color w:val="000000"/>
                <w:sz w:val="22"/>
              </w:rPr>
              <w:t>ndërtimit</w:t>
            </w:r>
            <w:r w:rsidRPr="00697C60">
              <w:rPr>
                <w:rFonts w:ascii="Book Antiqua" w:hAnsi="Book Antiqua" w:cs="Times New Roman"/>
                <w:noProof w:val="0"/>
                <w:color w:val="000000"/>
                <w:sz w:val="22"/>
              </w:rPr>
              <w:t xml:space="preserve"> nuk ka fare zhurmë,</w:t>
            </w:r>
          </w:p>
        </w:tc>
        <w:tc>
          <w:tcPr>
            <w:tcW w:w="1789" w:type="pct"/>
          </w:tcPr>
          <w:p w14:paraId="6AC1975D" w14:textId="04EFA64F" w:rsidR="00A12C76" w:rsidRPr="00697C60" w:rsidRDefault="006D2C45"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lastRenderedPageBreak/>
              <w:t xml:space="preserve">Gjate operimit te sistemit te impiantit fotovoltaik nuk do te </w:t>
            </w:r>
            <w:r w:rsidR="008D505C" w:rsidRPr="00697C60">
              <w:rPr>
                <w:rFonts w:ascii="Book Antiqua" w:hAnsi="Book Antiqua" w:cs="Times New Roman"/>
                <w:noProof w:val="0"/>
                <w:color w:val="000000"/>
                <w:sz w:val="22"/>
              </w:rPr>
              <w:t>këtë</w:t>
            </w:r>
            <w:r w:rsidRPr="00697C60">
              <w:rPr>
                <w:rFonts w:ascii="Book Antiqua" w:hAnsi="Book Antiqua" w:cs="Times New Roman"/>
                <w:noProof w:val="0"/>
                <w:color w:val="000000"/>
                <w:sz w:val="22"/>
              </w:rPr>
              <w:t xml:space="preserve"> fare ndikime ne zhurme </w:t>
            </w:r>
            <w:r w:rsidRPr="00697C60">
              <w:rPr>
                <w:rFonts w:ascii="Book Antiqua" w:hAnsi="Book Antiqua" w:cs="Times New Roman"/>
                <w:noProof w:val="0"/>
                <w:color w:val="000000"/>
                <w:sz w:val="22"/>
              </w:rPr>
              <w:lastRenderedPageBreak/>
              <w:t xml:space="preserve">sepse </w:t>
            </w:r>
            <w:r w:rsidR="008D505C" w:rsidRPr="00697C60">
              <w:rPr>
                <w:rFonts w:ascii="Book Antiqua" w:hAnsi="Book Antiqua" w:cs="Times New Roman"/>
                <w:noProof w:val="0"/>
                <w:color w:val="000000"/>
                <w:sz w:val="22"/>
              </w:rPr>
              <w:t>p</w:t>
            </w:r>
            <w:r w:rsidRPr="00697C60">
              <w:rPr>
                <w:rFonts w:ascii="Book Antiqua" w:hAnsi="Book Antiqua" w:cs="Times New Roman"/>
                <w:noProof w:val="0"/>
                <w:color w:val="000000"/>
                <w:sz w:val="22"/>
              </w:rPr>
              <w:t xml:space="preserve">anelet fotovoltaike </w:t>
            </w:r>
            <w:r w:rsidR="008D505C" w:rsidRPr="00697C60">
              <w:rPr>
                <w:rFonts w:ascii="Book Antiqua" w:hAnsi="Book Antiqua" w:cs="Times New Roman"/>
                <w:noProof w:val="0"/>
                <w:color w:val="000000"/>
                <w:sz w:val="22"/>
              </w:rPr>
              <w:t>janë</w:t>
            </w:r>
            <w:r w:rsidRPr="00697C60">
              <w:rPr>
                <w:rFonts w:ascii="Book Antiqua" w:hAnsi="Book Antiqua" w:cs="Times New Roman"/>
                <w:noProof w:val="0"/>
                <w:color w:val="000000"/>
                <w:sz w:val="22"/>
              </w:rPr>
              <w:t xml:space="preserve"> te vendosura ne çati dhe te rrethuara me mure </w:t>
            </w:r>
            <w:r w:rsidR="008D505C" w:rsidRPr="00697C60">
              <w:rPr>
                <w:rFonts w:ascii="Book Antiqua" w:hAnsi="Book Antiqua" w:cs="Times New Roman"/>
                <w:noProof w:val="0"/>
                <w:color w:val="000000"/>
                <w:sz w:val="22"/>
              </w:rPr>
              <w:t>mbrojtës</w:t>
            </w:r>
            <w:r w:rsidRPr="00697C60">
              <w:rPr>
                <w:rFonts w:ascii="Book Antiqua" w:hAnsi="Book Antiqua" w:cs="Times New Roman"/>
                <w:noProof w:val="0"/>
                <w:color w:val="000000"/>
                <w:sz w:val="22"/>
              </w:rPr>
              <w:t>.</w:t>
            </w:r>
          </w:p>
        </w:tc>
      </w:tr>
      <w:tr w:rsidR="00A12C76" w:rsidRPr="00697C60" w14:paraId="1BBAF14D" w14:textId="77777777" w:rsidTr="006F35FD">
        <w:tc>
          <w:tcPr>
            <w:tcW w:w="874" w:type="pct"/>
            <w:shd w:val="clear" w:color="auto" w:fill="B4C6E7" w:themeFill="accent1" w:themeFillTint="66"/>
          </w:tcPr>
          <w:p w14:paraId="5602365B" w14:textId="77777777" w:rsidR="00A12C76" w:rsidRPr="00697C60" w:rsidRDefault="00A12C76" w:rsidP="00720737">
            <w:pPr>
              <w:tabs>
                <w:tab w:val="left" w:pos="9018"/>
              </w:tabs>
              <w:spacing w:after="0"/>
              <w:rPr>
                <w:rFonts w:ascii="Book Antiqua" w:hAnsi="Book Antiqua" w:cs="Times New Roman"/>
                <w:b/>
                <w:noProof w:val="0"/>
                <w:color w:val="000000"/>
                <w:sz w:val="22"/>
              </w:rPr>
            </w:pPr>
            <w:r w:rsidRPr="00697C60">
              <w:rPr>
                <w:rFonts w:ascii="Book Antiqua" w:hAnsi="Book Antiqua" w:cs="Times New Roman"/>
                <w:b/>
                <w:noProof w:val="0"/>
                <w:color w:val="000000"/>
                <w:sz w:val="22"/>
              </w:rPr>
              <w:lastRenderedPageBreak/>
              <w:t>Shëndeti i qytetareve dhe konsumatorëve</w:t>
            </w:r>
          </w:p>
        </w:tc>
        <w:tc>
          <w:tcPr>
            <w:tcW w:w="926" w:type="pct"/>
          </w:tcPr>
          <w:p w14:paraId="2DEC2085" w14:textId="77777777"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Potencial relativ</w:t>
            </w:r>
          </w:p>
        </w:tc>
        <w:tc>
          <w:tcPr>
            <w:tcW w:w="1412" w:type="pct"/>
          </w:tcPr>
          <w:p w14:paraId="56A85187" w14:textId="587FA078" w:rsidR="00A12C76" w:rsidRPr="00697C60" w:rsidRDefault="00A12C76" w:rsidP="00720737">
            <w:pPr>
              <w:tabs>
                <w:tab w:val="left" w:pos="9018"/>
              </w:tabs>
              <w:spacing w:after="0"/>
              <w:rPr>
                <w:rFonts w:ascii="Book Antiqua" w:hAnsi="Book Antiqua" w:cs="Times New Roman"/>
                <w:noProof w:val="0"/>
                <w:color w:val="000000"/>
                <w:sz w:val="22"/>
              </w:rPr>
            </w:pPr>
            <w:r w:rsidRPr="00697C60">
              <w:rPr>
                <w:rFonts w:ascii="Book Antiqua" w:hAnsi="Book Antiqua" w:cs="Times New Roman"/>
                <w:noProof w:val="0"/>
                <w:color w:val="000000"/>
                <w:sz w:val="22"/>
              </w:rPr>
              <w:t xml:space="preserve">Në kushte jo të duhura mirëmbajtjes se hapësirës se </w:t>
            </w:r>
            <w:r w:rsidR="006D2C45" w:rsidRPr="00697C60">
              <w:rPr>
                <w:rFonts w:ascii="Book Antiqua" w:hAnsi="Book Antiqua" w:cs="Times New Roman"/>
                <w:noProof w:val="0"/>
                <w:color w:val="000000"/>
                <w:sz w:val="22"/>
              </w:rPr>
              <w:t>impiantit fotovoltaik,</w:t>
            </w:r>
          </w:p>
        </w:tc>
        <w:tc>
          <w:tcPr>
            <w:tcW w:w="1789" w:type="pct"/>
          </w:tcPr>
          <w:p w14:paraId="124C7F43" w14:textId="77777777" w:rsidR="00A12C76" w:rsidRPr="00697C60" w:rsidRDefault="00A12C76" w:rsidP="00720737">
            <w:pPr>
              <w:pStyle w:val="List2"/>
              <w:spacing w:line="360" w:lineRule="auto"/>
              <w:ind w:left="0" w:firstLine="0"/>
              <w:jc w:val="both"/>
              <w:rPr>
                <w:rFonts w:ascii="Book Antiqua" w:hAnsi="Book Antiqua"/>
                <w:noProof w:val="0"/>
                <w:color w:val="000000"/>
                <w:sz w:val="22"/>
                <w:szCs w:val="22"/>
                <w:lang w:val="sq-AL"/>
              </w:rPr>
            </w:pPr>
            <w:r w:rsidRPr="00697C60">
              <w:rPr>
                <w:rFonts w:ascii="Book Antiqua" w:eastAsia="Calibri" w:hAnsi="Book Antiqua"/>
                <w:noProof w:val="0"/>
                <w:color w:val="000000"/>
                <w:sz w:val="22"/>
                <w:szCs w:val="22"/>
                <w:lang w:val="sq-AL"/>
              </w:rPr>
              <w:t>Te gjitha pajisjet te cilat mund te kenë ndikime ne shëndetin e qytetareve do tu kushtohet rëndësi e veçan ne mirëmbajtjen e tyre.</w:t>
            </w:r>
          </w:p>
        </w:tc>
      </w:tr>
    </w:tbl>
    <w:p w14:paraId="6EDD08BE" w14:textId="2B0222FC" w:rsidR="00A12C76" w:rsidRPr="00697C60" w:rsidRDefault="00A12C76" w:rsidP="00720737">
      <w:pPr>
        <w:pStyle w:val="Heading2"/>
        <w:rPr>
          <w:rFonts w:ascii="Book Antiqua" w:hAnsi="Book Antiqua" w:cs="Times New Roman"/>
          <w:noProof w:val="0"/>
          <w:szCs w:val="24"/>
          <w:lang w:val="sq-AL"/>
        </w:rPr>
      </w:pPr>
      <w:bookmarkStart w:id="62" w:name="_Toc191422928"/>
      <w:r w:rsidRPr="00697C60">
        <w:rPr>
          <w:rFonts w:ascii="Book Antiqua" w:hAnsi="Book Antiqua" w:cs="Times New Roman"/>
          <w:noProof w:val="0"/>
          <w:szCs w:val="24"/>
          <w:lang w:val="sq-AL"/>
        </w:rPr>
        <w:t>Menaxhimi i mbeturinave</w:t>
      </w:r>
      <w:bookmarkEnd w:id="62"/>
    </w:p>
    <w:p w14:paraId="30A54414" w14:textId="7E293E02" w:rsidR="00A12C76" w:rsidRPr="00697C60" w:rsidRDefault="00A12C76" w:rsidP="00720737">
      <w:pPr>
        <w:widowControl w:val="0"/>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Gjatë </w:t>
      </w:r>
      <w:r w:rsidR="006D2C45" w:rsidRPr="00697C60">
        <w:rPr>
          <w:rFonts w:ascii="Book Antiqua" w:hAnsi="Book Antiqua" w:cs="Times New Roman"/>
          <w:noProof w:val="0"/>
          <w:color w:val="000000"/>
          <w:szCs w:val="24"/>
        </w:rPr>
        <w:t>instalimit të</w:t>
      </w:r>
      <w:r w:rsidR="00100D7D" w:rsidRPr="00697C60">
        <w:rPr>
          <w:rFonts w:ascii="Book Antiqua" w:hAnsi="Book Antiqua" w:cs="Times New Roman"/>
          <w:noProof w:val="0"/>
          <w:color w:val="000000"/>
          <w:szCs w:val="24"/>
        </w:rPr>
        <w:t xml:space="preserve"> sistemit solar fotovoltaik me kapacitet 200kWp </w:t>
      </w:r>
      <w:r w:rsidR="006D2C45" w:rsidRPr="00697C60">
        <w:rPr>
          <w:rFonts w:ascii="Book Antiqua" w:hAnsi="Book Antiqua" w:cs="Times New Roman"/>
          <w:noProof w:val="0"/>
          <w:color w:val="000000"/>
          <w:szCs w:val="24"/>
        </w:rPr>
        <w:t xml:space="preserve">Impiantit fotovoltaik me kapacitet </w:t>
      </w:r>
      <w:r w:rsidR="005D39E9" w:rsidRPr="00697C60">
        <w:rPr>
          <w:rFonts w:ascii="Book Antiqua" w:hAnsi="Book Antiqua" w:cs="Times New Roman"/>
          <w:noProof w:val="0"/>
          <w:color w:val="000000"/>
          <w:szCs w:val="24"/>
        </w:rPr>
        <w:t>200</w:t>
      </w:r>
      <w:r w:rsidR="006D2C45" w:rsidRPr="00697C60">
        <w:rPr>
          <w:rFonts w:ascii="Book Antiqua" w:hAnsi="Book Antiqua" w:cs="Times New Roman"/>
          <w:noProof w:val="0"/>
          <w:color w:val="000000"/>
          <w:szCs w:val="24"/>
        </w:rPr>
        <w:t xml:space="preserve"> </w:t>
      </w:r>
      <w:r w:rsidR="005D39E9" w:rsidRPr="00697C60">
        <w:rPr>
          <w:rFonts w:ascii="Book Antiqua" w:hAnsi="Book Antiqua" w:cs="Times New Roman"/>
          <w:noProof w:val="0"/>
          <w:color w:val="000000"/>
          <w:szCs w:val="24"/>
        </w:rPr>
        <w:t>KWp</w:t>
      </w:r>
      <w:r w:rsidR="006D2C45" w:rsidRPr="00697C60">
        <w:rPr>
          <w:rFonts w:ascii="Book Antiqua" w:hAnsi="Book Antiqua" w:cs="Times New Roman"/>
          <w:noProof w:val="0"/>
          <w:color w:val="000000"/>
          <w:szCs w:val="24"/>
        </w:rPr>
        <w:t xml:space="preserve"> mbi objektin e </w:t>
      </w:r>
      <w:r w:rsidR="00100D7D" w:rsidRPr="00697C60">
        <w:rPr>
          <w:rFonts w:ascii="Book Antiqua" w:hAnsi="Book Antiqua" w:cs="Times New Roman"/>
          <w:noProof w:val="0"/>
          <w:color w:val="000000"/>
          <w:szCs w:val="24"/>
        </w:rPr>
        <w:t>fabrikes se qokollates</w:t>
      </w:r>
      <w:r w:rsidRPr="00697C60">
        <w:rPr>
          <w:rFonts w:ascii="Book Antiqua" w:hAnsi="Book Antiqua" w:cs="Times New Roman"/>
          <w:bCs/>
          <w:noProof w:val="0"/>
          <w:szCs w:val="24"/>
        </w:rPr>
        <w:t xml:space="preserve"> “</w:t>
      </w:r>
      <w:r w:rsidR="00DD79EE" w:rsidRPr="00697C60">
        <w:rPr>
          <w:rFonts w:ascii="Book Antiqua" w:hAnsi="Book Antiqua" w:cs="Times New Roman"/>
          <w:bCs/>
          <w:noProof w:val="0"/>
          <w:szCs w:val="24"/>
        </w:rPr>
        <w:t>Kamila</w:t>
      </w:r>
      <w:r w:rsidRPr="00697C60">
        <w:rPr>
          <w:rFonts w:ascii="Book Antiqua" w:hAnsi="Book Antiqua" w:cs="Times New Roman"/>
          <w:bCs/>
          <w:noProof w:val="0"/>
          <w:szCs w:val="24"/>
        </w:rPr>
        <w:t xml:space="preserve">” SH.P.K., </w:t>
      </w:r>
      <w:r w:rsidRPr="00697C60">
        <w:rPr>
          <w:rFonts w:ascii="Book Antiqua" w:hAnsi="Book Antiqua" w:cs="Times New Roman"/>
          <w:noProof w:val="0"/>
          <w:color w:val="000000"/>
          <w:szCs w:val="24"/>
        </w:rPr>
        <w:t xml:space="preserve">krijohen mbeturinat </w:t>
      </w:r>
      <w:r w:rsidR="006D2C45" w:rsidRPr="00697C60">
        <w:rPr>
          <w:rFonts w:ascii="Book Antiqua" w:hAnsi="Book Antiqua" w:cs="Times New Roman"/>
          <w:noProof w:val="0"/>
          <w:color w:val="000000"/>
          <w:szCs w:val="24"/>
        </w:rPr>
        <w:t xml:space="preserve">ne sasi te </w:t>
      </w:r>
      <w:r w:rsidR="009A6951" w:rsidRPr="00697C60">
        <w:rPr>
          <w:rFonts w:ascii="Book Antiqua" w:hAnsi="Book Antiqua" w:cs="Times New Roman"/>
          <w:noProof w:val="0"/>
          <w:color w:val="000000"/>
          <w:szCs w:val="24"/>
        </w:rPr>
        <w:t>vogël</w:t>
      </w:r>
      <w:r w:rsidR="006D2C45" w:rsidRPr="00697C60">
        <w:rPr>
          <w:rFonts w:ascii="Book Antiqua" w:hAnsi="Book Antiqua" w:cs="Times New Roman"/>
          <w:noProof w:val="0"/>
          <w:color w:val="000000"/>
          <w:szCs w:val="24"/>
        </w:rPr>
        <w:t xml:space="preserve"> nga mbetjet e </w:t>
      </w:r>
      <w:r w:rsidR="009A6951" w:rsidRPr="00697C60">
        <w:rPr>
          <w:rFonts w:ascii="Book Antiqua" w:hAnsi="Book Antiqua" w:cs="Times New Roman"/>
          <w:noProof w:val="0"/>
          <w:color w:val="000000"/>
          <w:szCs w:val="24"/>
        </w:rPr>
        <w:t>ambalazhesh</w:t>
      </w:r>
      <w:r w:rsidR="00F82E03" w:rsidRPr="00697C60">
        <w:rPr>
          <w:rFonts w:ascii="Book Antiqua" w:hAnsi="Book Antiqua" w:cs="Times New Roman"/>
          <w:noProof w:val="0"/>
          <w:color w:val="000000"/>
          <w:szCs w:val="24"/>
        </w:rPr>
        <w:t xml:space="preserve"> së </w:t>
      </w:r>
      <w:r w:rsidR="009A6951" w:rsidRPr="00697C60">
        <w:rPr>
          <w:rFonts w:ascii="Book Antiqua" w:hAnsi="Book Antiqua" w:cs="Times New Roman"/>
          <w:noProof w:val="0"/>
          <w:color w:val="000000"/>
          <w:szCs w:val="24"/>
        </w:rPr>
        <w:t>letrës</w:t>
      </w:r>
      <w:r w:rsidRPr="00697C60">
        <w:rPr>
          <w:rFonts w:ascii="Book Antiqua" w:hAnsi="Book Antiqua" w:cs="Times New Roman"/>
          <w:noProof w:val="0"/>
          <w:color w:val="000000"/>
          <w:szCs w:val="24"/>
        </w:rPr>
        <w:t xml:space="preserve"> dhe plastikëve, pra kryesisht mbeturina te riciklueshme </w:t>
      </w:r>
      <w:r w:rsidR="009A6951" w:rsidRPr="00697C60">
        <w:rPr>
          <w:rFonts w:ascii="Book Antiqua" w:hAnsi="Book Antiqua" w:cs="Times New Roman"/>
          <w:noProof w:val="0"/>
          <w:color w:val="000000"/>
          <w:szCs w:val="24"/>
        </w:rPr>
        <w:t>ndërsa</w:t>
      </w:r>
      <w:r w:rsidR="00F82E03" w:rsidRPr="00697C60">
        <w:rPr>
          <w:rFonts w:ascii="Book Antiqua" w:hAnsi="Book Antiqua" w:cs="Times New Roman"/>
          <w:noProof w:val="0"/>
          <w:color w:val="000000"/>
          <w:szCs w:val="24"/>
        </w:rPr>
        <w:t xml:space="preserve"> </w:t>
      </w:r>
      <w:r w:rsidR="009A6951" w:rsidRPr="00697C60">
        <w:rPr>
          <w:rFonts w:ascii="Book Antiqua" w:hAnsi="Book Antiqua" w:cs="Times New Roman"/>
          <w:noProof w:val="0"/>
          <w:color w:val="000000"/>
          <w:szCs w:val="24"/>
        </w:rPr>
        <w:t>gjate</w:t>
      </w:r>
      <w:r w:rsidR="00F82E03" w:rsidRPr="00697C60">
        <w:rPr>
          <w:rFonts w:ascii="Book Antiqua" w:hAnsi="Book Antiqua" w:cs="Times New Roman"/>
          <w:noProof w:val="0"/>
          <w:color w:val="000000"/>
          <w:szCs w:val="24"/>
        </w:rPr>
        <w:t xml:space="preserve"> operimit kemi mbeturina komunale</w:t>
      </w:r>
      <w:r w:rsidRPr="00697C60">
        <w:rPr>
          <w:rFonts w:ascii="Book Antiqua" w:hAnsi="Book Antiqua" w:cs="Times New Roman"/>
          <w:noProof w:val="0"/>
          <w:color w:val="000000"/>
          <w:szCs w:val="24"/>
        </w:rPr>
        <w:t xml:space="preserve"> të cilat i bënë personeli gjatë procesit te punës. Prandaj këto mbeturina duhet të adresohen  në mënyrë adekuate, në mënyrë që ato mos të jenë faktorë ndotje në mjedis dhe të jenë në harmoni me praktikat e mira mjedisore dhe ligjet vendore në fuqi. Për largimin e këtyre mbeturinave</w:t>
      </w:r>
      <w:r w:rsidR="00F82E03" w:rsidRPr="00697C60">
        <w:rPr>
          <w:rFonts w:ascii="Book Antiqua" w:hAnsi="Book Antiqua" w:cs="Times New Roman"/>
          <w:noProof w:val="0"/>
          <w:color w:val="000000"/>
          <w:szCs w:val="24"/>
        </w:rPr>
        <w:t xml:space="preserve"> komunale ato </w:t>
      </w:r>
      <w:r w:rsidR="009A6951" w:rsidRPr="00697C60">
        <w:rPr>
          <w:rFonts w:ascii="Book Antiqua" w:hAnsi="Book Antiqua" w:cs="Times New Roman"/>
          <w:noProof w:val="0"/>
          <w:color w:val="000000"/>
          <w:szCs w:val="24"/>
        </w:rPr>
        <w:t>dërgohen</w:t>
      </w:r>
      <w:r w:rsidR="00F82E03" w:rsidRPr="00697C60">
        <w:rPr>
          <w:rFonts w:ascii="Book Antiqua" w:hAnsi="Book Antiqua" w:cs="Times New Roman"/>
          <w:noProof w:val="0"/>
          <w:color w:val="000000"/>
          <w:szCs w:val="24"/>
        </w:rPr>
        <w:t xml:space="preserve"> ne kontejner te cilat merren nga kompania </w:t>
      </w:r>
      <w:r w:rsidR="009A6951" w:rsidRPr="00697C60">
        <w:rPr>
          <w:rFonts w:ascii="Book Antiqua" w:hAnsi="Book Antiqua" w:cs="Times New Roman"/>
          <w:noProof w:val="0"/>
          <w:color w:val="000000"/>
          <w:szCs w:val="24"/>
        </w:rPr>
        <w:t>për</w:t>
      </w:r>
      <w:r w:rsidR="00F82E03" w:rsidRPr="00697C60">
        <w:rPr>
          <w:rFonts w:ascii="Book Antiqua" w:hAnsi="Book Antiqua" w:cs="Times New Roman"/>
          <w:noProof w:val="0"/>
          <w:color w:val="000000"/>
          <w:szCs w:val="24"/>
        </w:rPr>
        <w:t xml:space="preserve"> menagjimin e mbeturinave komunale për rajonin e </w:t>
      </w:r>
      <w:r w:rsidR="009A6951" w:rsidRPr="00697C60">
        <w:rPr>
          <w:rFonts w:ascii="Book Antiqua" w:hAnsi="Book Antiqua" w:cs="Times New Roman"/>
          <w:noProof w:val="0"/>
          <w:color w:val="000000"/>
          <w:szCs w:val="24"/>
        </w:rPr>
        <w:t>Prizrenit</w:t>
      </w:r>
      <w:r w:rsidRPr="00697C60">
        <w:rPr>
          <w:rFonts w:ascii="Book Antiqua" w:hAnsi="Book Antiqua" w:cs="Times New Roman"/>
          <w:noProof w:val="0"/>
          <w:color w:val="000000"/>
          <w:szCs w:val="24"/>
        </w:rPr>
        <w:t>.</w:t>
      </w:r>
    </w:p>
    <w:p w14:paraId="6C35E2B3" w14:textId="7B9C6524" w:rsidR="00F82E03" w:rsidRPr="00697C60" w:rsidRDefault="00F82E03" w:rsidP="00720737">
      <w:pPr>
        <w:widowControl w:val="0"/>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Sipas katalogut </w:t>
      </w:r>
      <w:r w:rsidR="009A6951" w:rsidRPr="00697C60">
        <w:rPr>
          <w:rFonts w:ascii="Book Antiqua" w:hAnsi="Book Antiqua" w:cs="Times New Roman"/>
          <w:noProof w:val="0"/>
          <w:color w:val="000000"/>
          <w:szCs w:val="24"/>
        </w:rPr>
        <w:t>shtetëror</w:t>
      </w:r>
      <w:r w:rsidRPr="00697C60">
        <w:rPr>
          <w:rFonts w:ascii="Book Antiqua" w:hAnsi="Book Antiqua" w:cs="Times New Roman"/>
          <w:noProof w:val="0"/>
          <w:color w:val="000000"/>
          <w:szCs w:val="24"/>
        </w:rPr>
        <w:t xml:space="preserve"> me </w:t>
      </w:r>
      <w:r w:rsidR="009A6951" w:rsidRPr="00697C60">
        <w:rPr>
          <w:rFonts w:ascii="Book Antiqua" w:hAnsi="Book Antiqua" w:cs="Times New Roman"/>
          <w:noProof w:val="0"/>
          <w:color w:val="000000"/>
          <w:szCs w:val="24"/>
        </w:rPr>
        <w:t>poshtë</w:t>
      </w:r>
      <w:r w:rsidRPr="00697C60">
        <w:rPr>
          <w:rFonts w:ascii="Book Antiqua" w:hAnsi="Book Antiqua" w:cs="Times New Roman"/>
          <w:noProof w:val="0"/>
          <w:color w:val="000000"/>
          <w:szCs w:val="24"/>
        </w:rPr>
        <w:t xml:space="preserve"> i </w:t>
      </w:r>
      <w:r w:rsidR="009A6951" w:rsidRPr="00697C60">
        <w:rPr>
          <w:rFonts w:ascii="Book Antiqua" w:hAnsi="Book Antiqua" w:cs="Times New Roman"/>
          <w:noProof w:val="0"/>
          <w:color w:val="000000"/>
          <w:szCs w:val="24"/>
        </w:rPr>
        <w:t>përshkruajmë</w:t>
      </w:r>
      <w:r w:rsidRPr="00697C60">
        <w:rPr>
          <w:rFonts w:ascii="Book Antiqua" w:hAnsi="Book Antiqua" w:cs="Times New Roman"/>
          <w:noProof w:val="0"/>
          <w:color w:val="000000"/>
          <w:szCs w:val="24"/>
        </w:rPr>
        <w:t xml:space="preserve"> mbeturinat qe gjenerohen tek </w:t>
      </w:r>
      <w:r w:rsidR="00100D7D" w:rsidRPr="00697C60">
        <w:rPr>
          <w:rFonts w:ascii="Book Antiqua" w:hAnsi="Book Antiqua" w:cs="Times New Roman"/>
          <w:noProof w:val="0"/>
          <w:color w:val="000000"/>
          <w:szCs w:val="24"/>
        </w:rPr>
        <w:t xml:space="preserve">sistemi solr </w:t>
      </w:r>
      <w:r w:rsidRPr="00697C60">
        <w:rPr>
          <w:rFonts w:ascii="Book Antiqua" w:hAnsi="Book Antiqua" w:cs="Times New Roman"/>
          <w:noProof w:val="0"/>
          <w:color w:val="000000"/>
          <w:szCs w:val="24"/>
        </w:rPr>
        <w:t xml:space="preserve"> fotovoltaik me kapacitet </w:t>
      </w:r>
      <w:r w:rsidR="005D39E9" w:rsidRPr="00697C60">
        <w:rPr>
          <w:rFonts w:ascii="Book Antiqua" w:hAnsi="Book Antiqua" w:cs="Times New Roman"/>
          <w:noProof w:val="0"/>
          <w:color w:val="000000"/>
          <w:szCs w:val="24"/>
        </w:rPr>
        <w:t>200</w:t>
      </w:r>
      <w:r w:rsidRPr="00697C60">
        <w:rPr>
          <w:rFonts w:ascii="Book Antiqua" w:hAnsi="Book Antiqua" w:cs="Times New Roman"/>
          <w:noProof w:val="0"/>
          <w:color w:val="000000"/>
          <w:szCs w:val="24"/>
        </w:rPr>
        <w:t xml:space="preserve"> </w:t>
      </w:r>
      <w:r w:rsidR="005D39E9" w:rsidRPr="00697C60">
        <w:rPr>
          <w:rFonts w:ascii="Book Antiqua" w:hAnsi="Book Antiqua" w:cs="Times New Roman"/>
          <w:noProof w:val="0"/>
          <w:color w:val="000000"/>
          <w:szCs w:val="24"/>
        </w:rPr>
        <w:t>KWp</w:t>
      </w:r>
      <w:r w:rsidRPr="00697C60">
        <w:rPr>
          <w:rFonts w:ascii="Book Antiqua" w:hAnsi="Book Antiqua" w:cs="Times New Roman"/>
          <w:noProof w:val="0"/>
          <w:color w:val="000000"/>
          <w:szCs w:val="24"/>
        </w:rPr>
        <w:t>:</w:t>
      </w:r>
    </w:p>
    <w:p w14:paraId="2AE84CD9" w14:textId="147DBE36" w:rsidR="00F82E03" w:rsidRPr="00697C60" w:rsidRDefault="00F82E03" w:rsidP="00720737">
      <w:pPr>
        <w:widowControl w:val="0"/>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Gjatë </w:t>
      </w:r>
      <w:r w:rsidR="009A6951" w:rsidRPr="00697C60">
        <w:rPr>
          <w:rFonts w:ascii="Book Antiqua" w:hAnsi="Book Antiqua" w:cs="Times New Roman"/>
          <w:noProof w:val="0"/>
          <w:color w:val="000000"/>
          <w:szCs w:val="24"/>
        </w:rPr>
        <w:t>ndërtimit</w:t>
      </w:r>
      <w:r w:rsidRPr="00697C60">
        <w:rPr>
          <w:rFonts w:ascii="Book Antiqua" w:hAnsi="Book Antiqua" w:cs="Times New Roman"/>
          <w:noProof w:val="0"/>
          <w:color w:val="000000"/>
          <w:szCs w:val="24"/>
        </w:rPr>
        <w:t>:</w:t>
      </w:r>
    </w:p>
    <w:p w14:paraId="0FA045E2" w14:textId="0CC9D13A" w:rsidR="00F82E03" w:rsidRPr="00697C60" w:rsidRDefault="00F82E03" w:rsidP="00995E0F">
      <w:pPr>
        <w:pStyle w:val="ListParagraph"/>
        <w:widowControl w:val="0"/>
        <w:numPr>
          <w:ilvl w:val="0"/>
          <w:numId w:val="4"/>
        </w:numPr>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15 01 01: Ambalazhë letre dhe kartoni, </w:t>
      </w:r>
    </w:p>
    <w:p w14:paraId="558EF0F7" w14:textId="77777777" w:rsidR="00F82E03" w:rsidRPr="00697C60" w:rsidRDefault="00F82E03" w:rsidP="00995E0F">
      <w:pPr>
        <w:pStyle w:val="ListParagraph"/>
        <w:widowControl w:val="0"/>
        <w:numPr>
          <w:ilvl w:val="0"/>
          <w:numId w:val="4"/>
        </w:numPr>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15 01 02: Ambalazhë plastike,</w:t>
      </w:r>
    </w:p>
    <w:p w14:paraId="50457F07" w14:textId="77777777" w:rsidR="00F82E03" w:rsidRPr="00697C60" w:rsidRDefault="00F82E03" w:rsidP="00F82E03">
      <w:pPr>
        <w:widowControl w:val="0"/>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Gjatë Operimit:</w:t>
      </w:r>
    </w:p>
    <w:p w14:paraId="7DC5D949" w14:textId="77777777" w:rsidR="00F82E03" w:rsidRPr="00697C60" w:rsidRDefault="00F82E03" w:rsidP="00995E0F">
      <w:pPr>
        <w:pStyle w:val="ListParagraph"/>
        <w:widowControl w:val="0"/>
        <w:numPr>
          <w:ilvl w:val="0"/>
          <w:numId w:val="4"/>
        </w:numPr>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20 01 01: Letër dhe karton,</w:t>
      </w:r>
    </w:p>
    <w:p w14:paraId="40160761" w14:textId="16DE9B49" w:rsidR="00F82E03" w:rsidRPr="00697C60" w:rsidRDefault="00F82E03" w:rsidP="00995E0F">
      <w:pPr>
        <w:pStyle w:val="ListParagraph"/>
        <w:widowControl w:val="0"/>
        <w:numPr>
          <w:ilvl w:val="0"/>
          <w:numId w:val="4"/>
        </w:numPr>
        <w:tabs>
          <w:tab w:val="left" w:pos="282"/>
          <w:tab w:val="left" w:pos="720"/>
          <w:tab w:val="left" w:pos="991"/>
          <w:tab w:val="right" w:pos="8505"/>
        </w:tabs>
        <w:spacing w:after="0"/>
        <w:rPr>
          <w:rFonts w:ascii="Book Antiqua" w:hAnsi="Book Antiqua" w:cs="Times New Roman"/>
          <w:noProof w:val="0"/>
          <w:color w:val="000000"/>
          <w:szCs w:val="24"/>
        </w:rPr>
      </w:pPr>
      <w:r w:rsidRPr="00697C60">
        <w:rPr>
          <w:rFonts w:ascii="Book Antiqua" w:hAnsi="Book Antiqua" w:cs="Times New Roman"/>
          <w:noProof w:val="0"/>
          <w:color w:val="000000"/>
          <w:szCs w:val="24"/>
        </w:rPr>
        <w:t xml:space="preserve"> </w:t>
      </w:r>
      <w:r w:rsidR="005D0436" w:rsidRPr="00697C60">
        <w:rPr>
          <w:rFonts w:ascii="Book Antiqua" w:hAnsi="Book Antiqua" w:cs="Times New Roman"/>
          <w:noProof w:val="0"/>
          <w:color w:val="000000"/>
          <w:szCs w:val="24"/>
        </w:rPr>
        <w:t>20 03 01: Mbeturinat e përziera komunale,</w:t>
      </w:r>
    </w:p>
    <w:p w14:paraId="070BD5F5" w14:textId="77777777" w:rsidR="0085003A" w:rsidRPr="00697C60" w:rsidRDefault="0085003A" w:rsidP="0085003A">
      <w:pPr>
        <w:widowControl w:val="0"/>
        <w:tabs>
          <w:tab w:val="left" w:pos="282"/>
          <w:tab w:val="left" w:pos="720"/>
          <w:tab w:val="left" w:pos="991"/>
          <w:tab w:val="right" w:pos="8505"/>
        </w:tabs>
        <w:spacing w:after="0"/>
        <w:rPr>
          <w:rFonts w:ascii="Book Antiqua" w:hAnsi="Book Antiqua" w:cs="Times New Roman"/>
          <w:noProof w:val="0"/>
          <w:color w:val="000000"/>
          <w:szCs w:val="24"/>
        </w:rPr>
      </w:pPr>
    </w:p>
    <w:p w14:paraId="0F94048A" w14:textId="77777777" w:rsidR="0085003A" w:rsidRPr="00697C60" w:rsidRDefault="0085003A" w:rsidP="0085003A">
      <w:pPr>
        <w:widowControl w:val="0"/>
        <w:tabs>
          <w:tab w:val="left" w:pos="282"/>
          <w:tab w:val="left" w:pos="720"/>
          <w:tab w:val="left" w:pos="991"/>
          <w:tab w:val="right" w:pos="8505"/>
        </w:tabs>
        <w:spacing w:after="0"/>
        <w:rPr>
          <w:rFonts w:ascii="Book Antiqua" w:hAnsi="Book Antiqua" w:cs="Times New Roman"/>
          <w:noProof w:val="0"/>
          <w:color w:val="000000"/>
          <w:szCs w:val="24"/>
        </w:rPr>
      </w:pPr>
    </w:p>
    <w:p w14:paraId="346419D4" w14:textId="77777777" w:rsidR="0085003A" w:rsidRPr="00697C60" w:rsidRDefault="0085003A" w:rsidP="0085003A">
      <w:pPr>
        <w:widowControl w:val="0"/>
        <w:tabs>
          <w:tab w:val="left" w:pos="282"/>
          <w:tab w:val="left" w:pos="720"/>
          <w:tab w:val="left" w:pos="991"/>
          <w:tab w:val="right" w:pos="8505"/>
        </w:tabs>
        <w:spacing w:after="0"/>
        <w:rPr>
          <w:rFonts w:ascii="Book Antiqua" w:hAnsi="Book Antiqua" w:cs="Times New Roman"/>
          <w:noProof w:val="0"/>
          <w:color w:val="000000"/>
          <w:szCs w:val="24"/>
        </w:rPr>
      </w:pPr>
    </w:p>
    <w:p w14:paraId="693D61E5" w14:textId="77777777" w:rsidR="0085003A" w:rsidRPr="00697C60" w:rsidRDefault="0085003A" w:rsidP="0085003A">
      <w:pPr>
        <w:widowControl w:val="0"/>
        <w:tabs>
          <w:tab w:val="left" w:pos="282"/>
          <w:tab w:val="left" w:pos="720"/>
          <w:tab w:val="left" w:pos="991"/>
          <w:tab w:val="right" w:pos="8505"/>
        </w:tabs>
        <w:spacing w:after="0"/>
        <w:rPr>
          <w:rFonts w:ascii="Book Antiqua" w:hAnsi="Book Antiqua" w:cs="Times New Roman"/>
          <w:noProof w:val="0"/>
          <w:color w:val="000000"/>
          <w:szCs w:val="24"/>
        </w:rPr>
      </w:pPr>
    </w:p>
    <w:p w14:paraId="4E9FD424" w14:textId="77777777" w:rsidR="0085003A" w:rsidRPr="00697C60" w:rsidRDefault="0085003A" w:rsidP="0085003A">
      <w:pPr>
        <w:widowControl w:val="0"/>
        <w:tabs>
          <w:tab w:val="left" w:pos="282"/>
          <w:tab w:val="left" w:pos="720"/>
          <w:tab w:val="left" w:pos="991"/>
          <w:tab w:val="right" w:pos="8505"/>
        </w:tabs>
        <w:spacing w:after="0"/>
        <w:rPr>
          <w:rFonts w:ascii="Book Antiqua" w:hAnsi="Book Antiqua" w:cs="Times New Roman"/>
          <w:noProof w:val="0"/>
          <w:color w:val="000000"/>
          <w:szCs w:val="24"/>
        </w:rPr>
      </w:pPr>
    </w:p>
    <w:p w14:paraId="33AA8EF7" w14:textId="2AB48CAC" w:rsidR="00571A77" w:rsidRPr="00697C60" w:rsidRDefault="006916DA" w:rsidP="00AA0509">
      <w:pPr>
        <w:pStyle w:val="Heading1"/>
      </w:pPr>
      <w:bookmarkStart w:id="63" w:name="_Toc191422929"/>
      <w:r w:rsidRPr="00697C60">
        <w:t>PËRSHKRIMI I PASOJAVE NEGATIVE MJEDISORE</w:t>
      </w:r>
      <w:bookmarkEnd w:id="63"/>
    </w:p>
    <w:p w14:paraId="690B27C6" w14:textId="50FC266B" w:rsidR="006916DA" w:rsidRPr="00697C60" w:rsidRDefault="006916DA" w:rsidP="00720737">
      <w:pPr>
        <w:rPr>
          <w:rFonts w:ascii="Book Antiqua" w:hAnsi="Book Antiqua" w:cs="Times New Roman"/>
          <w:bCs/>
          <w:noProof w:val="0"/>
          <w:szCs w:val="24"/>
        </w:rPr>
      </w:pPr>
      <w:r w:rsidRPr="00697C60">
        <w:rPr>
          <w:rFonts w:ascii="Book Antiqua" w:hAnsi="Book Antiqua" w:cs="Times New Roman"/>
          <w:noProof w:val="0"/>
          <w:szCs w:val="24"/>
        </w:rPr>
        <w:t xml:space="preserve">Sa i përket aksidenteve apo katastrofave te mëdha qe lidhen me </w:t>
      </w:r>
      <w:r w:rsidR="009A6951" w:rsidRPr="00697C60">
        <w:rPr>
          <w:rFonts w:ascii="Book Antiqua" w:hAnsi="Book Antiqua" w:cs="Times New Roman"/>
          <w:noProof w:val="0"/>
          <w:color w:val="000000"/>
          <w:szCs w:val="24"/>
        </w:rPr>
        <w:t>këtë</w:t>
      </w:r>
      <w:r w:rsidR="005D0436" w:rsidRPr="00697C60">
        <w:rPr>
          <w:rFonts w:ascii="Book Antiqua" w:hAnsi="Book Antiqua" w:cs="Times New Roman"/>
          <w:noProof w:val="0"/>
          <w:color w:val="000000"/>
          <w:szCs w:val="24"/>
        </w:rPr>
        <w:t xml:space="preserve"> projekt </w:t>
      </w:r>
      <w:r w:rsidRPr="00697C60">
        <w:rPr>
          <w:rFonts w:ascii="Book Antiqua" w:hAnsi="Book Antiqua" w:cs="Times New Roman"/>
          <w:bCs/>
          <w:noProof w:val="0"/>
          <w:szCs w:val="24"/>
        </w:rPr>
        <w:t>nuk kemi fare, rrezik mund te kemi vetëm nga energjia elektrike e cila mund te djeg ndonjë</w:t>
      </w:r>
      <w:r w:rsidR="005D0436" w:rsidRPr="00697C60">
        <w:rPr>
          <w:rFonts w:ascii="Book Antiqua" w:hAnsi="Book Antiqua" w:cs="Times New Roman"/>
          <w:bCs/>
          <w:noProof w:val="0"/>
          <w:szCs w:val="24"/>
        </w:rPr>
        <w:t xml:space="preserve"> kabllo po aparat</w:t>
      </w:r>
      <w:r w:rsidRPr="00697C60">
        <w:rPr>
          <w:rFonts w:ascii="Book Antiqua" w:hAnsi="Book Antiqua" w:cs="Times New Roman"/>
          <w:bCs/>
          <w:noProof w:val="0"/>
          <w:szCs w:val="24"/>
        </w:rPr>
        <w:t xml:space="preserve">, por edhe për këtë kompania i ka </w:t>
      </w:r>
      <w:r w:rsidR="009A6951" w:rsidRPr="00697C60">
        <w:rPr>
          <w:rFonts w:ascii="Book Antiqua" w:hAnsi="Book Antiqua" w:cs="Times New Roman"/>
          <w:bCs/>
          <w:noProof w:val="0"/>
          <w:szCs w:val="24"/>
        </w:rPr>
        <w:t>marruar</w:t>
      </w:r>
      <w:r w:rsidRPr="00697C60">
        <w:rPr>
          <w:rFonts w:ascii="Book Antiqua" w:hAnsi="Book Antiqua" w:cs="Times New Roman"/>
          <w:bCs/>
          <w:noProof w:val="0"/>
          <w:szCs w:val="24"/>
        </w:rPr>
        <w:t xml:space="preserve"> te gjitha masat duke siguruar aparate për fikjen e zjarrit.</w:t>
      </w:r>
    </w:p>
    <w:p w14:paraId="51AFD384" w14:textId="7C781B58" w:rsidR="006916DA" w:rsidRPr="00697C60" w:rsidRDefault="006916DA" w:rsidP="00AA0509">
      <w:pPr>
        <w:pStyle w:val="Heading1"/>
      </w:pPr>
      <w:bookmarkStart w:id="64" w:name="_Toc191422930"/>
      <w:r w:rsidRPr="00697C60">
        <w:t>MONITORIMI DHE RAPORTIMI</w:t>
      </w:r>
      <w:bookmarkEnd w:id="64"/>
    </w:p>
    <w:p w14:paraId="0535EA3A" w14:textId="569323C7" w:rsidR="006916DA" w:rsidRPr="00697C60" w:rsidRDefault="006916DA" w:rsidP="00720737">
      <w:pPr>
        <w:rPr>
          <w:rFonts w:ascii="Book Antiqua" w:hAnsi="Book Antiqua" w:cs="Times New Roman"/>
          <w:noProof w:val="0"/>
          <w:szCs w:val="24"/>
        </w:rPr>
      </w:pPr>
      <w:r w:rsidRPr="00697C60">
        <w:rPr>
          <w:rFonts w:ascii="Book Antiqua" w:hAnsi="Book Antiqua" w:cs="Times New Roman"/>
          <w:b/>
          <w:bCs/>
          <w:noProof w:val="0"/>
          <w:szCs w:val="24"/>
        </w:rPr>
        <w:t>Monitorimi -</w:t>
      </w:r>
      <w:r w:rsidRPr="00697C60">
        <w:rPr>
          <w:rFonts w:ascii="Book Antiqua" w:hAnsi="Book Antiqua" w:cs="Times New Roman"/>
          <w:noProof w:val="0"/>
          <w:szCs w:val="24"/>
        </w:rPr>
        <w:t xml:space="preserve"> Në bazë të gjendjes faktike në terren, pasi që ky aktivitet nuk paraqet trysni mjedisore monitorim i detyrueshëm dhe permanent i treguesve mjedisor janë te domosdoshëm. Produktet dhe ndikimet ne mjedis do te kontrollohen ne mënyrë te rregullt dhe për çdo rast duhen te merren masat e nevojshme </w:t>
      </w:r>
      <w:r w:rsidR="009A6951" w:rsidRPr="00697C60">
        <w:rPr>
          <w:rFonts w:ascii="Book Antiqua" w:hAnsi="Book Antiqua" w:cs="Times New Roman"/>
          <w:noProof w:val="0"/>
          <w:szCs w:val="24"/>
        </w:rPr>
        <w:t>komfor</w:t>
      </w:r>
      <w:r w:rsidRPr="00697C60">
        <w:rPr>
          <w:rFonts w:ascii="Book Antiqua" w:hAnsi="Book Antiqua" w:cs="Times New Roman"/>
          <w:noProof w:val="0"/>
          <w:szCs w:val="24"/>
        </w:rPr>
        <w:t xml:space="preserve"> ligjeve dhe te njoftohen organet kompetent .</w:t>
      </w:r>
    </w:p>
    <w:p w14:paraId="509EE731" w14:textId="1FB9DC57" w:rsidR="005D0436" w:rsidRPr="00697C60" w:rsidRDefault="006916DA" w:rsidP="00720737">
      <w:pPr>
        <w:rPr>
          <w:rFonts w:ascii="Book Antiqua" w:hAnsi="Book Antiqua" w:cs="Times New Roman"/>
          <w:noProof w:val="0"/>
          <w:szCs w:val="24"/>
        </w:rPr>
      </w:pPr>
      <w:r w:rsidRPr="00697C60">
        <w:rPr>
          <w:rFonts w:ascii="Book Antiqua" w:hAnsi="Book Antiqua" w:cs="Times New Roman"/>
          <w:b/>
          <w:bCs/>
          <w:noProof w:val="0"/>
          <w:szCs w:val="24"/>
        </w:rPr>
        <w:t xml:space="preserve">Raportimi </w:t>
      </w:r>
      <w:r w:rsidRPr="00697C60">
        <w:rPr>
          <w:rFonts w:ascii="Book Antiqua" w:hAnsi="Book Antiqua" w:cs="Times New Roman"/>
          <w:noProof w:val="0"/>
          <w:szCs w:val="24"/>
        </w:rPr>
        <w:t xml:space="preserve"> - do të kryhet nga personi përgjegjës i autorizuar nga menaxhimet, gjegjësisht nga ekspertet e kompanisë. Në raport, eventualisht do të përfshihen të dhënat për monitorimin e te gjitha parametrave te cilët do të jenë kërkuar në Pëlqimin Mjedisor, përkatësisht lejen mjedisore e cila lëshohet nga MMPHI</w:t>
      </w:r>
      <w:r w:rsidR="005D0436" w:rsidRPr="00697C60">
        <w:rPr>
          <w:rFonts w:ascii="Book Antiqua" w:hAnsi="Book Antiqua" w:cs="Times New Roman"/>
          <w:noProof w:val="0"/>
          <w:szCs w:val="24"/>
        </w:rPr>
        <w:t xml:space="preserve"> pas marrjes së </w:t>
      </w:r>
      <w:r w:rsidR="009A6951" w:rsidRPr="00697C60">
        <w:rPr>
          <w:rFonts w:ascii="Book Antiqua" w:hAnsi="Book Antiqua" w:cs="Times New Roman"/>
          <w:noProof w:val="0"/>
          <w:szCs w:val="24"/>
        </w:rPr>
        <w:t>Pëlqimit</w:t>
      </w:r>
      <w:r w:rsidR="005D0436" w:rsidRPr="00697C60">
        <w:rPr>
          <w:rFonts w:ascii="Book Antiqua" w:hAnsi="Book Antiqua" w:cs="Times New Roman"/>
          <w:noProof w:val="0"/>
          <w:szCs w:val="24"/>
        </w:rPr>
        <w:t xml:space="preserve"> Mjedisor</w:t>
      </w:r>
      <w:r w:rsidRPr="00697C60">
        <w:rPr>
          <w:rFonts w:ascii="Book Antiqua" w:hAnsi="Book Antiqua" w:cs="Times New Roman"/>
          <w:noProof w:val="0"/>
          <w:szCs w:val="24"/>
        </w:rPr>
        <w:t>.</w:t>
      </w:r>
    </w:p>
    <w:p w14:paraId="3846B419" w14:textId="0B77E94B" w:rsidR="00100D7D" w:rsidRPr="00697C60" w:rsidRDefault="00100D7D" w:rsidP="00720737">
      <w:pPr>
        <w:rPr>
          <w:rFonts w:ascii="Book Antiqua" w:hAnsi="Book Antiqua" w:cs="Times New Roman"/>
          <w:noProof w:val="0"/>
          <w:szCs w:val="24"/>
        </w:rPr>
      </w:pPr>
    </w:p>
    <w:p w14:paraId="123D9D4B" w14:textId="2EF054B2" w:rsidR="00100D7D" w:rsidRPr="00697C60" w:rsidRDefault="00100D7D" w:rsidP="00720737">
      <w:pPr>
        <w:rPr>
          <w:rFonts w:ascii="Book Antiqua" w:hAnsi="Book Antiqua" w:cs="Times New Roman"/>
          <w:noProof w:val="0"/>
          <w:szCs w:val="24"/>
        </w:rPr>
      </w:pPr>
    </w:p>
    <w:p w14:paraId="54EDF213" w14:textId="782D1604" w:rsidR="00100D7D" w:rsidRPr="00697C60" w:rsidRDefault="00100D7D" w:rsidP="00720737">
      <w:pPr>
        <w:rPr>
          <w:rFonts w:ascii="Book Antiqua" w:hAnsi="Book Antiqua" w:cs="Times New Roman"/>
          <w:noProof w:val="0"/>
          <w:szCs w:val="24"/>
        </w:rPr>
      </w:pPr>
    </w:p>
    <w:p w14:paraId="74B286B8" w14:textId="0887EDE5" w:rsidR="00100D7D" w:rsidRPr="00697C60" w:rsidRDefault="00100D7D" w:rsidP="00720737">
      <w:pPr>
        <w:rPr>
          <w:rFonts w:ascii="Book Antiqua" w:hAnsi="Book Antiqua" w:cs="Times New Roman"/>
          <w:noProof w:val="0"/>
          <w:szCs w:val="24"/>
        </w:rPr>
      </w:pPr>
    </w:p>
    <w:p w14:paraId="61BE2F6C" w14:textId="4BA8A7FF" w:rsidR="00100D7D" w:rsidRPr="00697C60" w:rsidRDefault="00100D7D" w:rsidP="00720737">
      <w:pPr>
        <w:rPr>
          <w:rFonts w:ascii="Book Antiqua" w:hAnsi="Book Antiqua" w:cs="Times New Roman"/>
          <w:noProof w:val="0"/>
          <w:szCs w:val="24"/>
        </w:rPr>
      </w:pPr>
    </w:p>
    <w:p w14:paraId="2041B6C2" w14:textId="27C8C17B" w:rsidR="00100D7D" w:rsidRPr="00697C60" w:rsidRDefault="00100D7D" w:rsidP="00720737">
      <w:pPr>
        <w:rPr>
          <w:rFonts w:ascii="Book Antiqua" w:hAnsi="Book Antiqua" w:cs="Times New Roman"/>
          <w:noProof w:val="0"/>
          <w:szCs w:val="24"/>
        </w:rPr>
      </w:pPr>
    </w:p>
    <w:p w14:paraId="5BB36213" w14:textId="77777777" w:rsidR="00100D7D" w:rsidRPr="00697C60" w:rsidRDefault="00100D7D" w:rsidP="00720737">
      <w:pPr>
        <w:rPr>
          <w:rFonts w:ascii="Book Antiqua" w:hAnsi="Book Antiqua" w:cs="Times New Roman"/>
          <w:noProof w:val="0"/>
          <w:szCs w:val="24"/>
        </w:rPr>
      </w:pPr>
    </w:p>
    <w:p w14:paraId="1B002142" w14:textId="7252EFD0" w:rsidR="006916DA" w:rsidRPr="00697C60" w:rsidRDefault="006916DA" w:rsidP="00AA0509">
      <w:pPr>
        <w:pStyle w:val="Heading1"/>
      </w:pPr>
      <w:bookmarkStart w:id="65" w:name="_Toc191422931"/>
      <w:r w:rsidRPr="00697C60">
        <w:lastRenderedPageBreak/>
        <w:t>PËRMBLEDHJE E PËRGJITHËSHME</w:t>
      </w:r>
      <w:bookmarkEnd w:id="65"/>
      <w:r w:rsidRPr="00697C60">
        <w:t xml:space="preserve"> </w:t>
      </w:r>
    </w:p>
    <w:p w14:paraId="47C68A6E" w14:textId="0304716D" w:rsidR="006916DA" w:rsidRPr="00697C60" w:rsidRDefault="006916DA" w:rsidP="000B4BB0">
      <w:pPr>
        <w:spacing w:after="0"/>
        <w:rPr>
          <w:rFonts w:ascii="Book Antiqua" w:hAnsi="Book Antiqua" w:cs="Times New Roman"/>
          <w:noProof w:val="0"/>
          <w:szCs w:val="24"/>
        </w:rPr>
      </w:pPr>
      <w:r w:rsidRPr="00697C60">
        <w:rPr>
          <w:rFonts w:ascii="Book Antiqua" w:hAnsi="Book Antiqua" w:cs="Times New Roman"/>
          <w:noProof w:val="0"/>
          <w:szCs w:val="24"/>
        </w:rPr>
        <w:t xml:space="preserve">Duke analizuar studimin e bërë për identifikimin e ndikimeve të mundshme, masave për parandalimin e ndikimeve, intervistave e opinioneve, si dhe duke iu referuar dokumenteve ekzistuese mund të  arrijmë ne </w:t>
      </w:r>
      <w:r w:rsidR="0045258A" w:rsidRPr="00697C60">
        <w:rPr>
          <w:rFonts w:ascii="Book Antiqua" w:hAnsi="Book Antiqua" w:cs="Times New Roman"/>
          <w:noProof w:val="0"/>
          <w:szCs w:val="24"/>
        </w:rPr>
        <w:t>një</w:t>
      </w:r>
      <w:r w:rsidRPr="00697C60">
        <w:rPr>
          <w:rFonts w:ascii="Book Antiqua" w:hAnsi="Book Antiqua" w:cs="Times New Roman"/>
          <w:noProof w:val="0"/>
          <w:szCs w:val="24"/>
        </w:rPr>
        <w:t xml:space="preserve"> përfundim si në vijim:</w:t>
      </w:r>
    </w:p>
    <w:p w14:paraId="32CFCC72" w14:textId="627CF8FD" w:rsidR="005D0436" w:rsidRPr="00697C60" w:rsidRDefault="005D0436" w:rsidP="000B4BB0">
      <w:pPr>
        <w:spacing w:after="0"/>
        <w:rPr>
          <w:rFonts w:ascii="Book Antiqua" w:hAnsi="Book Antiqua" w:cs="Times New Roman"/>
          <w:noProof w:val="0"/>
          <w:szCs w:val="24"/>
        </w:rPr>
      </w:pPr>
      <w:r w:rsidRPr="00697C60">
        <w:rPr>
          <w:rFonts w:ascii="Book Antiqua" w:hAnsi="Book Antiqua" w:cs="Times New Roman"/>
          <w:noProof w:val="0"/>
          <w:szCs w:val="24"/>
        </w:rPr>
        <w:t>Instalimi i një sistemi fotovoltaik për prodhimin e energjisë elektrike, synon të ulë varësinë nga burimet tradicionale të energjisë dhe të kontribuojë në përmirësimin e qëndrueshmërisë mjedisore të kompanisë.</w:t>
      </w:r>
    </w:p>
    <w:p w14:paraId="5F0EB450" w14:textId="77D5DE80" w:rsidR="005D0436" w:rsidRPr="00697C60" w:rsidRDefault="005D0436" w:rsidP="000B4BB0">
      <w:pPr>
        <w:spacing w:after="0"/>
        <w:rPr>
          <w:rFonts w:ascii="Book Antiqua" w:hAnsi="Book Antiqua" w:cs="Times New Roman"/>
          <w:b/>
          <w:bCs/>
          <w:noProof w:val="0"/>
          <w:szCs w:val="24"/>
        </w:rPr>
      </w:pPr>
      <w:r w:rsidRPr="00697C60">
        <w:rPr>
          <w:rFonts w:ascii="Book Antiqua" w:hAnsi="Book Antiqua" w:cs="Times New Roman"/>
          <w:b/>
          <w:bCs/>
          <w:noProof w:val="0"/>
          <w:szCs w:val="24"/>
        </w:rPr>
        <w:t xml:space="preserve">Sa </w:t>
      </w:r>
      <w:r w:rsidR="009A6951" w:rsidRPr="00697C60">
        <w:rPr>
          <w:rFonts w:ascii="Book Antiqua" w:hAnsi="Book Antiqua" w:cs="Times New Roman"/>
          <w:b/>
          <w:bCs/>
          <w:noProof w:val="0"/>
          <w:szCs w:val="24"/>
        </w:rPr>
        <w:t>i</w:t>
      </w:r>
      <w:r w:rsidRPr="00697C60">
        <w:rPr>
          <w:rFonts w:ascii="Book Antiqua" w:hAnsi="Book Antiqua" w:cs="Times New Roman"/>
          <w:b/>
          <w:bCs/>
          <w:noProof w:val="0"/>
          <w:szCs w:val="24"/>
        </w:rPr>
        <w:t xml:space="preserve"> </w:t>
      </w:r>
      <w:r w:rsidR="009A6951" w:rsidRPr="00697C60">
        <w:rPr>
          <w:rFonts w:ascii="Book Antiqua" w:hAnsi="Book Antiqua" w:cs="Times New Roman"/>
          <w:b/>
          <w:bCs/>
          <w:noProof w:val="0"/>
          <w:szCs w:val="24"/>
        </w:rPr>
        <w:t>përket</w:t>
      </w:r>
      <w:r w:rsidRPr="00697C60">
        <w:rPr>
          <w:rFonts w:ascii="Book Antiqua" w:hAnsi="Book Antiqua" w:cs="Times New Roman"/>
          <w:b/>
          <w:bCs/>
          <w:noProof w:val="0"/>
          <w:szCs w:val="24"/>
        </w:rPr>
        <w:t xml:space="preserve"> Ndikimeve Kryesore në Mjedis ato paraqiten ne sasi shume te </w:t>
      </w:r>
      <w:r w:rsidR="009A6951" w:rsidRPr="00697C60">
        <w:rPr>
          <w:rFonts w:ascii="Book Antiqua" w:hAnsi="Book Antiqua" w:cs="Times New Roman"/>
          <w:b/>
          <w:bCs/>
          <w:noProof w:val="0"/>
          <w:szCs w:val="24"/>
        </w:rPr>
        <w:t>vogël</w:t>
      </w:r>
      <w:r w:rsidRPr="00697C60">
        <w:rPr>
          <w:rFonts w:ascii="Book Antiqua" w:hAnsi="Book Antiqua" w:cs="Times New Roman"/>
          <w:b/>
          <w:bCs/>
          <w:noProof w:val="0"/>
          <w:szCs w:val="24"/>
        </w:rPr>
        <w:t xml:space="preserve"> si</w:t>
      </w:r>
      <w:r w:rsidR="009A6951" w:rsidRPr="00697C60">
        <w:rPr>
          <w:rFonts w:ascii="Book Antiqua" w:hAnsi="Book Antiqua" w:cs="Times New Roman"/>
          <w:b/>
          <w:bCs/>
          <w:noProof w:val="0"/>
          <w:szCs w:val="24"/>
        </w:rPr>
        <w:t>:</w:t>
      </w:r>
    </w:p>
    <w:p w14:paraId="4DB26AC2" w14:textId="77777777" w:rsidR="00D355FD" w:rsidRPr="00697C60" w:rsidRDefault="005D0436" w:rsidP="000B4BB0">
      <w:pPr>
        <w:tabs>
          <w:tab w:val="num" w:pos="1440"/>
        </w:tabs>
        <w:spacing w:after="0"/>
        <w:rPr>
          <w:rFonts w:ascii="Book Antiqua" w:hAnsi="Book Antiqua" w:cs="Times New Roman"/>
          <w:b/>
          <w:bCs/>
          <w:noProof w:val="0"/>
          <w:szCs w:val="24"/>
        </w:rPr>
      </w:pPr>
      <w:r w:rsidRPr="00697C60">
        <w:rPr>
          <w:rFonts w:ascii="Book Antiqua" w:hAnsi="Book Antiqua" w:cs="Times New Roman"/>
          <w:b/>
          <w:bCs/>
          <w:noProof w:val="0"/>
          <w:szCs w:val="24"/>
        </w:rPr>
        <w:t>Ajri:</w:t>
      </w:r>
    </w:p>
    <w:p w14:paraId="57C45067" w14:textId="77777777" w:rsidR="00D355FD"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Pr="00697C60">
        <w:rPr>
          <w:rFonts w:ascii="Book Antiqua" w:hAnsi="Book Antiqua" w:cs="Times New Roman"/>
          <w:noProof w:val="0"/>
          <w:szCs w:val="24"/>
        </w:rPr>
        <w:t xml:space="preserve"> Reduktimi i emetimeve të gazrave serë dhe përmirësimi i cilësisë së ajrit</w:t>
      </w:r>
      <w:r w:rsidR="00D355FD" w:rsidRPr="00697C60">
        <w:rPr>
          <w:rFonts w:ascii="Book Antiqua" w:hAnsi="Book Antiqua" w:cs="Times New Roman"/>
          <w:noProof w:val="0"/>
          <w:szCs w:val="24"/>
        </w:rPr>
        <w:t>,</w:t>
      </w:r>
    </w:p>
    <w:p w14:paraId="6E86C122" w14:textId="3FAFD67D" w:rsidR="005D0436"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Pr="00697C60">
        <w:rPr>
          <w:rFonts w:ascii="Book Antiqua" w:hAnsi="Book Antiqua" w:cs="Times New Roman"/>
          <w:noProof w:val="0"/>
          <w:szCs w:val="24"/>
        </w:rPr>
        <w:t xml:space="preserve"> Emetimet gjatë prodhimit të paneleve.</w:t>
      </w:r>
    </w:p>
    <w:p w14:paraId="0E78F426" w14:textId="77777777" w:rsidR="00D355FD" w:rsidRPr="00697C60" w:rsidRDefault="005D0436" w:rsidP="000B4BB0">
      <w:pPr>
        <w:tabs>
          <w:tab w:val="num" w:pos="1440"/>
        </w:tabs>
        <w:spacing w:after="0"/>
        <w:rPr>
          <w:rFonts w:ascii="Book Antiqua" w:hAnsi="Book Antiqua" w:cs="Times New Roman"/>
          <w:b/>
          <w:bCs/>
          <w:noProof w:val="0"/>
          <w:szCs w:val="24"/>
        </w:rPr>
      </w:pPr>
      <w:r w:rsidRPr="00697C60">
        <w:rPr>
          <w:rFonts w:ascii="Book Antiqua" w:hAnsi="Book Antiqua" w:cs="Times New Roman"/>
          <w:b/>
          <w:bCs/>
          <w:noProof w:val="0"/>
          <w:szCs w:val="24"/>
        </w:rPr>
        <w:t>Uji:</w:t>
      </w:r>
    </w:p>
    <w:p w14:paraId="7A8E6C3A" w14:textId="77777777" w:rsidR="00D355FD"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Pr="00697C60">
        <w:rPr>
          <w:rFonts w:ascii="Book Antiqua" w:hAnsi="Book Antiqua" w:cs="Times New Roman"/>
          <w:noProof w:val="0"/>
          <w:szCs w:val="24"/>
        </w:rPr>
        <w:t xml:space="preserve"> Reduktimi i ndotjes së ujërave nga përdorimi i energjisë fosile.</w:t>
      </w:r>
    </w:p>
    <w:p w14:paraId="4CD4176B" w14:textId="3647C647" w:rsidR="005D0436"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Pr="00697C60">
        <w:rPr>
          <w:rFonts w:ascii="Book Antiqua" w:hAnsi="Book Antiqua" w:cs="Times New Roman"/>
          <w:noProof w:val="0"/>
          <w:szCs w:val="24"/>
        </w:rPr>
        <w:t xml:space="preserve"> Rreziku i ndotjes nga kimikatet gjatë prodhimit dhe aksidentet mjedisore.</w:t>
      </w:r>
    </w:p>
    <w:p w14:paraId="67FA2720" w14:textId="77777777" w:rsidR="00D355FD" w:rsidRPr="00697C60" w:rsidRDefault="005D0436" w:rsidP="000B4BB0">
      <w:pPr>
        <w:tabs>
          <w:tab w:val="num" w:pos="1440"/>
        </w:tabs>
        <w:spacing w:after="0"/>
        <w:rPr>
          <w:rFonts w:ascii="Book Antiqua" w:hAnsi="Book Antiqua" w:cs="Times New Roman"/>
          <w:b/>
          <w:bCs/>
          <w:noProof w:val="0"/>
          <w:szCs w:val="24"/>
        </w:rPr>
      </w:pPr>
      <w:r w:rsidRPr="00697C60">
        <w:rPr>
          <w:rFonts w:ascii="Book Antiqua" w:hAnsi="Book Antiqua" w:cs="Times New Roman"/>
          <w:b/>
          <w:bCs/>
          <w:noProof w:val="0"/>
          <w:szCs w:val="24"/>
        </w:rPr>
        <w:t>Toka:</w:t>
      </w:r>
    </w:p>
    <w:p w14:paraId="7C6FB3C9" w14:textId="77777777" w:rsidR="00D355FD"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Pr="00697C60">
        <w:rPr>
          <w:rFonts w:ascii="Book Antiqua" w:hAnsi="Book Antiqua" w:cs="Times New Roman"/>
          <w:noProof w:val="0"/>
          <w:szCs w:val="24"/>
        </w:rPr>
        <w:t xml:space="preserve"> Reduktimi i ndikimit nga minierat dhe ulja e përdorimit të tokës për nxjerrjen e burimeve fosile.</w:t>
      </w:r>
    </w:p>
    <w:p w14:paraId="2E23FAAF" w14:textId="088F4C53" w:rsidR="005D0436" w:rsidRPr="00697C60" w:rsidRDefault="005D0436" w:rsidP="00995E0F">
      <w:pPr>
        <w:pStyle w:val="ListParagraph"/>
        <w:numPr>
          <w:ilvl w:val="0"/>
          <w:numId w:val="4"/>
        </w:numPr>
        <w:tabs>
          <w:tab w:val="num" w:pos="1440"/>
        </w:tabs>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Pr="00697C60">
        <w:rPr>
          <w:rFonts w:ascii="Book Antiqua" w:hAnsi="Book Antiqua" w:cs="Times New Roman"/>
          <w:noProof w:val="0"/>
          <w:szCs w:val="24"/>
        </w:rPr>
        <w:t xml:space="preserve"> Ndotja nga kimikatet dhe mbeturinat elektronike.</w:t>
      </w:r>
    </w:p>
    <w:p w14:paraId="3554CF29" w14:textId="77777777" w:rsidR="005D0436" w:rsidRPr="00697C60" w:rsidRDefault="005D0436" w:rsidP="000B4BB0">
      <w:pPr>
        <w:spacing w:after="0"/>
        <w:rPr>
          <w:rFonts w:ascii="Book Antiqua" w:hAnsi="Book Antiqua" w:cs="Times New Roman"/>
          <w:noProof w:val="0"/>
          <w:szCs w:val="24"/>
        </w:rPr>
      </w:pPr>
      <w:r w:rsidRPr="00697C60">
        <w:rPr>
          <w:rFonts w:ascii="Book Antiqua" w:hAnsi="Book Antiqua" w:cs="Times New Roman"/>
          <w:b/>
          <w:bCs/>
          <w:noProof w:val="0"/>
          <w:szCs w:val="24"/>
        </w:rPr>
        <w:t>Biodiversiteti:</w:t>
      </w:r>
    </w:p>
    <w:p w14:paraId="39EBCA65"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Pr="00697C60">
        <w:rPr>
          <w:rFonts w:ascii="Book Antiqua" w:hAnsi="Book Antiqua" w:cs="Times New Roman"/>
          <w:noProof w:val="0"/>
          <w:szCs w:val="24"/>
        </w:rPr>
        <w:t xml:space="preserve"> Mbrojtja e ekosistemeve nga reduktimi i përdorimit të energjisë fosile.</w:t>
      </w:r>
    </w:p>
    <w:p w14:paraId="66478CB5"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Pr="00697C60">
        <w:rPr>
          <w:rFonts w:ascii="Book Antiqua" w:hAnsi="Book Antiqua" w:cs="Times New Roman"/>
          <w:noProof w:val="0"/>
          <w:szCs w:val="24"/>
        </w:rPr>
        <w:t xml:space="preserve"> Ndikimet gjatë instalimit dhe shqetësimi i specieve vendore.</w:t>
      </w:r>
    </w:p>
    <w:p w14:paraId="6EE57A72" w14:textId="5BF87905" w:rsidR="005D0436" w:rsidRPr="00697C60" w:rsidRDefault="005D0436" w:rsidP="000B4BB0">
      <w:pPr>
        <w:spacing w:after="0"/>
        <w:rPr>
          <w:rFonts w:ascii="Book Antiqua" w:hAnsi="Book Antiqua" w:cs="Times New Roman"/>
          <w:noProof w:val="0"/>
          <w:szCs w:val="24"/>
        </w:rPr>
      </w:pPr>
      <w:r w:rsidRPr="00697C60">
        <w:rPr>
          <w:rFonts w:ascii="Book Antiqua" w:hAnsi="Book Antiqua" w:cs="Times New Roman"/>
          <w:b/>
          <w:bCs/>
          <w:noProof w:val="0"/>
          <w:szCs w:val="24"/>
        </w:rPr>
        <w:t>Zhurma:</w:t>
      </w:r>
    </w:p>
    <w:p w14:paraId="2EF6C997"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Pozitive:</w:t>
      </w:r>
      <w:r w:rsidRPr="00697C60">
        <w:rPr>
          <w:rFonts w:ascii="Book Antiqua" w:hAnsi="Book Antiqua" w:cs="Times New Roman"/>
          <w:noProof w:val="0"/>
          <w:szCs w:val="24"/>
        </w:rPr>
        <w:t xml:space="preserve"> Operacion i qetë pas instalimit.</w:t>
      </w:r>
    </w:p>
    <w:p w14:paraId="6ED69112" w14:textId="114C160E" w:rsidR="005D0436"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Negative:</w:t>
      </w:r>
      <w:r w:rsidRPr="00697C60">
        <w:rPr>
          <w:rFonts w:ascii="Book Antiqua" w:hAnsi="Book Antiqua" w:cs="Times New Roman"/>
          <w:noProof w:val="0"/>
          <w:szCs w:val="24"/>
        </w:rPr>
        <w:t xml:space="preserve"> Zhurma gjatë instalimit dhe mirëmbajtjes.</w:t>
      </w:r>
    </w:p>
    <w:p w14:paraId="3888618A" w14:textId="7C45B0E6" w:rsidR="005D0436" w:rsidRPr="00697C60" w:rsidRDefault="005D0436" w:rsidP="000B4BB0">
      <w:pPr>
        <w:spacing w:after="0"/>
        <w:rPr>
          <w:rFonts w:ascii="Book Antiqua" w:hAnsi="Book Antiqua" w:cs="Times New Roman"/>
          <w:b/>
          <w:bCs/>
          <w:noProof w:val="0"/>
          <w:szCs w:val="24"/>
        </w:rPr>
      </w:pPr>
      <w:r w:rsidRPr="00697C60">
        <w:rPr>
          <w:rFonts w:ascii="Book Antiqua" w:hAnsi="Book Antiqua" w:cs="Times New Roman"/>
          <w:b/>
          <w:bCs/>
          <w:noProof w:val="0"/>
          <w:szCs w:val="24"/>
        </w:rPr>
        <w:t xml:space="preserve">Masa </w:t>
      </w:r>
      <w:r w:rsidR="00D355FD" w:rsidRPr="00697C60">
        <w:rPr>
          <w:rFonts w:ascii="Book Antiqua" w:hAnsi="Book Antiqua" w:cs="Times New Roman"/>
          <w:b/>
          <w:bCs/>
          <w:noProof w:val="0"/>
          <w:szCs w:val="24"/>
        </w:rPr>
        <w:t>qe duhet te merren</w:t>
      </w:r>
      <w:r w:rsidRPr="00697C60">
        <w:rPr>
          <w:rFonts w:ascii="Book Antiqua" w:hAnsi="Book Antiqua" w:cs="Times New Roman"/>
          <w:b/>
          <w:bCs/>
          <w:noProof w:val="0"/>
          <w:szCs w:val="24"/>
        </w:rPr>
        <w:t>:</w:t>
      </w:r>
    </w:p>
    <w:p w14:paraId="2CB51608"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Për ajrin:</w:t>
      </w:r>
      <w:r w:rsidRPr="00697C60">
        <w:rPr>
          <w:rFonts w:ascii="Book Antiqua" w:hAnsi="Book Antiqua" w:cs="Times New Roman"/>
          <w:noProof w:val="0"/>
          <w:szCs w:val="24"/>
        </w:rPr>
        <w:t xml:space="preserve"> Zgjedhja e materialeve më të përshtatshme, kontrolli i emetimeve dhe mbjellja e gjelbërimit.</w:t>
      </w:r>
    </w:p>
    <w:p w14:paraId="47A856C5"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Për ujin:</w:t>
      </w:r>
      <w:r w:rsidRPr="00697C60">
        <w:rPr>
          <w:rFonts w:ascii="Book Antiqua" w:hAnsi="Book Antiqua" w:cs="Times New Roman"/>
          <w:noProof w:val="0"/>
          <w:szCs w:val="24"/>
        </w:rPr>
        <w:t xml:space="preserve"> Sistemi i menaxhimit të ujërave të shiut, trajtimi i kimikateve dhe pastrimi i ujërave të ndotura.</w:t>
      </w:r>
    </w:p>
    <w:p w14:paraId="0AAB7912" w14:textId="0A3FABA4" w:rsidR="005D0436"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lastRenderedPageBreak/>
        <w:t>Për tokën:</w:t>
      </w:r>
      <w:r w:rsidRPr="00697C60">
        <w:rPr>
          <w:rFonts w:ascii="Book Antiqua" w:hAnsi="Book Antiqua" w:cs="Times New Roman"/>
          <w:noProof w:val="0"/>
          <w:szCs w:val="24"/>
        </w:rPr>
        <w:t xml:space="preserve"> Riciklimi i paneleve të dëmtuara, përdorimi i materialeve të riciklueshme dhe menaxhimi i mbeturinave.</w:t>
      </w:r>
    </w:p>
    <w:p w14:paraId="3A0BE828"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Për biodiversitetin:</w:t>
      </w:r>
      <w:r w:rsidRPr="00697C60">
        <w:rPr>
          <w:rFonts w:ascii="Book Antiqua" w:hAnsi="Book Antiqua" w:cs="Times New Roman"/>
          <w:noProof w:val="0"/>
          <w:szCs w:val="24"/>
        </w:rPr>
        <w:t xml:space="preserve"> Vlerësimi i ndikimeve, monitorimi i specieve të rrezikuara dhe masat për mbrojtjen e zogjve.</w:t>
      </w:r>
    </w:p>
    <w:p w14:paraId="4514CAA1"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Për zhurmën:</w:t>
      </w:r>
      <w:r w:rsidRPr="00697C60">
        <w:rPr>
          <w:rFonts w:ascii="Book Antiqua" w:hAnsi="Book Antiqua" w:cs="Times New Roman"/>
          <w:noProof w:val="0"/>
          <w:szCs w:val="24"/>
        </w:rPr>
        <w:t xml:space="preserve"> Planifikimi i orarit të punimeve, përdorimi i pajisjeve të qeta dhe barrierat e zhurmës.</w:t>
      </w:r>
    </w:p>
    <w:p w14:paraId="38ACDD7E" w14:textId="77777777" w:rsidR="00D355FD"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Për aksidentet:</w:t>
      </w:r>
      <w:r w:rsidRPr="00697C60">
        <w:rPr>
          <w:rFonts w:ascii="Book Antiqua" w:hAnsi="Book Antiqua" w:cs="Times New Roman"/>
          <w:noProof w:val="0"/>
          <w:szCs w:val="24"/>
        </w:rPr>
        <w:t xml:space="preserve"> Sistemet e shuarjes së zjarrit, trajnimi i personelit dhe planifikimi i emergjencave.</w:t>
      </w:r>
    </w:p>
    <w:p w14:paraId="643B803F" w14:textId="5A894E9E" w:rsidR="005D0436" w:rsidRPr="00697C60" w:rsidRDefault="005D0436" w:rsidP="00995E0F">
      <w:pPr>
        <w:pStyle w:val="ListParagraph"/>
        <w:numPr>
          <w:ilvl w:val="0"/>
          <w:numId w:val="4"/>
        </w:numPr>
        <w:spacing w:after="0"/>
        <w:rPr>
          <w:rFonts w:ascii="Book Antiqua" w:hAnsi="Book Antiqua" w:cs="Times New Roman"/>
          <w:noProof w:val="0"/>
          <w:szCs w:val="24"/>
        </w:rPr>
      </w:pPr>
      <w:r w:rsidRPr="00697C60">
        <w:rPr>
          <w:rFonts w:ascii="Book Antiqua" w:hAnsi="Book Antiqua" w:cs="Times New Roman"/>
          <w:b/>
          <w:bCs/>
          <w:noProof w:val="0"/>
          <w:szCs w:val="24"/>
        </w:rPr>
        <w:t xml:space="preserve">Për efiçiencën </w:t>
      </w:r>
      <w:r w:rsidR="009A6951" w:rsidRPr="00697C60">
        <w:rPr>
          <w:rFonts w:ascii="Book Antiqua" w:hAnsi="Book Antiqua" w:cs="Times New Roman"/>
          <w:b/>
          <w:bCs/>
          <w:noProof w:val="0"/>
          <w:szCs w:val="24"/>
        </w:rPr>
        <w:t>energjetikë</w:t>
      </w:r>
      <w:r w:rsidRPr="00697C60">
        <w:rPr>
          <w:rFonts w:ascii="Book Antiqua" w:hAnsi="Book Antiqua" w:cs="Times New Roman"/>
          <w:b/>
          <w:bCs/>
          <w:noProof w:val="0"/>
          <w:szCs w:val="24"/>
        </w:rPr>
        <w:t>:</w:t>
      </w:r>
      <w:r w:rsidRPr="00697C60">
        <w:rPr>
          <w:rFonts w:ascii="Book Antiqua" w:hAnsi="Book Antiqua" w:cs="Times New Roman"/>
          <w:noProof w:val="0"/>
          <w:szCs w:val="24"/>
        </w:rPr>
        <w:t xml:space="preserve"> Përdorimi i teknologjive të avancuara, monitorimi i performancës dhe mirëmbajtja periodike.</w:t>
      </w:r>
    </w:p>
    <w:p w14:paraId="54689868" w14:textId="5D4AF585" w:rsidR="005D0436" w:rsidRPr="00697C60" w:rsidRDefault="005D0436" w:rsidP="000B4BB0">
      <w:pPr>
        <w:spacing w:after="0"/>
        <w:rPr>
          <w:rFonts w:ascii="Book Antiqua" w:hAnsi="Book Antiqua" w:cs="Times New Roman"/>
          <w:noProof w:val="0"/>
          <w:szCs w:val="24"/>
        </w:rPr>
      </w:pPr>
      <w:r w:rsidRPr="00697C60">
        <w:rPr>
          <w:rFonts w:ascii="Book Antiqua" w:hAnsi="Book Antiqua" w:cs="Times New Roman"/>
          <w:noProof w:val="0"/>
          <w:szCs w:val="24"/>
        </w:rPr>
        <w:t xml:space="preserve">Vendosja e </w:t>
      </w:r>
      <w:r w:rsidR="00100D7D" w:rsidRPr="00697C60">
        <w:rPr>
          <w:rFonts w:ascii="Book Antiqua" w:hAnsi="Book Antiqua" w:cs="Times New Roman"/>
          <w:noProof w:val="0"/>
          <w:szCs w:val="24"/>
        </w:rPr>
        <w:t>sistemit solar fotovoltaik</w:t>
      </w:r>
      <w:r w:rsidRPr="00697C60">
        <w:rPr>
          <w:rFonts w:ascii="Book Antiqua" w:hAnsi="Book Antiqua" w:cs="Times New Roman"/>
          <w:noProof w:val="0"/>
          <w:szCs w:val="24"/>
        </w:rPr>
        <w:t xml:space="preserve"> per prodhim të energjisë me kapacitet </w:t>
      </w:r>
      <w:r w:rsidR="005D39E9" w:rsidRPr="00697C60">
        <w:rPr>
          <w:rFonts w:ascii="Book Antiqua" w:hAnsi="Book Antiqua" w:cs="Times New Roman"/>
          <w:noProof w:val="0"/>
          <w:szCs w:val="24"/>
        </w:rPr>
        <w:t>200</w:t>
      </w:r>
      <w:r w:rsidRPr="00697C60">
        <w:rPr>
          <w:rFonts w:ascii="Book Antiqua" w:hAnsi="Book Antiqua" w:cs="Times New Roman"/>
          <w:noProof w:val="0"/>
          <w:szCs w:val="24"/>
        </w:rPr>
        <w:t xml:space="preserve"> kWp mbi çatinë e objektit të </w:t>
      </w:r>
      <w:r w:rsidR="00100D7D" w:rsidRPr="00697C60">
        <w:rPr>
          <w:rFonts w:ascii="Book Antiqua" w:hAnsi="Book Antiqua" w:cs="Times New Roman"/>
          <w:noProof w:val="0"/>
          <w:szCs w:val="24"/>
        </w:rPr>
        <w:t>fabrikes se prodhimit te qokollates</w:t>
      </w:r>
      <w:r w:rsidRPr="00697C60">
        <w:rPr>
          <w:rFonts w:ascii="Book Antiqua" w:hAnsi="Book Antiqua" w:cs="Times New Roman"/>
          <w:noProof w:val="0"/>
          <w:szCs w:val="24"/>
        </w:rPr>
        <w:t xml:space="preserve">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S</w:t>
      </w:r>
      <w:r w:rsidR="009A6951" w:rsidRPr="00697C60">
        <w:rPr>
          <w:rFonts w:ascii="Book Antiqua" w:hAnsi="Book Antiqua" w:cs="Times New Roman"/>
          <w:noProof w:val="0"/>
          <w:szCs w:val="24"/>
        </w:rPr>
        <w:t>H</w:t>
      </w:r>
      <w:r w:rsidRPr="00697C60">
        <w:rPr>
          <w:rFonts w:ascii="Book Antiqua" w:hAnsi="Book Antiqua" w:cs="Times New Roman"/>
          <w:noProof w:val="0"/>
          <w:szCs w:val="24"/>
        </w:rPr>
        <w:t xml:space="preserve">.P.K. është një hap pozitiv drejt qëndrueshmërisë mjedisore dhe reduktimit të varësisë nga burimet fosile. Ndërkohë që ndikimet negative të mundshme janë të pranishme, masat të propozuara sigurojnë minimizimin e tyre dhe maksimizimin e përfitimeve mjedisore. Ky projekt përfaqëson një investim të rëndësishëm në energjinë e rinovueshme dhe një kontribut të rëndësishëm për mbrojtjen e mjedisit dhe përmirësimin e cilësisë së jetës në </w:t>
      </w:r>
      <w:r w:rsidR="009A6951" w:rsidRPr="00697C60">
        <w:rPr>
          <w:rFonts w:ascii="Book Antiqua" w:hAnsi="Book Antiqua" w:cs="Times New Roman"/>
          <w:noProof w:val="0"/>
          <w:szCs w:val="24"/>
        </w:rPr>
        <w:t>Prizren</w:t>
      </w:r>
      <w:r w:rsidRPr="00697C60">
        <w:rPr>
          <w:rFonts w:ascii="Book Antiqua" w:hAnsi="Book Antiqua" w:cs="Times New Roman"/>
          <w:noProof w:val="0"/>
          <w:szCs w:val="24"/>
        </w:rPr>
        <w:t>.</w:t>
      </w:r>
    </w:p>
    <w:p w14:paraId="5CB9732C" w14:textId="25BA7DE4" w:rsidR="005B59DA" w:rsidRPr="00697C60" w:rsidRDefault="006916DA" w:rsidP="009A6951">
      <w:pPr>
        <w:spacing w:after="0"/>
        <w:rPr>
          <w:rFonts w:ascii="Book Antiqua" w:hAnsi="Book Antiqua" w:cs="Times New Roman"/>
          <w:noProof w:val="0"/>
          <w:szCs w:val="24"/>
        </w:rPr>
      </w:pPr>
      <w:r w:rsidRPr="00697C60">
        <w:rPr>
          <w:rFonts w:ascii="Book Antiqua" w:hAnsi="Book Antiqua" w:cs="Times New Roman"/>
          <w:noProof w:val="0"/>
          <w:szCs w:val="24"/>
        </w:rPr>
        <w:t xml:space="preserve">Mendojmë se këto të dhëna janë të mjaftueshme </w:t>
      </w:r>
      <w:r w:rsidR="00D355FD" w:rsidRPr="00697C60">
        <w:rPr>
          <w:rFonts w:ascii="Book Antiqua" w:hAnsi="Book Antiqua" w:cs="Times New Roman"/>
          <w:noProof w:val="0"/>
          <w:szCs w:val="24"/>
        </w:rPr>
        <w:t xml:space="preserve">në </w:t>
      </w:r>
      <w:r w:rsidRPr="00697C60">
        <w:rPr>
          <w:rFonts w:ascii="Book Antiqua" w:hAnsi="Book Antiqua" w:cs="Times New Roman"/>
          <w:noProof w:val="0"/>
          <w:szCs w:val="24"/>
        </w:rPr>
        <w:t>raport</w:t>
      </w:r>
      <w:r w:rsidR="00D355FD" w:rsidRPr="00697C60">
        <w:rPr>
          <w:rFonts w:ascii="Book Antiqua" w:hAnsi="Book Antiqua" w:cs="Times New Roman"/>
          <w:noProof w:val="0"/>
          <w:szCs w:val="24"/>
        </w:rPr>
        <w:t>in e</w:t>
      </w:r>
      <w:r w:rsidRPr="00697C60">
        <w:rPr>
          <w:rFonts w:ascii="Book Antiqua" w:hAnsi="Book Antiqua" w:cs="Times New Roman"/>
          <w:noProof w:val="0"/>
          <w:szCs w:val="24"/>
        </w:rPr>
        <w:t xml:space="preserve"> VNM-së dhe i propozojmë institucionit kompetent përkatësisht Ministrisë se Mjedisit</w:t>
      </w:r>
      <w:r w:rsidR="0045258A" w:rsidRPr="00697C60">
        <w:rPr>
          <w:rFonts w:ascii="Book Antiqua" w:hAnsi="Book Antiqua" w:cs="Times New Roman"/>
          <w:noProof w:val="0"/>
          <w:szCs w:val="24"/>
        </w:rPr>
        <w:t xml:space="preserve">, </w:t>
      </w:r>
      <w:r w:rsidRPr="00697C60">
        <w:rPr>
          <w:rFonts w:ascii="Book Antiqua" w:hAnsi="Book Antiqua" w:cs="Times New Roman"/>
          <w:noProof w:val="0"/>
          <w:szCs w:val="24"/>
        </w:rPr>
        <w:t>Planifikimit Hapësinorë</w:t>
      </w:r>
      <w:r w:rsidR="0045258A" w:rsidRPr="00697C60">
        <w:rPr>
          <w:rFonts w:ascii="Book Antiqua" w:hAnsi="Book Antiqua" w:cs="Times New Roman"/>
          <w:noProof w:val="0"/>
          <w:szCs w:val="24"/>
        </w:rPr>
        <w:t xml:space="preserve"> dhe Infrastrukturë</w:t>
      </w:r>
      <w:r w:rsidRPr="00697C60">
        <w:rPr>
          <w:rFonts w:ascii="Book Antiqua" w:hAnsi="Book Antiqua" w:cs="Times New Roman"/>
          <w:noProof w:val="0"/>
          <w:szCs w:val="24"/>
        </w:rPr>
        <w:t xml:space="preserve"> (MMPH</w:t>
      </w:r>
      <w:r w:rsidR="0045258A" w:rsidRPr="00697C60">
        <w:rPr>
          <w:rFonts w:ascii="Book Antiqua" w:hAnsi="Book Antiqua" w:cs="Times New Roman"/>
          <w:noProof w:val="0"/>
          <w:szCs w:val="24"/>
        </w:rPr>
        <w:t>I</w:t>
      </w:r>
      <w:r w:rsidRPr="00697C60">
        <w:rPr>
          <w:rFonts w:ascii="Book Antiqua" w:hAnsi="Book Antiqua" w:cs="Times New Roman"/>
          <w:noProof w:val="0"/>
          <w:szCs w:val="24"/>
        </w:rPr>
        <w:t>), për dhënien e mendimit pozitiv për Pëlqim Mjedisor sipas kërkesës së investitorit-aplikuesit “</w:t>
      </w:r>
      <w:r w:rsidR="00DD79EE" w:rsidRPr="00697C60">
        <w:rPr>
          <w:rFonts w:ascii="Book Antiqua" w:hAnsi="Book Antiqua" w:cs="Times New Roman"/>
          <w:noProof w:val="0"/>
          <w:szCs w:val="24"/>
        </w:rPr>
        <w:t>Kamila</w:t>
      </w:r>
      <w:r w:rsidRPr="00697C60">
        <w:rPr>
          <w:rFonts w:ascii="Book Antiqua" w:hAnsi="Book Antiqua" w:cs="Times New Roman"/>
          <w:noProof w:val="0"/>
          <w:szCs w:val="24"/>
        </w:rPr>
        <w:t xml:space="preserve">” SH.P.K nga </w:t>
      </w:r>
      <w:r w:rsidR="009A6951" w:rsidRPr="00697C60">
        <w:rPr>
          <w:rFonts w:ascii="Book Antiqua" w:hAnsi="Book Antiqua" w:cs="Times New Roman"/>
          <w:noProof w:val="0"/>
          <w:szCs w:val="24"/>
        </w:rPr>
        <w:t>Prizreni</w:t>
      </w:r>
      <w:r w:rsidRPr="00697C60">
        <w:rPr>
          <w:rFonts w:ascii="Book Antiqua" w:hAnsi="Book Antiqua" w:cs="Times New Roman"/>
          <w:noProof w:val="0"/>
          <w:szCs w:val="24"/>
        </w:rPr>
        <w:t>.</w:t>
      </w:r>
    </w:p>
    <w:p w14:paraId="7E7C681E" w14:textId="782AC8EF" w:rsidR="00100D7D" w:rsidRPr="00697C60" w:rsidRDefault="00100D7D" w:rsidP="009A6951">
      <w:pPr>
        <w:spacing w:after="0"/>
        <w:rPr>
          <w:rFonts w:ascii="Book Antiqua" w:hAnsi="Book Antiqua" w:cs="Times New Roman"/>
          <w:noProof w:val="0"/>
          <w:szCs w:val="24"/>
        </w:rPr>
      </w:pPr>
    </w:p>
    <w:p w14:paraId="1C6B6300" w14:textId="143B5F04" w:rsidR="00100D7D" w:rsidRPr="00697C60" w:rsidRDefault="00100D7D" w:rsidP="009A6951">
      <w:pPr>
        <w:spacing w:after="0"/>
        <w:rPr>
          <w:rFonts w:ascii="Book Antiqua" w:hAnsi="Book Antiqua" w:cs="Times New Roman"/>
          <w:noProof w:val="0"/>
          <w:szCs w:val="24"/>
        </w:rPr>
      </w:pPr>
    </w:p>
    <w:p w14:paraId="44B8E821" w14:textId="42AE6CBE" w:rsidR="00100D7D" w:rsidRPr="00697C60" w:rsidRDefault="00100D7D" w:rsidP="009A6951">
      <w:pPr>
        <w:spacing w:after="0"/>
        <w:rPr>
          <w:rFonts w:ascii="Book Antiqua" w:hAnsi="Book Antiqua" w:cs="Times New Roman"/>
          <w:noProof w:val="0"/>
          <w:szCs w:val="24"/>
        </w:rPr>
      </w:pPr>
    </w:p>
    <w:p w14:paraId="388E8E30" w14:textId="4F0ADC17" w:rsidR="00100D7D" w:rsidRPr="00697C60" w:rsidRDefault="00100D7D" w:rsidP="009A6951">
      <w:pPr>
        <w:spacing w:after="0"/>
        <w:rPr>
          <w:rFonts w:ascii="Book Antiqua" w:hAnsi="Book Antiqua" w:cs="Times New Roman"/>
          <w:noProof w:val="0"/>
          <w:szCs w:val="24"/>
        </w:rPr>
      </w:pPr>
    </w:p>
    <w:p w14:paraId="6EAA49CD" w14:textId="2BADE419" w:rsidR="00100D7D" w:rsidRPr="00697C60" w:rsidRDefault="00100D7D" w:rsidP="009A6951">
      <w:pPr>
        <w:spacing w:after="0"/>
        <w:rPr>
          <w:rFonts w:ascii="Book Antiqua" w:hAnsi="Book Antiqua" w:cs="Times New Roman"/>
          <w:noProof w:val="0"/>
          <w:szCs w:val="24"/>
        </w:rPr>
      </w:pPr>
    </w:p>
    <w:p w14:paraId="49146B1F" w14:textId="40083758" w:rsidR="00100D7D" w:rsidRPr="00697C60" w:rsidRDefault="00100D7D" w:rsidP="009A6951">
      <w:pPr>
        <w:spacing w:after="0"/>
        <w:rPr>
          <w:rFonts w:ascii="Book Antiqua" w:hAnsi="Book Antiqua" w:cs="Times New Roman"/>
          <w:noProof w:val="0"/>
          <w:szCs w:val="24"/>
        </w:rPr>
      </w:pPr>
    </w:p>
    <w:p w14:paraId="163FFE84" w14:textId="77777777" w:rsidR="00100D7D" w:rsidRPr="00697C60" w:rsidRDefault="00100D7D" w:rsidP="009A6951">
      <w:pPr>
        <w:spacing w:after="0"/>
        <w:rPr>
          <w:rFonts w:ascii="Book Antiqua" w:hAnsi="Book Antiqua" w:cs="Times New Roman"/>
          <w:noProof w:val="0"/>
          <w:szCs w:val="24"/>
        </w:rPr>
      </w:pPr>
    </w:p>
    <w:p w14:paraId="0D9DA78D" w14:textId="77777777" w:rsidR="00D355FD" w:rsidRPr="00697C60" w:rsidRDefault="00D355FD" w:rsidP="00AA0509">
      <w:pPr>
        <w:pStyle w:val="Heading1"/>
      </w:pPr>
      <w:bookmarkStart w:id="66" w:name="_Toc191422932"/>
      <w:r w:rsidRPr="00697C60">
        <w:lastRenderedPageBreak/>
        <w:t>ANALIZA KOST – BENEFITE E PROJEKTIT:</w:t>
      </w:r>
      <w:bookmarkEnd w:id="66"/>
    </w:p>
    <w:tbl>
      <w:tblPr>
        <w:tblStyle w:val="TableGrid"/>
        <w:tblW w:w="9000" w:type="dxa"/>
        <w:tblInd w:w="85" w:type="dxa"/>
        <w:tblLayout w:type="fixed"/>
        <w:tblLook w:val="01E0" w:firstRow="1" w:lastRow="1" w:firstColumn="1" w:lastColumn="1" w:noHBand="0" w:noVBand="0"/>
      </w:tblPr>
      <w:tblGrid>
        <w:gridCol w:w="3196"/>
        <w:gridCol w:w="5804"/>
      </w:tblGrid>
      <w:tr w:rsidR="006C2085" w:rsidRPr="00697C60" w14:paraId="57EC5122" w14:textId="77777777" w:rsidTr="006C2085">
        <w:trPr>
          <w:trHeight w:val="440"/>
        </w:trPr>
        <w:tc>
          <w:tcPr>
            <w:tcW w:w="9000" w:type="dxa"/>
            <w:gridSpan w:val="2"/>
          </w:tcPr>
          <w:p w14:paraId="62545276" w14:textId="77777777" w:rsidR="006C2085" w:rsidRPr="00697C60" w:rsidRDefault="006C2085" w:rsidP="00672460">
            <w:pPr>
              <w:pStyle w:val="TableParagraph"/>
              <w:spacing w:line="360" w:lineRule="auto"/>
              <w:ind w:left="0"/>
              <w:jc w:val="center"/>
              <w:rPr>
                <w:rFonts w:ascii="Book Antiqua" w:hAnsi="Book Antiqua" w:cs="Times New Roman"/>
                <w:b/>
                <w:noProof w:val="0"/>
                <w:sz w:val="24"/>
                <w:szCs w:val="24"/>
              </w:rPr>
            </w:pPr>
            <w:r w:rsidRPr="00697C60">
              <w:rPr>
                <w:rFonts w:ascii="Book Antiqua" w:hAnsi="Book Antiqua" w:cs="Times New Roman"/>
                <w:b/>
                <w:bCs/>
                <w:noProof w:val="0"/>
                <w:sz w:val="24"/>
                <w:szCs w:val="24"/>
              </w:rPr>
              <w:t>Forma tabelare - Kosto e Parashikuar e Projektit</w:t>
            </w:r>
          </w:p>
        </w:tc>
      </w:tr>
      <w:tr w:rsidR="006C2085" w:rsidRPr="00697C60" w14:paraId="1054ACE1" w14:textId="77777777" w:rsidTr="006C2085">
        <w:trPr>
          <w:trHeight w:val="241"/>
        </w:trPr>
        <w:tc>
          <w:tcPr>
            <w:tcW w:w="3196" w:type="dxa"/>
          </w:tcPr>
          <w:p w14:paraId="1FF15E25" w14:textId="77777777" w:rsidR="006C2085" w:rsidRPr="00697C60" w:rsidRDefault="006C2085" w:rsidP="00672460">
            <w:pPr>
              <w:pStyle w:val="TableParagraph"/>
              <w:spacing w:line="222" w:lineRule="exact"/>
              <w:rPr>
                <w:rFonts w:ascii="Book Antiqua" w:hAnsi="Book Antiqua" w:cs="Times New Roman"/>
                <w:noProof w:val="0"/>
                <w:sz w:val="24"/>
                <w:szCs w:val="24"/>
              </w:rPr>
            </w:pPr>
            <w:r w:rsidRPr="00697C60">
              <w:rPr>
                <w:rFonts w:ascii="Book Antiqua" w:hAnsi="Book Antiqua" w:cs="Times New Roman"/>
                <w:noProof w:val="0"/>
                <w:sz w:val="24"/>
                <w:szCs w:val="24"/>
              </w:rPr>
              <w:t>INVESTITORI:</w:t>
            </w:r>
          </w:p>
        </w:tc>
        <w:tc>
          <w:tcPr>
            <w:tcW w:w="5804" w:type="dxa"/>
          </w:tcPr>
          <w:p w14:paraId="09B56E49" w14:textId="796A0183" w:rsidR="006C2085" w:rsidRPr="00697C60" w:rsidRDefault="006C2085" w:rsidP="00672460">
            <w:pPr>
              <w:pStyle w:val="TableParagraph"/>
              <w:spacing w:line="222" w:lineRule="exact"/>
              <w:ind w:left="1095"/>
              <w:rPr>
                <w:rFonts w:ascii="Book Antiqua" w:hAnsi="Book Antiqua" w:cs="Times New Roman"/>
                <w:b/>
                <w:noProof w:val="0"/>
                <w:sz w:val="24"/>
                <w:szCs w:val="24"/>
              </w:rPr>
            </w:pPr>
            <w:r w:rsidRPr="00697C60">
              <w:rPr>
                <w:rFonts w:ascii="Book Antiqua" w:hAnsi="Book Antiqua" w:cs="Times New Roman"/>
                <w:b/>
                <w:noProof w:val="0"/>
                <w:sz w:val="24"/>
                <w:szCs w:val="24"/>
              </w:rPr>
              <w:t>"</w:t>
            </w:r>
            <w:r w:rsidR="00DD79EE" w:rsidRPr="00697C60">
              <w:rPr>
                <w:rFonts w:ascii="Book Antiqua" w:hAnsi="Book Antiqua" w:cs="Times New Roman"/>
                <w:b/>
                <w:noProof w:val="0"/>
                <w:sz w:val="24"/>
                <w:szCs w:val="24"/>
              </w:rPr>
              <w:t>Kamila</w:t>
            </w:r>
            <w:r w:rsidRPr="00697C60">
              <w:rPr>
                <w:rFonts w:ascii="Book Antiqua" w:hAnsi="Book Antiqua" w:cs="Times New Roman"/>
                <w:b/>
                <w:noProof w:val="0"/>
                <w:sz w:val="24"/>
                <w:szCs w:val="24"/>
              </w:rPr>
              <w:t>" SH.P.K.</w:t>
            </w:r>
          </w:p>
        </w:tc>
      </w:tr>
      <w:tr w:rsidR="006C2085" w:rsidRPr="00697C60" w14:paraId="606F68AD" w14:textId="77777777" w:rsidTr="006C2085">
        <w:trPr>
          <w:trHeight w:val="270"/>
        </w:trPr>
        <w:tc>
          <w:tcPr>
            <w:tcW w:w="3196" w:type="dxa"/>
          </w:tcPr>
          <w:p w14:paraId="1B78FCB9" w14:textId="77777777" w:rsidR="006C2085" w:rsidRPr="00697C60" w:rsidRDefault="006C2085" w:rsidP="00672460">
            <w:pPr>
              <w:pStyle w:val="TableParagraph"/>
              <w:rPr>
                <w:rFonts w:ascii="Book Antiqua" w:hAnsi="Book Antiqua" w:cs="Times New Roman"/>
                <w:noProof w:val="0"/>
                <w:sz w:val="24"/>
                <w:szCs w:val="24"/>
              </w:rPr>
            </w:pPr>
            <w:r w:rsidRPr="00697C60">
              <w:rPr>
                <w:rFonts w:ascii="Book Antiqua" w:hAnsi="Book Antiqua" w:cs="Times New Roman"/>
                <w:noProof w:val="0"/>
                <w:sz w:val="24"/>
                <w:szCs w:val="24"/>
              </w:rPr>
              <w:t>Adresa:</w:t>
            </w:r>
          </w:p>
        </w:tc>
        <w:tc>
          <w:tcPr>
            <w:tcW w:w="5804" w:type="dxa"/>
          </w:tcPr>
          <w:p w14:paraId="0B83F58A" w14:textId="793E5A12" w:rsidR="006C2085" w:rsidRPr="00697C60" w:rsidRDefault="00B21677" w:rsidP="00672460">
            <w:pPr>
              <w:pStyle w:val="TableParagraph"/>
              <w:ind w:left="1092"/>
              <w:rPr>
                <w:rFonts w:ascii="Book Antiqua" w:hAnsi="Book Antiqua" w:cs="Times New Roman"/>
                <w:noProof w:val="0"/>
                <w:sz w:val="24"/>
                <w:szCs w:val="24"/>
              </w:rPr>
            </w:pPr>
            <w:r w:rsidRPr="00697C60">
              <w:rPr>
                <w:rFonts w:ascii="Book Antiqua" w:hAnsi="Book Antiqua" w:cs="Times New Roman"/>
                <w:noProof w:val="0"/>
                <w:sz w:val="24"/>
                <w:szCs w:val="24"/>
              </w:rPr>
              <w:t xml:space="preserve"> </w:t>
            </w:r>
            <w:r w:rsidR="00654899" w:rsidRPr="00697C60">
              <w:rPr>
                <w:rFonts w:ascii="Book Antiqua" w:hAnsi="Book Antiqua" w:cs="Times New Roman"/>
                <w:noProof w:val="0"/>
                <w:sz w:val="24"/>
                <w:szCs w:val="24"/>
              </w:rPr>
              <w:t xml:space="preserve"> </w:t>
            </w:r>
            <w:r w:rsidR="00100D7D" w:rsidRPr="00697C60">
              <w:rPr>
                <w:rFonts w:ascii="Book Antiqua" w:hAnsi="Book Antiqua" w:cs="Times New Roman"/>
                <w:noProof w:val="0"/>
                <w:sz w:val="24"/>
                <w:szCs w:val="24"/>
              </w:rPr>
              <w:t>Lutogllavë</w:t>
            </w:r>
          </w:p>
        </w:tc>
      </w:tr>
      <w:tr w:rsidR="006C2085" w:rsidRPr="00697C60" w14:paraId="5F1D6912" w14:textId="77777777" w:rsidTr="006C2085">
        <w:trPr>
          <w:trHeight w:val="270"/>
        </w:trPr>
        <w:tc>
          <w:tcPr>
            <w:tcW w:w="3196" w:type="dxa"/>
          </w:tcPr>
          <w:p w14:paraId="2D0FA1DF" w14:textId="77777777" w:rsidR="006C2085" w:rsidRPr="00697C60" w:rsidRDefault="006C2085" w:rsidP="00672460">
            <w:pPr>
              <w:pStyle w:val="TableParagraph"/>
              <w:rPr>
                <w:rFonts w:ascii="Book Antiqua" w:hAnsi="Book Antiqua" w:cs="Times New Roman"/>
                <w:noProof w:val="0"/>
                <w:sz w:val="24"/>
                <w:szCs w:val="24"/>
              </w:rPr>
            </w:pPr>
            <w:r w:rsidRPr="00697C60">
              <w:rPr>
                <w:rFonts w:ascii="Book Antiqua" w:hAnsi="Book Antiqua" w:cs="Times New Roman"/>
                <w:noProof w:val="0"/>
                <w:sz w:val="24"/>
                <w:szCs w:val="24"/>
              </w:rPr>
              <w:t>Komuna:</w:t>
            </w:r>
          </w:p>
        </w:tc>
        <w:tc>
          <w:tcPr>
            <w:tcW w:w="5804" w:type="dxa"/>
          </w:tcPr>
          <w:p w14:paraId="4BC1A680" w14:textId="4552F690" w:rsidR="006C2085" w:rsidRPr="00697C60" w:rsidRDefault="00B21677" w:rsidP="00672460">
            <w:pPr>
              <w:pStyle w:val="TableParagraph"/>
              <w:ind w:left="1092"/>
              <w:rPr>
                <w:rFonts w:ascii="Book Antiqua" w:hAnsi="Book Antiqua" w:cs="Times New Roman"/>
                <w:noProof w:val="0"/>
                <w:sz w:val="24"/>
                <w:szCs w:val="24"/>
              </w:rPr>
            </w:pPr>
            <w:r w:rsidRPr="00697C60">
              <w:rPr>
                <w:rFonts w:ascii="Book Antiqua" w:hAnsi="Book Antiqua" w:cs="Times New Roman"/>
                <w:noProof w:val="0"/>
                <w:sz w:val="24"/>
                <w:szCs w:val="24"/>
              </w:rPr>
              <w:t xml:space="preserve"> </w:t>
            </w:r>
            <w:r w:rsidR="00654899" w:rsidRPr="00697C60">
              <w:rPr>
                <w:rFonts w:ascii="Book Antiqua" w:hAnsi="Book Antiqua" w:cs="Times New Roman"/>
                <w:noProof w:val="0"/>
                <w:sz w:val="24"/>
                <w:szCs w:val="24"/>
              </w:rPr>
              <w:t xml:space="preserve"> </w:t>
            </w:r>
            <w:r w:rsidR="009A6951" w:rsidRPr="00697C60">
              <w:rPr>
                <w:rFonts w:ascii="Book Antiqua" w:hAnsi="Book Antiqua" w:cs="Times New Roman"/>
                <w:noProof w:val="0"/>
                <w:sz w:val="24"/>
                <w:szCs w:val="24"/>
              </w:rPr>
              <w:t>Prizren</w:t>
            </w:r>
            <w:r w:rsidR="006C2085" w:rsidRPr="00697C60">
              <w:rPr>
                <w:rFonts w:ascii="Book Antiqua" w:hAnsi="Book Antiqua" w:cs="Times New Roman"/>
                <w:noProof w:val="0"/>
                <w:sz w:val="24"/>
                <w:szCs w:val="24"/>
              </w:rPr>
              <w:t xml:space="preserve"> </w:t>
            </w:r>
          </w:p>
        </w:tc>
      </w:tr>
    </w:tbl>
    <w:p w14:paraId="6EE30591" w14:textId="77777777" w:rsidR="006C2085" w:rsidRPr="00697C60" w:rsidRDefault="006C2085" w:rsidP="006C2085">
      <w:pPr>
        <w:pStyle w:val="BodyText"/>
        <w:rPr>
          <w:rFonts w:ascii="Book Antiqua" w:hAnsi="Book Antiqua" w:cs="Times New Roman"/>
          <w:b/>
          <w:bCs/>
          <w:sz w:val="24"/>
          <w:szCs w:val="24"/>
          <w:lang w:val="sq-AL"/>
        </w:rPr>
      </w:pPr>
    </w:p>
    <w:tbl>
      <w:tblPr>
        <w:tblStyle w:val="TableGrid"/>
        <w:tblW w:w="9000" w:type="dxa"/>
        <w:tblInd w:w="85" w:type="dxa"/>
        <w:tblLayout w:type="fixed"/>
        <w:tblLook w:val="0000" w:firstRow="0" w:lastRow="0" w:firstColumn="0" w:lastColumn="0" w:noHBand="0" w:noVBand="0"/>
      </w:tblPr>
      <w:tblGrid>
        <w:gridCol w:w="630"/>
        <w:gridCol w:w="2880"/>
        <w:gridCol w:w="1530"/>
        <w:gridCol w:w="1080"/>
        <w:gridCol w:w="1080"/>
        <w:gridCol w:w="1800"/>
      </w:tblGrid>
      <w:tr w:rsidR="006C2085" w:rsidRPr="00697C60" w14:paraId="3B2E771C" w14:textId="77777777" w:rsidTr="006C2085">
        <w:trPr>
          <w:trHeight w:val="253"/>
        </w:trPr>
        <w:tc>
          <w:tcPr>
            <w:tcW w:w="630" w:type="dxa"/>
            <w:shd w:val="clear" w:color="auto" w:fill="E7E6E6" w:themeFill="background2"/>
          </w:tcPr>
          <w:p w14:paraId="16596D76" w14:textId="77777777" w:rsidR="006C2085" w:rsidRPr="00697C60" w:rsidRDefault="006C2085" w:rsidP="00672460">
            <w:pPr>
              <w:pStyle w:val="Default"/>
              <w:rPr>
                <w:rFonts w:ascii="Book Antiqua" w:hAnsi="Book Antiqua" w:cs="Times New Roman"/>
                <w:lang w:val="sq-AL"/>
              </w:rPr>
            </w:pPr>
            <w:bookmarkStart w:id="67" w:name="_Hlk148003409"/>
            <w:r w:rsidRPr="00697C60">
              <w:rPr>
                <w:rFonts w:ascii="Book Antiqua" w:hAnsi="Book Antiqua" w:cs="Times New Roman"/>
                <w:b/>
                <w:bCs/>
                <w:lang w:val="sq-AL"/>
              </w:rPr>
              <w:t xml:space="preserve">Nr. </w:t>
            </w:r>
          </w:p>
        </w:tc>
        <w:tc>
          <w:tcPr>
            <w:tcW w:w="2880" w:type="dxa"/>
            <w:shd w:val="clear" w:color="auto" w:fill="E7E6E6" w:themeFill="background2"/>
          </w:tcPr>
          <w:p w14:paraId="7FC8FCFD"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Përshkrimi </w:t>
            </w:r>
          </w:p>
        </w:tc>
        <w:tc>
          <w:tcPr>
            <w:tcW w:w="1530" w:type="dxa"/>
            <w:shd w:val="clear" w:color="auto" w:fill="E7E6E6" w:themeFill="background2"/>
          </w:tcPr>
          <w:p w14:paraId="5C9E6DCB"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Njësia </w:t>
            </w:r>
          </w:p>
        </w:tc>
        <w:tc>
          <w:tcPr>
            <w:tcW w:w="1080" w:type="dxa"/>
            <w:shd w:val="clear" w:color="auto" w:fill="E7E6E6" w:themeFill="background2"/>
          </w:tcPr>
          <w:p w14:paraId="44E6F690"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Copë </w:t>
            </w:r>
          </w:p>
        </w:tc>
        <w:tc>
          <w:tcPr>
            <w:tcW w:w="1080" w:type="dxa"/>
            <w:shd w:val="clear" w:color="auto" w:fill="E7E6E6" w:themeFill="background2"/>
          </w:tcPr>
          <w:p w14:paraId="6B8DC8C7"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Çmimi </w:t>
            </w:r>
          </w:p>
          <w:p w14:paraId="395C6BA9"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[EUR] </w:t>
            </w:r>
          </w:p>
        </w:tc>
        <w:tc>
          <w:tcPr>
            <w:tcW w:w="1800" w:type="dxa"/>
            <w:shd w:val="clear" w:color="auto" w:fill="E7E6E6" w:themeFill="background2"/>
          </w:tcPr>
          <w:p w14:paraId="299B057E"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Kosto [EURO] </w:t>
            </w:r>
          </w:p>
        </w:tc>
      </w:tr>
      <w:tr w:rsidR="006C2085" w:rsidRPr="00697C60" w14:paraId="6AC9B879" w14:textId="77777777" w:rsidTr="006C2085">
        <w:trPr>
          <w:trHeight w:val="416"/>
        </w:trPr>
        <w:tc>
          <w:tcPr>
            <w:tcW w:w="3510" w:type="dxa"/>
            <w:gridSpan w:val="2"/>
          </w:tcPr>
          <w:p w14:paraId="009C39D4"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1 </w:t>
            </w:r>
          </w:p>
        </w:tc>
        <w:tc>
          <w:tcPr>
            <w:tcW w:w="5490" w:type="dxa"/>
            <w:gridSpan w:val="4"/>
          </w:tcPr>
          <w:p w14:paraId="04632687" w14:textId="27622A82"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b/>
                <w:bCs/>
                <w:lang w:val="sq-AL"/>
              </w:rPr>
              <w:t xml:space="preserve">Blerja, Ndërtimit </w:t>
            </w:r>
            <w:r w:rsidRPr="00697C60">
              <w:rPr>
                <w:rFonts w:ascii="Book Antiqua" w:hAnsi="Book Antiqua" w:cs="Times New Roman"/>
                <w:b/>
                <w:lang w:val="sq-AL"/>
              </w:rPr>
              <w:t xml:space="preserve"> </w:t>
            </w:r>
            <w:r w:rsidRPr="00697C60">
              <w:rPr>
                <w:rFonts w:ascii="Book Antiqua" w:hAnsi="Book Antiqua" w:cs="Times New Roman"/>
                <w:b/>
                <w:bCs/>
                <w:lang w:val="sq-AL"/>
              </w:rPr>
              <w:t>dhe</w:t>
            </w:r>
            <w:r w:rsidRPr="00697C60">
              <w:rPr>
                <w:rFonts w:ascii="Book Antiqua" w:hAnsi="Book Antiqua" w:cs="Times New Roman"/>
                <w:b/>
                <w:lang w:val="sq-AL"/>
              </w:rPr>
              <w:t xml:space="preserve">  </w:t>
            </w:r>
            <w:r w:rsidRPr="00697C60">
              <w:rPr>
                <w:rFonts w:ascii="Book Antiqua" w:hAnsi="Book Antiqua" w:cs="Times New Roman"/>
                <w:b/>
                <w:bCs/>
                <w:lang w:val="sq-AL"/>
              </w:rPr>
              <w:t>instalimi</w:t>
            </w:r>
            <w:r w:rsidR="00654899" w:rsidRPr="00697C60">
              <w:rPr>
                <w:rFonts w:ascii="Book Antiqua" w:hAnsi="Book Antiqua" w:cs="Times New Roman"/>
                <w:b/>
                <w:lang w:val="sq-AL"/>
              </w:rPr>
              <w:t>,</w:t>
            </w:r>
            <w:r w:rsidRPr="00697C60">
              <w:rPr>
                <w:rFonts w:ascii="Book Antiqua" w:hAnsi="Book Antiqua" w:cs="Times New Roman"/>
                <w:b/>
                <w:lang w:val="sq-AL"/>
              </w:rPr>
              <w:t xml:space="preserve">                             </w:t>
            </w:r>
          </w:p>
        </w:tc>
      </w:tr>
      <w:tr w:rsidR="006C2085" w:rsidRPr="00697C60" w14:paraId="1B4AC3ED" w14:textId="77777777" w:rsidTr="00100D7D">
        <w:trPr>
          <w:trHeight w:val="248"/>
        </w:trPr>
        <w:tc>
          <w:tcPr>
            <w:tcW w:w="630" w:type="dxa"/>
            <w:shd w:val="clear" w:color="auto" w:fill="B4C6E7" w:themeFill="accent1" w:themeFillTint="66"/>
          </w:tcPr>
          <w:p w14:paraId="57B6DE78"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1.1 </w:t>
            </w:r>
          </w:p>
        </w:tc>
        <w:tc>
          <w:tcPr>
            <w:tcW w:w="2880" w:type="dxa"/>
          </w:tcPr>
          <w:p w14:paraId="0B40E4CF" w14:textId="035855C7" w:rsidR="006C2085" w:rsidRPr="00697C60" w:rsidRDefault="006C2085" w:rsidP="00654899">
            <w:pPr>
              <w:pStyle w:val="Default"/>
              <w:rPr>
                <w:rFonts w:ascii="Book Antiqua" w:hAnsi="Book Antiqua" w:cs="Times New Roman"/>
                <w:lang w:val="sq-AL"/>
              </w:rPr>
            </w:pPr>
            <w:r w:rsidRPr="00697C60">
              <w:rPr>
                <w:rFonts w:ascii="Book Antiqua" w:hAnsi="Book Antiqua" w:cs="Times New Roman"/>
                <w:lang w:val="sq-AL"/>
              </w:rPr>
              <w:t xml:space="preserve">Furnizimi paneleve fotovoltaike bifaciale 330 Wp </w:t>
            </w:r>
          </w:p>
        </w:tc>
        <w:tc>
          <w:tcPr>
            <w:tcW w:w="1530" w:type="dxa"/>
          </w:tcPr>
          <w:p w14:paraId="53969F8E"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copë </w:t>
            </w:r>
          </w:p>
        </w:tc>
        <w:tc>
          <w:tcPr>
            <w:tcW w:w="1080" w:type="dxa"/>
          </w:tcPr>
          <w:p w14:paraId="5473F9EE" w14:textId="2E4BD3E3" w:rsidR="006C2085" w:rsidRPr="00697C60" w:rsidRDefault="00100D7D" w:rsidP="00672460">
            <w:pPr>
              <w:pStyle w:val="Default"/>
              <w:jc w:val="center"/>
              <w:rPr>
                <w:rFonts w:ascii="Book Antiqua" w:hAnsi="Book Antiqua" w:cs="Times New Roman"/>
                <w:lang w:val="sq-AL"/>
              </w:rPr>
            </w:pPr>
            <w:r w:rsidRPr="00697C60">
              <w:rPr>
                <w:rFonts w:ascii="Book Antiqua" w:hAnsi="Book Antiqua" w:cs="Times New Roman"/>
                <w:lang w:val="sq-AL"/>
              </w:rPr>
              <w:t>354</w:t>
            </w:r>
          </w:p>
        </w:tc>
        <w:tc>
          <w:tcPr>
            <w:tcW w:w="1080" w:type="dxa"/>
          </w:tcPr>
          <w:p w14:paraId="0047F628" w14:textId="4196AA73" w:rsidR="006C2085" w:rsidRPr="00697C60" w:rsidRDefault="006B2AEB" w:rsidP="00672460">
            <w:pPr>
              <w:pStyle w:val="Default"/>
              <w:jc w:val="center"/>
              <w:rPr>
                <w:rFonts w:ascii="Book Antiqua" w:hAnsi="Book Antiqua" w:cs="Times New Roman"/>
                <w:lang w:val="sq-AL"/>
              </w:rPr>
            </w:pPr>
            <w:r>
              <w:rPr>
                <w:rFonts w:ascii="Book Antiqua" w:hAnsi="Book Antiqua" w:cs="Times New Roman"/>
                <w:lang w:val="sq-AL"/>
              </w:rPr>
              <w:t>72</w:t>
            </w:r>
          </w:p>
        </w:tc>
        <w:tc>
          <w:tcPr>
            <w:tcW w:w="1800" w:type="dxa"/>
          </w:tcPr>
          <w:p w14:paraId="63BB1613" w14:textId="143B76A9" w:rsidR="006C2085" w:rsidRPr="00697C60" w:rsidRDefault="006B2AEB" w:rsidP="00672460">
            <w:pPr>
              <w:pStyle w:val="Default"/>
              <w:jc w:val="center"/>
              <w:rPr>
                <w:rFonts w:ascii="Book Antiqua" w:hAnsi="Book Antiqua" w:cs="Times New Roman"/>
                <w:lang w:val="sq-AL"/>
              </w:rPr>
            </w:pPr>
            <w:r>
              <w:rPr>
                <w:rFonts w:ascii="Book Antiqua" w:hAnsi="Book Antiqua" w:cs="Times New Roman"/>
                <w:lang w:val="sq-AL"/>
              </w:rPr>
              <w:t>25 488.0</w:t>
            </w:r>
            <w:r w:rsidR="00E17091" w:rsidRPr="00697C60">
              <w:rPr>
                <w:rFonts w:ascii="Book Antiqua" w:hAnsi="Book Antiqua" w:cs="Times New Roman"/>
                <w:lang w:val="sq-AL"/>
              </w:rPr>
              <w:t>18,762 €</w:t>
            </w:r>
          </w:p>
        </w:tc>
      </w:tr>
      <w:tr w:rsidR="006C2085" w:rsidRPr="00697C60" w14:paraId="4FD858F6" w14:textId="77777777" w:rsidTr="00100D7D">
        <w:trPr>
          <w:trHeight w:val="467"/>
        </w:trPr>
        <w:tc>
          <w:tcPr>
            <w:tcW w:w="630" w:type="dxa"/>
            <w:shd w:val="clear" w:color="auto" w:fill="B4C6E7" w:themeFill="accent1" w:themeFillTint="66"/>
          </w:tcPr>
          <w:p w14:paraId="1E4B27FA"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1.2 </w:t>
            </w:r>
          </w:p>
        </w:tc>
        <w:tc>
          <w:tcPr>
            <w:tcW w:w="2880" w:type="dxa"/>
          </w:tcPr>
          <w:p w14:paraId="4449633C"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Furnizim –Vendosje e Inverterave </w:t>
            </w:r>
          </w:p>
        </w:tc>
        <w:tc>
          <w:tcPr>
            <w:tcW w:w="1530" w:type="dxa"/>
          </w:tcPr>
          <w:p w14:paraId="4E70BE3A"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copë </w:t>
            </w:r>
          </w:p>
        </w:tc>
        <w:tc>
          <w:tcPr>
            <w:tcW w:w="1080" w:type="dxa"/>
          </w:tcPr>
          <w:p w14:paraId="563E9135" w14:textId="308E1C94" w:rsidR="006C2085" w:rsidRPr="00697C60" w:rsidRDefault="00100D7D" w:rsidP="00672460">
            <w:pPr>
              <w:pStyle w:val="Default"/>
              <w:jc w:val="center"/>
              <w:rPr>
                <w:rFonts w:ascii="Book Antiqua" w:hAnsi="Book Antiqua" w:cs="Times New Roman"/>
                <w:lang w:val="sq-AL"/>
              </w:rPr>
            </w:pPr>
            <w:r w:rsidRPr="00697C60">
              <w:rPr>
                <w:rFonts w:ascii="Book Antiqua" w:hAnsi="Book Antiqua" w:cs="Times New Roman"/>
                <w:lang w:val="sq-AL"/>
              </w:rPr>
              <w:t>2</w:t>
            </w:r>
          </w:p>
        </w:tc>
        <w:tc>
          <w:tcPr>
            <w:tcW w:w="1080" w:type="dxa"/>
          </w:tcPr>
          <w:p w14:paraId="39558BCD"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4,000.0</w:t>
            </w:r>
          </w:p>
        </w:tc>
        <w:tc>
          <w:tcPr>
            <w:tcW w:w="1800" w:type="dxa"/>
          </w:tcPr>
          <w:p w14:paraId="21E10061" w14:textId="07E13504"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8,000.0 €</w:t>
            </w:r>
          </w:p>
        </w:tc>
      </w:tr>
      <w:tr w:rsidR="006C2085" w:rsidRPr="00697C60" w14:paraId="44547C89" w14:textId="77777777" w:rsidTr="00100D7D">
        <w:trPr>
          <w:trHeight w:val="560"/>
        </w:trPr>
        <w:tc>
          <w:tcPr>
            <w:tcW w:w="630" w:type="dxa"/>
            <w:shd w:val="clear" w:color="auto" w:fill="B4C6E7" w:themeFill="accent1" w:themeFillTint="66"/>
          </w:tcPr>
          <w:p w14:paraId="39D9B966"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1.3 </w:t>
            </w:r>
          </w:p>
        </w:tc>
        <w:tc>
          <w:tcPr>
            <w:tcW w:w="2880" w:type="dxa"/>
          </w:tcPr>
          <w:p w14:paraId="4F0C7F9E" w14:textId="7AE376FA" w:rsidR="006C2085" w:rsidRPr="00697C60" w:rsidRDefault="006C2085" w:rsidP="00654899">
            <w:pPr>
              <w:pStyle w:val="Default"/>
              <w:rPr>
                <w:rFonts w:ascii="Book Antiqua" w:hAnsi="Book Antiqua" w:cs="Times New Roman"/>
                <w:lang w:val="sq-AL"/>
              </w:rPr>
            </w:pPr>
            <w:r w:rsidRPr="00697C60">
              <w:rPr>
                <w:rFonts w:ascii="Book Antiqua" w:hAnsi="Book Antiqua" w:cs="Times New Roman"/>
                <w:lang w:val="sq-AL"/>
              </w:rPr>
              <w:t xml:space="preserve">Furnizimi i strukturës fikse për montimin e paneleve </w:t>
            </w:r>
          </w:p>
        </w:tc>
        <w:tc>
          <w:tcPr>
            <w:tcW w:w="1530" w:type="dxa"/>
          </w:tcPr>
          <w:p w14:paraId="2D88AB4A" w14:textId="4EB2A0A8" w:rsidR="006C2085" w:rsidRPr="00697C60" w:rsidRDefault="00E17091" w:rsidP="00672460">
            <w:pPr>
              <w:pStyle w:val="Default"/>
              <w:rPr>
                <w:rFonts w:ascii="Book Antiqua" w:hAnsi="Book Antiqua" w:cs="Times New Roman"/>
                <w:lang w:val="sq-AL"/>
              </w:rPr>
            </w:pPr>
            <w:r w:rsidRPr="00697C60">
              <w:rPr>
                <w:rFonts w:ascii="Book Antiqua" w:hAnsi="Book Antiqua" w:cs="Times New Roman"/>
                <w:lang w:val="sq-AL"/>
              </w:rPr>
              <w:t>k</w:t>
            </w:r>
            <w:r w:rsidR="006C2085" w:rsidRPr="00697C60">
              <w:rPr>
                <w:rFonts w:ascii="Book Antiqua" w:hAnsi="Book Antiqua" w:cs="Times New Roman"/>
                <w:lang w:val="sq-AL"/>
              </w:rPr>
              <w:t xml:space="preserve">Wp (DC) </w:t>
            </w:r>
          </w:p>
        </w:tc>
        <w:tc>
          <w:tcPr>
            <w:tcW w:w="1080" w:type="dxa"/>
          </w:tcPr>
          <w:p w14:paraId="6F1FF605"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1</w:t>
            </w:r>
          </w:p>
        </w:tc>
        <w:tc>
          <w:tcPr>
            <w:tcW w:w="1080" w:type="dxa"/>
          </w:tcPr>
          <w:p w14:paraId="382E0A3D"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8,500.0</w:t>
            </w:r>
          </w:p>
        </w:tc>
        <w:tc>
          <w:tcPr>
            <w:tcW w:w="1800" w:type="dxa"/>
          </w:tcPr>
          <w:p w14:paraId="594B99B4" w14:textId="65BB7C6E"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8,500.0 €</w:t>
            </w:r>
          </w:p>
        </w:tc>
      </w:tr>
      <w:tr w:rsidR="006C2085" w:rsidRPr="00697C60" w14:paraId="0A6B4D9D" w14:textId="77777777" w:rsidTr="00100D7D">
        <w:trPr>
          <w:trHeight w:val="134"/>
        </w:trPr>
        <w:tc>
          <w:tcPr>
            <w:tcW w:w="630" w:type="dxa"/>
            <w:shd w:val="clear" w:color="auto" w:fill="B4C6E7" w:themeFill="accent1" w:themeFillTint="66"/>
          </w:tcPr>
          <w:p w14:paraId="783A6E0E"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1.4 </w:t>
            </w:r>
          </w:p>
        </w:tc>
        <w:tc>
          <w:tcPr>
            <w:tcW w:w="2880" w:type="dxa"/>
          </w:tcPr>
          <w:p w14:paraId="749D0A91"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Furnizimi i Kabllove dhe konektoreve DC &amp; AC </w:t>
            </w:r>
          </w:p>
        </w:tc>
        <w:tc>
          <w:tcPr>
            <w:tcW w:w="1530" w:type="dxa"/>
          </w:tcPr>
          <w:p w14:paraId="47AB43B4"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LS </w:t>
            </w:r>
          </w:p>
        </w:tc>
        <w:tc>
          <w:tcPr>
            <w:tcW w:w="1080" w:type="dxa"/>
          </w:tcPr>
          <w:p w14:paraId="105120F1"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150</w:t>
            </w:r>
          </w:p>
        </w:tc>
        <w:tc>
          <w:tcPr>
            <w:tcW w:w="1080" w:type="dxa"/>
          </w:tcPr>
          <w:p w14:paraId="13697B25"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6</w:t>
            </w:r>
          </w:p>
        </w:tc>
        <w:tc>
          <w:tcPr>
            <w:tcW w:w="1800" w:type="dxa"/>
          </w:tcPr>
          <w:p w14:paraId="50A5F9C1" w14:textId="620C607E"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900.0 €</w:t>
            </w:r>
          </w:p>
        </w:tc>
      </w:tr>
      <w:tr w:rsidR="006C2085" w:rsidRPr="00697C60" w14:paraId="5C2F6125" w14:textId="77777777" w:rsidTr="00100D7D">
        <w:trPr>
          <w:trHeight w:val="650"/>
        </w:trPr>
        <w:tc>
          <w:tcPr>
            <w:tcW w:w="630" w:type="dxa"/>
            <w:shd w:val="clear" w:color="auto" w:fill="B4C6E7" w:themeFill="accent1" w:themeFillTint="66"/>
          </w:tcPr>
          <w:p w14:paraId="518D341C"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1.5 </w:t>
            </w:r>
          </w:p>
        </w:tc>
        <w:tc>
          <w:tcPr>
            <w:tcW w:w="2880" w:type="dxa"/>
          </w:tcPr>
          <w:p w14:paraId="3114F93A"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Instalimi I moduleve fotovoltaike, strukturës, inverterave dhe kabllove </w:t>
            </w:r>
          </w:p>
        </w:tc>
        <w:tc>
          <w:tcPr>
            <w:tcW w:w="1530" w:type="dxa"/>
          </w:tcPr>
          <w:p w14:paraId="0CAA04DC" w14:textId="27506A0A" w:rsidR="006C2085" w:rsidRPr="00697C60" w:rsidRDefault="00E17091" w:rsidP="00672460">
            <w:pPr>
              <w:pStyle w:val="Default"/>
              <w:rPr>
                <w:rFonts w:ascii="Book Antiqua" w:hAnsi="Book Antiqua" w:cs="Times New Roman"/>
                <w:lang w:val="sq-AL"/>
              </w:rPr>
            </w:pPr>
            <w:r w:rsidRPr="00697C60">
              <w:rPr>
                <w:rFonts w:ascii="Book Antiqua" w:hAnsi="Book Antiqua" w:cs="Times New Roman"/>
                <w:lang w:val="sq-AL"/>
              </w:rPr>
              <w:t>k</w:t>
            </w:r>
            <w:r w:rsidR="006C2085" w:rsidRPr="00697C60">
              <w:rPr>
                <w:rFonts w:ascii="Book Antiqua" w:hAnsi="Book Antiqua" w:cs="Times New Roman"/>
                <w:lang w:val="sq-AL"/>
              </w:rPr>
              <w:t xml:space="preserve">Wp (DC) </w:t>
            </w:r>
          </w:p>
        </w:tc>
        <w:tc>
          <w:tcPr>
            <w:tcW w:w="1080" w:type="dxa"/>
          </w:tcPr>
          <w:p w14:paraId="718916C7"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182</w:t>
            </w:r>
          </w:p>
        </w:tc>
        <w:tc>
          <w:tcPr>
            <w:tcW w:w="1080" w:type="dxa"/>
          </w:tcPr>
          <w:p w14:paraId="333BCC9A"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100</w:t>
            </w:r>
          </w:p>
        </w:tc>
        <w:tc>
          <w:tcPr>
            <w:tcW w:w="1800" w:type="dxa"/>
          </w:tcPr>
          <w:p w14:paraId="1824F09C" w14:textId="30109998"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18,200.0 €</w:t>
            </w:r>
          </w:p>
        </w:tc>
      </w:tr>
      <w:tr w:rsidR="006C2085" w:rsidRPr="00697C60" w14:paraId="2396C82D" w14:textId="77777777" w:rsidTr="00100D7D">
        <w:trPr>
          <w:trHeight w:val="587"/>
        </w:trPr>
        <w:tc>
          <w:tcPr>
            <w:tcW w:w="630" w:type="dxa"/>
            <w:shd w:val="clear" w:color="auto" w:fill="B4C6E7" w:themeFill="accent1" w:themeFillTint="66"/>
          </w:tcPr>
          <w:p w14:paraId="20AEA56E"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1.7 </w:t>
            </w:r>
          </w:p>
        </w:tc>
        <w:tc>
          <w:tcPr>
            <w:tcW w:w="2880" w:type="dxa"/>
          </w:tcPr>
          <w:p w14:paraId="670D3065"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Lidhja me rrjetin </w:t>
            </w:r>
          </w:p>
        </w:tc>
        <w:tc>
          <w:tcPr>
            <w:tcW w:w="1530" w:type="dxa"/>
          </w:tcPr>
          <w:p w14:paraId="00067ED1" w14:textId="77777777" w:rsidR="006C2085" w:rsidRPr="00697C60" w:rsidRDefault="006C2085" w:rsidP="00672460">
            <w:pPr>
              <w:pStyle w:val="Default"/>
              <w:rPr>
                <w:rFonts w:ascii="Book Antiqua" w:hAnsi="Book Antiqua" w:cs="Times New Roman"/>
                <w:lang w:val="sq-AL"/>
              </w:rPr>
            </w:pPr>
            <w:r w:rsidRPr="00697C60">
              <w:rPr>
                <w:rFonts w:ascii="Book Antiqua" w:hAnsi="Book Antiqua" w:cs="Times New Roman"/>
                <w:lang w:val="sq-AL"/>
              </w:rPr>
              <w:t xml:space="preserve">komplet </w:t>
            </w:r>
          </w:p>
        </w:tc>
        <w:tc>
          <w:tcPr>
            <w:tcW w:w="1080" w:type="dxa"/>
          </w:tcPr>
          <w:p w14:paraId="143BCF87" w14:textId="77777777" w:rsidR="006C2085" w:rsidRPr="00697C60" w:rsidRDefault="006C2085" w:rsidP="00672460">
            <w:pPr>
              <w:pStyle w:val="Default"/>
              <w:jc w:val="center"/>
              <w:rPr>
                <w:rFonts w:ascii="Book Antiqua" w:hAnsi="Book Antiqua" w:cs="Times New Roman"/>
                <w:lang w:val="sq-AL"/>
              </w:rPr>
            </w:pPr>
            <w:r w:rsidRPr="00697C60">
              <w:rPr>
                <w:rFonts w:ascii="Book Antiqua" w:hAnsi="Book Antiqua" w:cs="Times New Roman"/>
                <w:lang w:val="sq-AL"/>
              </w:rPr>
              <w:t>1</w:t>
            </w:r>
          </w:p>
        </w:tc>
        <w:tc>
          <w:tcPr>
            <w:tcW w:w="1080" w:type="dxa"/>
          </w:tcPr>
          <w:p w14:paraId="559518FA" w14:textId="64A18354"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5,800</w:t>
            </w:r>
          </w:p>
        </w:tc>
        <w:tc>
          <w:tcPr>
            <w:tcW w:w="1800" w:type="dxa"/>
          </w:tcPr>
          <w:p w14:paraId="53EC1963" w14:textId="50722F6B" w:rsidR="006C2085" w:rsidRPr="00697C60" w:rsidRDefault="00E17091" w:rsidP="00672460">
            <w:pPr>
              <w:pStyle w:val="Default"/>
              <w:jc w:val="center"/>
              <w:rPr>
                <w:rFonts w:ascii="Book Antiqua" w:hAnsi="Book Antiqua" w:cs="Times New Roman"/>
                <w:lang w:val="sq-AL"/>
              </w:rPr>
            </w:pPr>
            <w:r w:rsidRPr="00697C60">
              <w:rPr>
                <w:rFonts w:ascii="Book Antiqua" w:hAnsi="Book Antiqua" w:cs="Times New Roman"/>
                <w:lang w:val="sq-AL"/>
              </w:rPr>
              <w:t>5,800.0 €</w:t>
            </w:r>
          </w:p>
        </w:tc>
      </w:tr>
      <w:tr w:rsidR="008267A8" w:rsidRPr="00697C60" w14:paraId="46B4EE85" w14:textId="77777777" w:rsidTr="00100D7D">
        <w:trPr>
          <w:trHeight w:val="587"/>
        </w:trPr>
        <w:tc>
          <w:tcPr>
            <w:tcW w:w="630" w:type="dxa"/>
            <w:shd w:val="clear" w:color="auto" w:fill="B4C6E7" w:themeFill="accent1" w:themeFillTint="66"/>
          </w:tcPr>
          <w:p w14:paraId="1358E9DD" w14:textId="6C85163F" w:rsidR="008267A8" w:rsidRPr="00697C60" w:rsidRDefault="008267A8" w:rsidP="00672460">
            <w:pPr>
              <w:pStyle w:val="Default"/>
              <w:rPr>
                <w:rFonts w:ascii="Book Antiqua" w:hAnsi="Book Antiqua" w:cs="Times New Roman"/>
                <w:lang w:val="sq-AL"/>
              </w:rPr>
            </w:pPr>
            <w:r>
              <w:rPr>
                <w:rFonts w:ascii="Book Antiqua" w:hAnsi="Book Antiqua" w:cs="Times New Roman"/>
                <w:lang w:val="sq-AL"/>
              </w:rPr>
              <w:t>1.8</w:t>
            </w:r>
          </w:p>
        </w:tc>
        <w:tc>
          <w:tcPr>
            <w:tcW w:w="2880" w:type="dxa"/>
          </w:tcPr>
          <w:p w14:paraId="55106C45" w14:textId="75C7ACF0" w:rsidR="008267A8" w:rsidRPr="00697C60" w:rsidRDefault="008267A8" w:rsidP="00672460">
            <w:pPr>
              <w:pStyle w:val="Default"/>
              <w:rPr>
                <w:rFonts w:ascii="Book Antiqua" w:hAnsi="Book Antiqua" w:cs="Times New Roman"/>
                <w:lang w:val="sq-AL"/>
              </w:rPr>
            </w:pPr>
            <w:r>
              <w:rPr>
                <w:rFonts w:ascii="Book Antiqua" w:hAnsi="Book Antiqua" w:cs="Times New Roman"/>
                <w:lang w:val="sq-AL"/>
              </w:rPr>
              <w:t>Punet e montimit dhe Instalimit</w:t>
            </w:r>
          </w:p>
        </w:tc>
        <w:tc>
          <w:tcPr>
            <w:tcW w:w="1530" w:type="dxa"/>
          </w:tcPr>
          <w:p w14:paraId="72167A9D" w14:textId="58253F80" w:rsidR="008267A8" w:rsidRPr="00697C60" w:rsidRDefault="008267A8" w:rsidP="00672460">
            <w:pPr>
              <w:pStyle w:val="Default"/>
              <w:rPr>
                <w:rFonts w:ascii="Book Antiqua" w:hAnsi="Book Antiqua" w:cs="Times New Roman"/>
                <w:lang w:val="sq-AL"/>
              </w:rPr>
            </w:pPr>
            <w:r>
              <w:rPr>
                <w:rFonts w:ascii="Book Antiqua" w:hAnsi="Book Antiqua" w:cs="Times New Roman"/>
                <w:lang w:val="sq-AL"/>
              </w:rPr>
              <w:t>Komplet</w:t>
            </w:r>
          </w:p>
        </w:tc>
        <w:tc>
          <w:tcPr>
            <w:tcW w:w="1080" w:type="dxa"/>
          </w:tcPr>
          <w:p w14:paraId="636ADA49" w14:textId="2801EA24" w:rsidR="008267A8" w:rsidRPr="00697C60" w:rsidRDefault="008267A8" w:rsidP="00672460">
            <w:pPr>
              <w:pStyle w:val="Default"/>
              <w:jc w:val="center"/>
              <w:rPr>
                <w:rFonts w:ascii="Book Antiqua" w:hAnsi="Book Antiqua" w:cs="Times New Roman"/>
                <w:lang w:val="sq-AL"/>
              </w:rPr>
            </w:pPr>
            <w:r>
              <w:rPr>
                <w:rFonts w:ascii="Book Antiqua" w:hAnsi="Book Antiqua" w:cs="Times New Roman"/>
                <w:lang w:val="sq-AL"/>
              </w:rPr>
              <w:t>1</w:t>
            </w:r>
          </w:p>
        </w:tc>
        <w:tc>
          <w:tcPr>
            <w:tcW w:w="1080" w:type="dxa"/>
          </w:tcPr>
          <w:p w14:paraId="15450919" w14:textId="066806D9" w:rsidR="008267A8" w:rsidRPr="00697C60" w:rsidRDefault="008267A8" w:rsidP="00672460">
            <w:pPr>
              <w:pStyle w:val="Default"/>
              <w:jc w:val="center"/>
              <w:rPr>
                <w:rFonts w:ascii="Book Antiqua" w:hAnsi="Book Antiqua" w:cs="Times New Roman"/>
                <w:lang w:val="sq-AL"/>
              </w:rPr>
            </w:pPr>
            <w:r>
              <w:rPr>
                <w:rFonts w:ascii="Book Antiqua" w:hAnsi="Book Antiqua" w:cs="Times New Roman"/>
                <w:lang w:val="sq-AL"/>
              </w:rPr>
              <w:t>20,000</w:t>
            </w:r>
          </w:p>
        </w:tc>
        <w:tc>
          <w:tcPr>
            <w:tcW w:w="1800" w:type="dxa"/>
          </w:tcPr>
          <w:p w14:paraId="147AD11C" w14:textId="360D52A0" w:rsidR="008267A8" w:rsidRPr="00697C60" w:rsidRDefault="008267A8" w:rsidP="00672460">
            <w:pPr>
              <w:pStyle w:val="Default"/>
              <w:jc w:val="center"/>
              <w:rPr>
                <w:rFonts w:ascii="Book Antiqua" w:hAnsi="Book Antiqua" w:cs="Times New Roman"/>
                <w:lang w:val="sq-AL"/>
              </w:rPr>
            </w:pPr>
            <w:r>
              <w:rPr>
                <w:rFonts w:ascii="Book Antiqua" w:hAnsi="Book Antiqua" w:cs="Times New Roman"/>
                <w:lang w:val="sq-AL"/>
              </w:rPr>
              <w:t>20,000</w:t>
            </w:r>
          </w:p>
        </w:tc>
      </w:tr>
      <w:tr w:rsidR="006C2085" w:rsidRPr="00697C60" w14:paraId="44141CC0" w14:textId="77777777" w:rsidTr="006C2085">
        <w:trPr>
          <w:trHeight w:val="596"/>
        </w:trPr>
        <w:tc>
          <w:tcPr>
            <w:tcW w:w="7200" w:type="dxa"/>
            <w:gridSpan w:val="5"/>
          </w:tcPr>
          <w:p w14:paraId="6A8A3EB0" w14:textId="0A7AFE59" w:rsidR="006C2085" w:rsidRPr="00697C60" w:rsidRDefault="006C2085" w:rsidP="00672460">
            <w:pPr>
              <w:pStyle w:val="Default"/>
              <w:jc w:val="right"/>
              <w:rPr>
                <w:rFonts w:ascii="Book Antiqua" w:hAnsi="Book Antiqua" w:cs="Times New Roman"/>
                <w:lang w:val="sq-AL"/>
              </w:rPr>
            </w:pPr>
            <w:r w:rsidRPr="00697C60">
              <w:rPr>
                <w:rFonts w:ascii="Book Antiqua" w:hAnsi="Book Antiqua" w:cs="Times New Roman"/>
                <w:b/>
                <w:bCs/>
                <w:lang w:val="sq-AL"/>
              </w:rPr>
              <w:t>Kosto Totale e Investimit</w:t>
            </w:r>
            <w:r w:rsidR="00B94A37" w:rsidRPr="00697C60">
              <w:rPr>
                <w:rFonts w:ascii="Book Antiqua" w:hAnsi="Book Antiqua" w:cs="Times New Roman"/>
                <w:b/>
                <w:bCs/>
                <w:lang w:val="sq-AL"/>
              </w:rPr>
              <w:t>:</w:t>
            </w:r>
          </w:p>
        </w:tc>
        <w:tc>
          <w:tcPr>
            <w:tcW w:w="1800" w:type="dxa"/>
          </w:tcPr>
          <w:p w14:paraId="5493C5B2" w14:textId="4362B2C7" w:rsidR="006C2085" w:rsidRPr="00697C60" w:rsidRDefault="008267A8" w:rsidP="00672460">
            <w:pPr>
              <w:pStyle w:val="Default"/>
              <w:ind w:left="165"/>
              <w:rPr>
                <w:rFonts w:ascii="Book Antiqua" w:hAnsi="Book Antiqua" w:cs="Times New Roman"/>
                <w:lang w:val="sq-AL"/>
              </w:rPr>
            </w:pPr>
            <w:r>
              <w:rPr>
                <w:rFonts w:ascii="Book Antiqua" w:hAnsi="Book Antiqua" w:cs="Times New Roman"/>
                <w:b/>
                <w:lang w:val="sq-AL"/>
              </w:rPr>
              <w:t>8</w:t>
            </w:r>
            <w:r w:rsidR="006B2AEB">
              <w:rPr>
                <w:rFonts w:ascii="Book Antiqua" w:hAnsi="Book Antiqua" w:cs="Times New Roman"/>
                <w:b/>
                <w:lang w:val="sq-AL"/>
              </w:rPr>
              <w:t>6</w:t>
            </w:r>
            <w:r w:rsidR="00B21677" w:rsidRPr="00697C60">
              <w:rPr>
                <w:rFonts w:ascii="Book Antiqua" w:hAnsi="Book Antiqua" w:cs="Times New Roman"/>
                <w:b/>
                <w:lang w:val="sq-AL"/>
              </w:rPr>
              <w:t>,</w:t>
            </w:r>
            <w:r w:rsidR="006B2AEB">
              <w:rPr>
                <w:rFonts w:ascii="Book Antiqua" w:hAnsi="Book Antiqua" w:cs="Times New Roman"/>
                <w:b/>
                <w:lang w:val="sq-AL"/>
              </w:rPr>
              <w:t>888</w:t>
            </w:r>
            <w:r w:rsidR="006C2085" w:rsidRPr="00697C60">
              <w:rPr>
                <w:rFonts w:ascii="Book Antiqua" w:hAnsi="Book Antiqua" w:cs="Times New Roman"/>
                <w:b/>
                <w:lang w:val="sq-AL"/>
              </w:rPr>
              <w:t>.0</w:t>
            </w:r>
            <w:r w:rsidR="00654899" w:rsidRPr="00697C60">
              <w:rPr>
                <w:rFonts w:ascii="Book Antiqua" w:hAnsi="Book Antiqua" w:cs="Times New Roman"/>
                <w:b/>
                <w:lang w:val="sq-AL"/>
              </w:rPr>
              <w:t>0</w:t>
            </w:r>
            <w:r w:rsidR="006C2085" w:rsidRPr="00697C60">
              <w:rPr>
                <w:rFonts w:ascii="Book Antiqua" w:hAnsi="Book Antiqua" w:cs="Times New Roman"/>
                <w:b/>
                <w:lang w:val="sq-AL"/>
              </w:rPr>
              <w:t xml:space="preserve"> €</w:t>
            </w:r>
          </w:p>
        </w:tc>
      </w:tr>
      <w:bookmarkEnd w:id="67"/>
    </w:tbl>
    <w:p w14:paraId="529FB87B" w14:textId="77777777" w:rsidR="006C2085" w:rsidRPr="00697C60" w:rsidRDefault="006C2085" w:rsidP="006C2085">
      <w:pPr>
        <w:pStyle w:val="BodyText"/>
        <w:spacing w:before="1"/>
        <w:rPr>
          <w:rFonts w:ascii="Book Antiqua" w:hAnsi="Book Antiqua" w:cs="Times New Roman"/>
          <w:b/>
          <w:sz w:val="24"/>
          <w:szCs w:val="24"/>
          <w:lang w:val="sq-AL"/>
        </w:rPr>
      </w:pPr>
    </w:p>
    <w:tbl>
      <w:tblPr>
        <w:tblW w:w="0" w:type="auto"/>
        <w:tblInd w:w="931" w:type="dxa"/>
        <w:tblLayout w:type="fixed"/>
        <w:tblCellMar>
          <w:left w:w="0" w:type="dxa"/>
          <w:right w:w="0" w:type="dxa"/>
        </w:tblCellMar>
        <w:tblLook w:val="01E0" w:firstRow="1" w:lastRow="1" w:firstColumn="1" w:lastColumn="1" w:noHBand="0" w:noVBand="0"/>
      </w:tblPr>
      <w:tblGrid>
        <w:gridCol w:w="2946"/>
        <w:gridCol w:w="2033"/>
      </w:tblGrid>
      <w:tr w:rsidR="006C2085" w:rsidRPr="00697C60" w14:paraId="2BDCBEE2" w14:textId="77777777" w:rsidTr="00672460">
        <w:trPr>
          <w:trHeight w:val="255"/>
        </w:trPr>
        <w:tc>
          <w:tcPr>
            <w:tcW w:w="2946" w:type="dxa"/>
          </w:tcPr>
          <w:p w14:paraId="228204CA" w14:textId="77777777" w:rsidR="005B59DA" w:rsidRPr="00697C60" w:rsidRDefault="005B59DA" w:rsidP="005B59DA">
            <w:pPr>
              <w:pStyle w:val="TableParagraph"/>
              <w:spacing w:line="360" w:lineRule="auto"/>
              <w:ind w:left="0"/>
              <w:rPr>
                <w:rFonts w:ascii="Book Antiqua" w:hAnsi="Book Antiqua" w:cs="Times New Roman"/>
                <w:b/>
                <w:bCs/>
                <w:noProof w:val="0"/>
                <w:sz w:val="24"/>
                <w:szCs w:val="24"/>
              </w:rPr>
            </w:pPr>
          </w:p>
          <w:p w14:paraId="2F1F6751" w14:textId="0467F080" w:rsidR="006C2085" w:rsidRPr="00697C60" w:rsidRDefault="006C2085" w:rsidP="005B59DA">
            <w:pPr>
              <w:pStyle w:val="TableParagraph"/>
              <w:spacing w:line="360" w:lineRule="auto"/>
              <w:ind w:left="0"/>
              <w:rPr>
                <w:rFonts w:ascii="Book Antiqua" w:hAnsi="Book Antiqua" w:cs="Times New Roman"/>
                <w:b/>
                <w:bCs/>
                <w:noProof w:val="0"/>
                <w:sz w:val="24"/>
                <w:szCs w:val="24"/>
              </w:rPr>
            </w:pPr>
            <w:r w:rsidRPr="00697C60">
              <w:rPr>
                <w:rFonts w:ascii="Book Antiqua" w:hAnsi="Book Antiqua" w:cs="Times New Roman"/>
                <w:b/>
                <w:bCs/>
                <w:noProof w:val="0"/>
                <w:sz w:val="24"/>
                <w:szCs w:val="24"/>
              </w:rPr>
              <w:t xml:space="preserve">   Investitori:</w:t>
            </w:r>
          </w:p>
        </w:tc>
        <w:tc>
          <w:tcPr>
            <w:tcW w:w="2033" w:type="dxa"/>
          </w:tcPr>
          <w:p w14:paraId="62CB49D8" w14:textId="77777777" w:rsidR="006C2085" w:rsidRPr="00697C60" w:rsidRDefault="006C2085" w:rsidP="00672460">
            <w:pPr>
              <w:pStyle w:val="TableParagraph"/>
              <w:ind w:left="0"/>
              <w:rPr>
                <w:rFonts w:ascii="Book Antiqua" w:hAnsi="Book Antiqua" w:cs="Times New Roman"/>
                <w:noProof w:val="0"/>
                <w:sz w:val="24"/>
                <w:szCs w:val="24"/>
              </w:rPr>
            </w:pPr>
          </w:p>
        </w:tc>
      </w:tr>
      <w:tr w:rsidR="006C2085" w:rsidRPr="00697C60" w14:paraId="12A0329C" w14:textId="77777777" w:rsidTr="00672460">
        <w:trPr>
          <w:trHeight w:val="255"/>
        </w:trPr>
        <w:tc>
          <w:tcPr>
            <w:tcW w:w="4979" w:type="dxa"/>
            <w:gridSpan w:val="2"/>
          </w:tcPr>
          <w:p w14:paraId="4E93AEA8" w14:textId="22DDEF30" w:rsidR="006C2085" w:rsidRPr="00697C60" w:rsidRDefault="006C2085" w:rsidP="005B59DA">
            <w:pPr>
              <w:pStyle w:val="TableParagraph"/>
              <w:spacing w:line="236" w:lineRule="exact"/>
              <w:ind w:left="0"/>
              <w:rPr>
                <w:rFonts w:ascii="Book Antiqua" w:hAnsi="Book Antiqua" w:cs="Times New Roman"/>
                <w:b/>
                <w:noProof w:val="0"/>
                <w:sz w:val="24"/>
                <w:szCs w:val="24"/>
              </w:rPr>
            </w:pPr>
            <w:r w:rsidRPr="00697C60">
              <w:rPr>
                <w:rFonts w:ascii="Book Antiqua" w:hAnsi="Book Antiqua" w:cs="Times New Roman"/>
                <w:b/>
                <w:noProof w:val="0"/>
                <w:sz w:val="24"/>
                <w:szCs w:val="24"/>
              </w:rPr>
              <w:t xml:space="preserve"> "</w:t>
            </w:r>
            <w:r w:rsidR="00DD79EE" w:rsidRPr="00697C60">
              <w:rPr>
                <w:rFonts w:ascii="Book Antiqua" w:hAnsi="Book Antiqua" w:cs="Times New Roman"/>
                <w:b/>
                <w:noProof w:val="0"/>
                <w:sz w:val="24"/>
                <w:szCs w:val="24"/>
              </w:rPr>
              <w:t>Kamila</w:t>
            </w:r>
            <w:r w:rsidRPr="00697C60">
              <w:rPr>
                <w:rFonts w:ascii="Book Antiqua" w:hAnsi="Book Antiqua" w:cs="Times New Roman"/>
                <w:b/>
                <w:noProof w:val="0"/>
                <w:sz w:val="24"/>
                <w:szCs w:val="24"/>
              </w:rPr>
              <w:t>"</w:t>
            </w:r>
            <w:r w:rsidRPr="00697C60">
              <w:rPr>
                <w:rFonts w:ascii="Book Antiqua" w:hAnsi="Book Antiqua" w:cs="Times New Roman"/>
                <w:b/>
                <w:noProof w:val="0"/>
                <w:spacing w:val="-2"/>
                <w:sz w:val="24"/>
                <w:szCs w:val="24"/>
              </w:rPr>
              <w:t xml:space="preserve"> </w:t>
            </w:r>
            <w:r w:rsidRPr="00697C60">
              <w:rPr>
                <w:rFonts w:ascii="Book Antiqua" w:hAnsi="Book Antiqua" w:cs="Times New Roman"/>
                <w:b/>
                <w:noProof w:val="0"/>
                <w:sz w:val="24"/>
                <w:szCs w:val="24"/>
              </w:rPr>
              <w:t>SH.P.K.</w:t>
            </w:r>
          </w:p>
        </w:tc>
      </w:tr>
    </w:tbl>
    <w:p w14:paraId="26C23A67" w14:textId="77777777" w:rsidR="006C2085" w:rsidRPr="00697C60" w:rsidRDefault="006C2085" w:rsidP="006C2085">
      <w:pPr>
        <w:pStyle w:val="BodyText"/>
        <w:spacing w:before="6"/>
        <w:rPr>
          <w:rFonts w:ascii="Book Antiqua" w:hAnsi="Book Antiqua" w:cs="Times New Roman"/>
          <w:sz w:val="24"/>
          <w:szCs w:val="24"/>
          <w:lang w:val="sq-AL"/>
        </w:rPr>
      </w:pPr>
    </w:p>
    <w:tbl>
      <w:tblPr>
        <w:tblW w:w="0" w:type="auto"/>
        <w:tblInd w:w="1131" w:type="dxa"/>
        <w:tblLayout w:type="fixed"/>
        <w:tblCellMar>
          <w:left w:w="0" w:type="dxa"/>
          <w:right w:w="0" w:type="dxa"/>
        </w:tblCellMar>
        <w:tblLook w:val="01E0" w:firstRow="1" w:lastRow="1" w:firstColumn="1" w:lastColumn="1" w:noHBand="0" w:noVBand="0"/>
      </w:tblPr>
      <w:tblGrid>
        <w:gridCol w:w="3189"/>
      </w:tblGrid>
      <w:tr w:rsidR="006C2085" w:rsidRPr="00697C60" w14:paraId="3ED2B82D" w14:textId="77777777" w:rsidTr="00672460">
        <w:trPr>
          <w:trHeight w:val="213"/>
        </w:trPr>
        <w:tc>
          <w:tcPr>
            <w:tcW w:w="3189" w:type="dxa"/>
            <w:tcBorders>
              <w:bottom w:val="single" w:sz="6" w:space="0" w:color="000000"/>
            </w:tcBorders>
          </w:tcPr>
          <w:p w14:paraId="04474FF2" w14:textId="77777777" w:rsidR="006C2085" w:rsidRPr="00697C60" w:rsidRDefault="006C2085" w:rsidP="00672460">
            <w:pPr>
              <w:pStyle w:val="TableParagraph"/>
              <w:ind w:left="0"/>
              <w:rPr>
                <w:rFonts w:ascii="Book Antiqua" w:hAnsi="Book Antiqua" w:cs="Times New Roman"/>
                <w:noProof w:val="0"/>
                <w:sz w:val="24"/>
                <w:szCs w:val="24"/>
              </w:rPr>
            </w:pPr>
          </w:p>
        </w:tc>
      </w:tr>
      <w:tr w:rsidR="006C2085" w:rsidRPr="00697C60" w14:paraId="08404546" w14:textId="77777777" w:rsidTr="00672460">
        <w:trPr>
          <w:trHeight w:val="282"/>
        </w:trPr>
        <w:tc>
          <w:tcPr>
            <w:tcW w:w="3189" w:type="dxa"/>
            <w:tcBorders>
              <w:top w:val="single" w:sz="6" w:space="0" w:color="000000"/>
            </w:tcBorders>
          </w:tcPr>
          <w:p w14:paraId="34F07834" w14:textId="0EAA1C60" w:rsidR="006C2085" w:rsidRPr="00697C60" w:rsidRDefault="006C2085" w:rsidP="00672460">
            <w:pPr>
              <w:pStyle w:val="TableParagraph"/>
              <w:spacing w:before="41" w:line="245" w:lineRule="exact"/>
              <w:ind w:left="991" w:right="1088"/>
              <w:jc w:val="center"/>
              <w:rPr>
                <w:rFonts w:ascii="Book Antiqua" w:hAnsi="Book Antiqua" w:cs="Times New Roman"/>
                <w:noProof w:val="0"/>
                <w:sz w:val="24"/>
                <w:szCs w:val="24"/>
              </w:rPr>
            </w:pPr>
          </w:p>
        </w:tc>
      </w:tr>
    </w:tbl>
    <w:p w14:paraId="24AE54DD" w14:textId="77777777" w:rsidR="006C2085" w:rsidRPr="00697C60" w:rsidRDefault="006C2085" w:rsidP="006C2085">
      <w:pPr>
        <w:pStyle w:val="BodyText"/>
        <w:rPr>
          <w:rFonts w:ascii="Book Antiqua" w:hAnsi="Book Antiqua" w:cs="Times New Roman"/>
          <w:sz w:val="24"/>
          <w:szCs w:val="24"/>
          <w:lang w:val="sq-AL"/>
        </w:rPr>
      </w:pPr>
    </w:p>
    <w:p w14:paraId="4EFA723C" w14:textId="77777777" w:rsidR="006C2085" w:rsidRPr="00697C60" w:rsidRDefault="006C2085" w:rsidP="006C2085">
      <w:pPr>
        <w:pStyle w:val="BodyText"/>
        <w:spacing w:before="5"/>
        <w:rPr>
          <w:rFonts w:ascii="Book Antiqua" w:hAnsi="Book Antiqua" w:cs="Times New Roman"/>
          <w:sz w:val="24"/>
          <w:szCs w:val="24"/>
          <w:lang w:val="sq-AL"/>
        </w:rPr>
      </w:pPr>
    </w:p>
    <w:p w14:paraId="416E7CDC" w14:textId="77777777" w:rsidR="00D355FD" w:rsidRPr="00697C60" w:rsidRDefault="00D355FD" w:rsidP="00720737">
      <w:pPr>
        <w:rPr>
          <w:rFonts w:ascii="Book Antiqua" w:hAnsi="Book Antiqua" w:cs="Times New Roman"/>
          <w:noProof w:val="0"/>
          <w:szCs w:val="24"/>
        </w:rPr>
      </w:pPr>
    </w:p>
    <w:p w14:paraId="3C7C9D53" w14:textId="77777777" w:rsidR="00916F39" w:rsidRPr="00697C60" w:rsidRDefault="00916F39" w:rsidP="00720737">
      <w:pPr>
        <w:rPr>
          <w:rFonts w:ascii="Book Antiqua" w:hAnsi="Book Antiqua" w:cs="Times New Roman"/>
          <w:noProof w:val="0"/>
          <w:szCs w:val="24"/>
        </w:rPr>
      </w:pPr>
    </w:p>
    <w:p w14:paraId="548890FD" w14:textId="77777777" w:rsidR="00916F39" w:rsidRPr="00697C60" w:rsidRDefault="00916F39" w:rsidP="00720737">
      <w:pPr>
        <w:rPr>
          <w:rFonts w:ascii="Book Antiqua" w:hAnsi="Book Antiqua" w:cs="Times New Roman"/>
          <w:noProof w:val="0"/>
          <w:szCs w:val="24"/>
        </w:rPr>
      </w:pPr>
    </w:p>
    <w:p w14:paraId="5C0B9CAF" w14:textId="77777777" w:rsidR="006C2085" w:rsidRPr="00697C60" w:rsidRDefault="006C2085" w:rsidP="00720737">
      <w:pPr>
        <w:rPr>
          <w:rFonts w:ascii="Book Antiqua" w:hAnsi="Book Antiqua" w:cs="Times New Roman"/>
          <w:noProof w:val="0"/>
          <w:szCs w:val="24"/>
        </w:rPr>
      </w:pPr>
    </w:p>
    <w:p w14:paraId="0D39DCDC" w14:textId="660C552A" w:rsidR="007D39AA" w:rsidRPr="00697C60" w:rsidRDefault="007D39AA" w:rsidP="00AA0509">
      <w:pPr>
        <w:pStyle w:val="Heading1"/>
      </w:pPr>
      <w:bookmarkStart w:id="68" w:name="_Toc191422933"/>
      <w:r w:rsidRPr="00697C60">
        <w:t>LITERATURA E PERDORUR</w:t>
      </w:r>
      <w:bookmarkEnd w:id="68"/>
    </w:p>
    <w:p w14:paraId="4B046A6A" w14:textId="472C6560" w:rsidR="007D39AA" w:rsidRPr="00697C60" w:rsidRDefault="007D39AA" w:rsidP="00720737">
      <w:pPr>
        <w:autoSpaceDE w:val="0"/>
        <w:autoSpaceDN w:val="0"/>
        <w:adjustRightInd w:val="0"/>
        <w:spacing w:after="0" w:line="240" w:lineRule="auto"/>
        <w:jc w:val="left"/>
        <w:rPr>
          <w:rFonts w:ascii="Book Antiqua" w:hAnsi="Book Antiqua" w:cs="Times New Roman"/>
          <w:noProof w:val="0"/>
          <w:kern w:val="0"/>
          <w:szCs w:val="24"/>
        </w:rPr>
      </w:pPr>
      <w:r w:rsidRPr="00697C60">
        <w:rPr>
          <w:rFonts w:ascii="Book Antiqua" w:hAnsi="Book Antiqua" w:cs="Times New Roman"/>
          <w:noProof w:val="0"/>
          <w:kern w:val="0"/>
          <w:szCs w:val="24"/>
        </w:rPr>
        <w:t>Lista e bibliografisë (referencave) së burimeve të përdorura për përshkrimet dhe</w:t>
      </w:r>
    </w:p>
    <w:p w14:paraId="62BCCCCE" w14:textId="5312619E" w:rsidR="007D39AA" w:rsidRPr="00697C60" w:rsidRDefault="007D39AA" w:rsidP="00720737">
      <w:pPr>
        <w:rPr>
          <w:rFonts w:ascii="Book Antiqua" w:hAnsi="Book Antiqua" w:cs="Times New Roman"/>
          <w:noProof w:val="0"/>
          <w:kern w:val="0"/>
          <w:szCs w:val="24"/>
        </w:rPr>
      </w:pPr>
      <w:r w:rsidRPr="00697C60">
        <w:rPr>
          <w:rFonts w:ascii="Book Antiqua" w:hAnsi="Book Antiqua" w:cs="Times New Roman"/>
          <w:noProof w:val="0"/>
          <w:kern w:val="0"/>
          <w:szCs w:val="24"/>
        </w:rPr>
        <w:t>vlerësimet e përfshira në raport.</w:t>
      </w:r>
    </w:p>
    <w:p w14:paraId="4F10FCCA" w14:textId="229BD6C6" w:rsidR="000E7539" w:rsidRPr="00697C60" w:rsidRDefault="000E7539" w:rsidP="00995E0F">
      <w:pPr>
        <w:pStyle w:val="ListParagraph"/>
        <w:numPr>
          <w:ilvl w:val="0"/>
          <w:numId w:val="6"/>
        </w:numPr>
        <w:rPr>
          <w:rFonts w:ascii="Book Antiqua" w:hAnsi="Book Antiqua" w:cs="Times New Roman"/>
          <w:noProof w:val="0"/>
          <w:color w:val="0000FF"/>
          <w:szCs w:val="24"/>
        </w:rPr>
      </w:pPr>
      <w:r w:rsidRPr="00697C60">
        <w:rPr>
          <w:rFonts w:ascii="Book Antiqua" w:hAnsi="Book Antiqua" w:cs="Times New Roman"/>
          <w:noProof w:val="0"/>
          <w:color w:val="0000FF"/>
          <w:szCs w:val="24"/>
        </w:rPr>
        <w:t>Te dhënat nga Investitori</w:t>
      </w:r>
      <w:r w:rsidR="00100D7D" w:rsidRPr="00697C60">
        <w:rPr>
          <w:rFonts w:ascii="Book Antiqua" w:hAnsi="Book Antiqua" w:cs="Times New Roman"/>
          <w:noProof w:val="0"/>
          <w:color w:val="0000FF"/>
          <w:szCs w:val="24"/>
        </w:rPr>
        <w:t>,</w:t>
      </w:r>
    </w:p>
    <w:p w14:paraId="4F8B2606" w14:textId="10753E4C" w:rsidR="00100D7D" w:rsidRPr="00697C60" w:rsidRDefault="00100D7D" w:rsidP="00995E0F">
      <w:pPr>
        <w:pStyle w:val="ListParagraph"/>
        <w:numPr>
          <w:ilvl w:val="0"/>
          <w:numId w:val="6"/>
        </w:numPr>
        <w:rPr>
          <w:rFonts w:ascii="Book Antiqua" w:hAnsi="Book Antiqua" w:cs="Times New Roman"/>
          <w:noProof w:val="0"/>
          <w:color w:val="0000FF"/>
          <w:szCs w:val="24"/>
        </w:rPr>
      </w:pPr>
      <w:r w:rsidRPr="00697C60">
        <w:rPr>
          <w:rFonts w:ascii="Book Antiqua" w:hAnsi="Book Antiqua" w:cs="Times New Roman"/>
          <w:noProof w:val="0"/>
          <w:color w:val="0000FF"/>
          <w:szCs w:val="24"/>
        </w:rPr>
        <w:t>Studimi dhe projekti elektrik nga zyra projektuese “SolarKos” Sh.p.k.</w:t>
      </w:r>
    </w:p>
    <w:p w14:paraId="0A97CEEA" w14:textId="7D98F249" w:rsidR="00043BF6" w:rsidRPr="00697C60" w:rsidRDefault="00353D54" w:rsidP="00995E0F">
      <w:pPr>
        <w:pStyle w:val="ListParagraph"/>
        <w:numPr>
          <w:ilvl w:val="0"/>
          <w:numId w:val="6"/>
        </w:numPr>
        <w:rPr>
          <w:rFonts w:ascii="Book Antiqua" w:hAnsi="Book Antiqua" w:cs="Times New Roman"/>
          <w:noProof w:val="0"/>
          <w:color w:val="0000FF"/>
          <w:szCs w:val="24"/>
        </w:rPr>
      </w:pPr>
      <w:hyperlink r:id="rId31" w:history="1">
        <w:r w:rsidR="00043BF6" w:rsidRPr="00697C60">
          <w:rPr>
            <w:rStyle w:val="Hyperlink"/>
            <w:rFonts w:ascii="Book Antiqua" w:hAnsi="Book Antiqua" w:cs="Times New Roman"/>
            <w:noProof w:val="0"/>
            <w:szCs w:val="24"/>
          </w:rPr>
          <w:t>SEA Prizren.cdr (unhabitat-kosovo.org)</w:t>
        </w:r>
      </w:hyperlink>
    </w:p>
    <w:p w14:paraId="0024CE8D" w14:textId="77777777" w:rsidR="00043BF6" w:rsidRPr="00697C60" w:rsidRDefault="00353D54" w:rsidP="00995E0F">
      <w:pPr>
        <w:pStyle w:val="ListParagraph"/>
        <w:numPr>
          <w:ilvl w:val="0"/>
          <w:numId w:val="6"/>
        </w:numPr>
        <w:rPr>
          <w:rFonts w:ascii="Book Antiqua" w:hAnsi="Book Antiqua" w:cs="Times New Roman"/>
          <w:noProof w:val="0"/>
          <w:szCs w:val="24"/>
        </w:rPr>
      </w:pPr>
      <w:hyperlink r:id="rId32" w:history="1">
        <w:r w:rsidR="00043BF6" w:rsidRPr="00697C60">
          <w:rPr>
            <w:rStyle w:val="Hyperlink"/>
            <w:rFonts w:ascii="Book Antiqua" w:hAnsi="Book Antiqua" w:cs="Times New Roman"/>
            <w:noProof w:val="0"/>
            <w:szCs w:val="24"/>
          </w:rPr>
          <w:t>PRIZREN.pdf</w:t>
        </w:r>
      </w:hyperlink>
      <w:r w:rsidR="00043BF6" w:rsidRPr="00697C60">
        <w:rPr>
          <w:rFonts w:ascii="Book Antiqua" w:hAnsi="Book Antiqua" w:cs="Times New Roman"/>
          <w:noProof w:val="0"/>
          <w:szCs w:val="24"/>
        </w:rPr>
        <w:t xml:space="preserve"> </w:t>
      </w:r>
    </w:p>
    <w:p w14:paraId="3D533FA6" w14:textId="13BCFE69" w:rsidR="007D39AA" w:rsidRPr="00697C60" w:rsidRDefault="00353D54" w:rsidP="00995E0F">
      <w:pPr>
        <w:pStyle w:val="ListParagraph"/>
        <w:numPr>
          <w:ilvl w:val="0"/>
          <w:numId w:val="6"/>
        </w:numPr>
        <w:rPr>
          <w:rFonts w:ascii="Book Antiqua" w:hAnsi="Book Antiqua" w:cs="Times New Roman"/>
          <w:noProof w:val="0"/>
          <w:szCs w:val="24"/>
        </w:rPr>
      </w:pPr>
      <w:hyperlink r:id="rId33" w:history="1">
        <w:r w:rsidR="007D39AA" w:rsidRPr="00697C60">
          <w:rPr>
            <w:rStyle w:val="Hyperlink"/>
            <w:rFonts w:ascii="Book Antiqua" w:hAnsi="Book Antiqua" w:cs="Times New Roman"/>
            <w:noProof w:val="0"/>
            <w:szCs w:val="24"/>
          </w:rPr>
          <w:t>Kërko dhe paraqit - KGP (rks-gov.net)</w:t>
        </w:r>
      </w:hyperlink>
      <w:r w:rsidR="00B94A37" w:rsidRPr="00697C60">
        <w:rPr>
          <w:rStyle w:val="Hyperlink"/>
          <w:rFonts w:ascii="Book Antiqua" w:hAnsi="Book Antiqua" w:cs="Times New Roman"/>
          <w:noProof w:val="0"/>
          <w:szCs w:val="24"/>
        </w:rPr>
        <w:t>,</w:t>
      </w:r>
    </w:p>
    <w:p w14:paraId="4EC85426" w14:textId="1FF1DFD3" w:rsidR="007D39AA" w:rsidRPr="00697C60" w:rsidRDefault="00353D54" w:rsidP="00995E0F">
      <w:pPr>
        <w:pStyle w:val="ListParagraph"/>
        <w:numPr>
          <w:ilvl w:val="0"/>
          <w:numId w:val="6"/>
        </w:numPr>
        <w:rPr>
          <w:rFonts w:ascii="Book Antiqua" w:hAnsi="Book Antiqua" w:cs="Times New Roman"/>
          <w:noProof w:val="0"/>
          <w:szCs w:val="24"/>
        </w:rPr>
      </w:pPr>
      <w:hyperlink r:id="rId34" w:anchor="map=12/42.6427/21.1149" w:history="1">
        <w:r w:rsidR="007D39AA" w:rsidRPr="00697C60">
          <w:rPr>
            <w:rStyle w:val="Hyperlink"/>
            <w:rFonts w:ascii="Book Antiqua" w:hAnsi="Book Antiqua" w:cs="Times New Roman"/>
            <w:noProof w:val="0"/>
            <w:szCs w:val="24"/>
          </w:rPr>
          <w:t>OpenStreetMap</w:t>
        </w:r>
      </w:hyperlink>
      <w:r w:rsidR="00B94A37" w:rsidRPr="00697C60">
        <w:rPr>
          <w:rStyle w:val="Hyperlink"/>
          <w:rFonts w:ascii="Book Antiqua" w:hAnsi="Book Antiqua" w:cs="Times New Roman"/>
          <w:noProof w:val="0"/>
          <w:szCs w:val="24"/>
        </w:rPr>
        <w:t>,</w:t>
      </w:r>
    </w:p>
    <w:p w14:paraId="35F078A9" w14:textId="1D246EAE" w:rsidR="007D39AA" w:rsidRPr="00697C60" w:rsidRDefault="00353D54" w:rsidP="00995E0F">
      <w:pPr>
        <w:pStyle w:val="ListParagraph"/>
        <w:numPr>
          <w:ilvl w:val="0"/>
          <w:numId w:val="6"/>
        </w:numPr>
        <w:rPr>
          <w:rFonts w:ascii="Book Antiqua" w:hAnsi="Book Antiqua" w:cs="Times New Roman"/>
          <w:noProof w:val="0"/>
          <w:szCs w:val="24"/>
        </w:rPr>
      </w:pPr>
      <w:hyperlink r:id="rId35" w:history="1">
        <w:r w:rsidR="007D39AA" w:rsidRPr="00697C60">
          <w:rPr>
            <w:rStyle w:val="Hyperlink"/>
            <w:rFonts w:ascii="Book Antiqua" w:hAnsi="Book Antiqua" w:cs="Times New Roman"/>
            <w:noProof w:val="0"/>
            <w:szCs w:val="24"/>
          </w:rPr>
          <w:t>LIGJI NR. 08/L-181 PËR VLERËSIMIN E NDIKIMIT NË MJEDIS (rks-gov.net)</w:t>
        </w:r>
      </w:hyperlink>
      <w:r w:rsidR="00B94A37" w:rsidRPr="00697C60">
        <w:rPr>
          <w:rStyle w:val="Hyperlink"/>
          <w:rFonts w:ascii="Book Antiqua" w:hAnsi="Book Antiqua" w:cs="Times New Roman"/>
          <w:noProof w:val="0"/>
          <w:szCs w:val="24"/>
        </w:rPr>
        <w:t>,</w:t>
      </w:r>
    </w:p>
    <w:p w14:paraId="3AAEB8C2" w14:textId="77777777" w:rsidR="006916DA" w:rsidRPr="00697C60" w:rsidRDefault="006916DA" w:rsidP="00720737">
      <w:pPr>
        <w:rPr>
          <w:rFonts w:ascii="Book Antiqua" w:hAnsi="Book Antiqua" w:cs="Times New Roman"/>
          <w:b/>
          <w:bCs/>
          <w:noProof w:val="0"/>
          <w:szCs w:val="24"/>
        </w:rPr>
      </w:pPr>
    </w:p>
    <w:p w14:paraId="5BF2BBFF" w14:textId="77777777" w:rsidR="006916DA" w:rsidRPr="00697C60" w:rsidRDefault="006916DA" w:rsidP="00720737">
      <w:pPr>
        <w:rPr>
          <w:rFonts w:ascii="Book Antiqua" w:hAnsi="Book Antiqua" w:cs="Times New Roman"/>
          <w:b/>
          <w:bCs/>
          <w:noProof w:val="0"/>
          <w:szCs w:val="24"/>
        </w:rPr>
      </w:pPr>
    </w:p>
    <w:p w14:paraId="4DDDE257" w14:textId="77777777" w:rsidR="00D355FD" w:rsidRPr="00697C60" w:rsidRDefault="00D355FD" w:rsidP="00720737">
      <w:pPr>
        <w:rPr>
          <w:rFonts w:ascii="Book Antiqua" w:hAnsi="Book Antiqua" w:cs="Times New Roman"/>
          <w:b/>
          <w:bCs/>
          <w:noProof w:val="0"/>
          <w:szCs w:val="24"/>
        </w:rPr>
      </w:pPr>
    </w:p>
    <w:p w14:paraId="72C6FC70" w14:textId="77777777" w:rsidR="006916DA" w:rsidRPr="00697C60" w:rsidRDefault="006916DA" w:rsidP="00720737">
      <w:pPr>
        <w:rPr>
          <w:rFonts w:ascii="Book Antiqua" w:hAnsi="Book Antiqua" w:cs="Times New Roman"/>
          <w:noProof w:val="0"/>
          <w:szCs w:val="24"/>
        </w:rPr>
      </w:pPr>
    </w:p>
    <w:p w14:paraId="6E88AF2B" w14:textId="77777777" w:rsidR="00D1443B" w:rsidRPr="00697C60" w:rsidRDefault="00D1443B" w:rsidP="00720737">
      <w:pPr>
        <w:pStyle w:val="Title"/>
        <w:spacing w:line="360" w:lineRule="auto"/>
        <w:rPr>
          <w:rFonts w:ascii="Book Antiqua" w:hAnsi="Book Antiqua"/>
          <w:noProof w:val="0"/>
          <w:sz w:val="24"/>
          <w:szCs w:val="24"/>
        </w:rPr>
      </w:pPr>
    </w:p>
    <w:p w14:paraId="0CB4F4DE" w14:textId="77777777" w:rsidR="00D1443B" w:rsidRPr="00697C60" w:rsidRDefault="00D1443B" w:rsidP="00720737">
      <w:pPr>
        <w:pStyle w:val="Title"/>
        <w:spacing w:line="360" w:lineRule="auto"/>
        <w:rPr>
          <w:rFonts w:ascii="Book Antiqua" w:hAnsi="Book Antiqua"/>
          <w:noProof w:val="0"/>
          <w:sz w:val="24"/>
          <w:szCs w:val="24"/>
        </w:rPr>
      </w:pPr>
    </w:p>
    <w:p w14:paraId="3B1543F5" w14:textId="77777777" w:rsidR="00D1443B" w:rsidRPr="00697C60" w:rsidRDefault="00D1443B" w:rsidP="00720737">
      <w:pPr>
        <w:pStyle w:val="Title"/>
        <w:spacing w:line="360" w:lineRule="auto"/>
        <w:rPr>
          <w:rFonts w:ascii="Book Antiqua" w:hAnsi="Book Antiqua"/>
          <w:noProof w:val="0"/>
          <w:sz w:val="24"/>
          <w:szCs w:val="24"/>
        </w:rPr>
      </w:pPr>
    </w:p>
    <w:p w14:paraId="62BE16FF" w14:textId="77777777" w:rsidR="00D1443B" w:rsidRPr="00697C60" w:rsidRDefault="00D1443B" w:rsidP="00720737">
      <w:pPr>
        <w:rPr>
          <w:rFonts w:ascii="Book Antiqua" w:hAnsi="Book Antiqua" w:cs="Times New Roman"/>
          <w:noProof w:val="0"/>
          <w:szCs w:val="24"/>
          <w:lang w:eastAsia="ja-JP"/>
        </w:rPr>
      </w:pPr>
    </w:p>
    <w:p w14:paraId="489E532E" w14:textId="7CE9E9F8" w:rsidR="004C11A4" w:rsidRPr="00697C60" w:rsidRDefault="004C11A4" w:rsidP="00720737">
      <w:pPr>
        <w:jc w:val="center"/>
        <w:rPr>
          <w:rFonts w:ascii="Book Antiqua" w:hAnsi="Book Antiqua" w:cs="Times New Roman"/>
          <w:b/>
          <w:bCs/>
          <w:noProof w:val="0"/>
          <w:szCs w:val="24"/>
          <w:lang w:eastAsia="ja-JP"/>
        </w:rPr>
      </w:pPr>
    </w:p>
    <w:p w14:paraId="34C1BC44" w14:textId="07604935" w:rsidR="004C11A4" w:rsidRPr="00697C60" w:rsidRDefault="004C11A4" w:rsidP="00720737">
      <w:pPr>
        <w:jc w:val="center"/>
        <w:rPr>
          <w:rFonts w:ascii="Book Antiqua" w:hAnsi="Book Antiqua" w:cs="Times New Roman"/>
          <w:b/>
          <w:bCs/>
          <w:noProof w:val="0"/>
          <w:szCs w:val="24"/>
          <w:lang w:eastAsia="ja-JP"/>
        </w:rPr>
      </w:pPr>
    </w:p>
    <w:p w14:paraId="13E53B31" w14:textId="5C1C7E79" w:rsidR="004C11A4" w:rsidRPr="00697C60" w:rsidRDefault="004C11A4" w:rsidP="00720737">
      <w:pPr>
        <w:jc w:val="center"/>
        <w:rPr>
          <w:rFonts w:ascii="Book Antiqua" w:hAnsi="Book Antiqua" w:cs="Times New Roman"/>
          <w:b/>
          <w:bCs/>
          <w:noProof w:val="0"/>
          <w:szCs w:val="24"/>
          <w:lang w:eastAsia="ja-JP"/>
        </w:rPr>
      </w:pPr>
    </w:p>
    <w:p w14:paraId="4C2CC039" w14:textId="6BD7237F" w:rsidR="004C11A4" w:rsidRPr="00697C60" w:rsidRDefault="004C11A4" w:rsidP="00720737">
      <w:pPr>
        <w:jc w:val="center"/>
        <w:rPr>
          <w:rFonts w:ascii="Book Antiqua" w:hAnsi="Book Antiqua" w:cs="Times New Roman"/>
          <w:b/>
          <w:bCs/>
          <w:noProof w:val="0"/>
          <w:szCs w:val="24"/>
          <w:lang w:eastAsia="ja-JP"/>
        </w:rPr>
      </w:pPr>
    </w:p>
    <w:p w14:paraId="3779A258" w14:textId="5055D053" w:rsidR="004C11A4" w:rsidRPr="00697C60" w:rsidRDefault="004C11A4" w:rsidP="00720737">
      <w:pPr>
        <w:jc w:val="center"/>
        <w:rPr>
          <w:rFonts w:ascii="Book Antiqua" w:hAnsi="Book Antiqua" w:cs="Times New Roman"/>
          <w:b/>
          <w:bCs/>
          <w:noProof w:val="0"/>
          <w:szCs w:val="24"/>
          <w:lang w:eastAsia="ja-JP"/>
        </w:rPr>
      </w:pPr>
    </w:p>
    <w:p w14:paraId="44DD1E61" w14:textId="77777777" w:rsidR="004C11A4" w:rsidRPr="00697C60" w:rsidRDefault="004C11A4" w:rsidP="00720737">
      <w:pPr>
        <w:jc w:val="center"/>
        <w:rPr>
          <w:rFonts w:ascii="Book Antiqua" w:hAnsi="Book Antiqua" w:cs="Times New Roman"/>
          <w:b/>
          <w:bCs/>
          <w:noProof w:val="0"/>
          <w:szCs w:val="24"/>
          <w:lang w:eastAsia="ja-JP"/>
        </w:rPr>
      </w:pPr>
    </w:p>
    <w:sectPr w:rsidR="004C11A4" w:rsidRPr="00697C60" w:rsidSect="00AA6198">
      <w:headerReference w:type="default" r:id="rId36"/>
      <w:footerReference w:type="default" r:id="rId37"/>
      <w:pgSz w:w="11906" w:h="16838" w:code="9"/>
      <w:pgMar w:top="1440" w:right="1440" w:bottom="1440" w:left="1440"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8C890" w14:textId="77777777" w:rsidR="00353D54" w:rsidRDefault="00353D54" w:rsidP="008C083E">
      <w:pPr>
        <w:spacing w:after="0" w:line="240" w:lineRule="auto"/>
      </w:pPr>
      <w:r>
        <w:separator/>
      </w:r>
    </w:p>
  </w:endnote>
  <w:endnote w:type="continuationSeparator" w:id="0">
    <w:p w14:paraId="4198A8D1" w14:textId="77777777" w:rsidR="00353D54" w:rsidRDefault="00353D54" w:rsidP="008C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1CC40" w14:textId="03CE489B" w:rsidR="008C083E" w:rsidRDefault="008C083E" w:rsidP="00526648">
    <w:pPr>
      <w:pStyle w:val="Footer"/>
      <w:pBdr>
        <w:top w:val="single" w:sz="4" w:space="8" w:color="4472C4" w:themeColor="accent1"/>
      </w:pBdr>
      <w:tabs>
        <w:tab w:val="clear" w:pos="4680"/>
        <w:tab w:val="clear" w:pos="9360"/>
        <w:tab w:val="left" w:pos="187"/>
      </w:tabs>
      <w:spacing w:before="360"/>
      <w:contextualSpacing/>
      <w:rPr>
        <w:color w:val="404040" w:themeColor="text1" w:themeTint="BF"/>
      </w:rPr>
    </w:pPr>
  </w:p>
  <w:p w14:paraId="28A06107" w14:textId="77777777" w:rsidR="008C083E" w:rsidRDefault="008C08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E1689" w14:textId="030E061A" w:rsidR="007E287F" w:rsidRPr="00A8370E" w:rsidRDefault="000F7273" w:rsidP="000F7273">
    <w:pPr>
      <w:pStyle w:val="Footer"/>
      <w:pBdr>
        <w:top w:val="single" w:sz="4" w:space="8" w:color="4472C4" w:themeColor="accent1"/>
      </w:pBdr>
      <w:tabs>
        <w:tab w:val="clear" w:pos="4680"/>
        <w:tab w:val="clear" w:pos="9360"/>
        <w:tab w:val="left" w:pos="187"/>
        <w:tab w:val="right" w:pos="9026"/>
      </w:tabs>
      <w:spacing w:before="360"/>
      <w:contextualSpacing/>
      <w:jc w:val="left"/>
      <w:rPr>
        <w:color w:val="404040" w:themeColor="text1" w:themeTint="BF"/>
        <w:sz w:val="22"/>
      </w:rPr>
    </w:pPr>
    <w:r w:rsidRPr="00A8370E">
      <w:rPr>
        <w:b/>
        <w:bCs/>
        <w:color w:val="404040" w:themeColor="text1" w:themeTint="BF"/>
        <w:sz w:val="22"/>
      </w:rPr>
      <w:t>“</w:t>
    </w:r>
    <w:r w:rsidR="009F3D7F" w:rsidRPr="00A8370E">
      <w:rPr>
        <w:b/>
        <w:bCs/>
        <w:color w:val="404040" w:themeColor="text1" w:themeTint="BF"/>
        <w:sz w:val="22"/>
      </w:rPr>
      <w:t>Kamila</w:t>
    </w:r>
    <w:r w:rsidRPr="00A8370E">
      <w:rPr>
        <w:b/>
        <w:bCs/>
        <w:color w:val="404040" w:themeColor="text1" w:themeTint="BF"/>
        <w:sz w:val="22"/>
      </w:rPr>
      <w:t>” S</w:t>
    </w:r>
    <w:r w:rsidR="009F3D7F" w:rsidRPr="00A8370E">
      <w:rPr>
        <w:b/>
        <w:bCs/>
        <w:color w:val="404040" w:themeColor="text1" w:themeTint="BF"/>
        <w:sz w:val="22"/>
      </w:rPr>
      <w:t>h.p.k., Lutogllavë, Komuna Prizren</w:t>
    </w:r>
    <w:r w:rsidRPr="00A8370E">
      <w:rPr>
        <w:color w:val="404040" w:themeColor="text1" w:themeTint="BF"/>
        <w:sz w:val="22"/>
      </w:rPr>
      <w:tab/>
    </w:r>
    <w:r w:rsidR="007E287F" w:rsidRPr="00A8370E">
      <w:rPr>
        <w:color w:val="404040" w:themeColor="text1" w:themeTint="BF"/>
        <w:sz w:val="22"/>
      </w:rPr>
      <w:fldChar w:fldCharType="begin"/>
    </w:r>
    <w:r w:rsidR="007E287F" w:rsidRPr="00A8370E">
      <w:rPr>
        <w:color w:val="404040" w:themeColor="text1" w:themeTint="BF"/>
        <w:sz w:val="22"/>
      </w:rPr>
      <w:instrText xml:space="preserve"> PAGE   \* MERGEFORMAT </w:instrText>
    </w:r>
    <w:r w:rsidR="007E287F" w:rsidRPr="00A8370E">
      <w:rPr>
        <w:color w:val="404040" w:themeColor="text1" w:themeTint="BF"/>
        <w:sz w:val="22"/>
      </w:rPr>
      <w:fldChar w:fldCharType="separate"/>
    </w:r>
    <w:r w:rsidR="00412487">
      <w:rPr>
        <w:color w:val="404040" w:themeColor="text1" w:themeTint="BF"/>
        <w:sz w:val="22"/>
      </w:rPr>
      <w:t>17</w:t>
    </w:r>
    <w:r w:rsidR="007E287F" w:rsidRPr="00A8370E">
      <w:rPr>
        <w:color w:val="404040" w:themeColor="text1" w:themeTint="BF"/>
        <w:sz w:val="22"/>
      </w:rPr>
      <w:fldChar w:fldCharType="end"/>
    </w:r>
  </w:p>
  <w:p w14:paraId="15B33A13" w14:textId="77777777" w:rsidR="007E287F" w:rsidRDefault="007E28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3DB43" w14:textId="77777777" w:rsidR="00353D54" w:rsidRDefault="00353D54" w:rsidP="008C083E">
      <w:pPr>
        <w:spacing w:after="0" w:line="240" w:lineRule="auto"/>
      </w:pPr>
      <w:r>
        <w:separator/>
      </w:r>
    </w:p>
  </w:footnote>
  <w:footnote w:type="continuationSeparator" w:id="0">
    <w:p w14:paraId="39B33400" w14:textId="77777777" w:rsidR="00353D54" w:rsidRDefault="00353D54" w:rsidP="008C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08992" w14:textId="0CDED136" w:rsidR="008C083E" w:rsidRDefault="003A5CAB" w:rsidP="00526648">
    <w:pPr>
      <w:pStyle w:val="Header"/>
      <w:pBdr>
        <w:bottom w:val="single" w:sz="4" w:space="8" w:color="4472C4" w:themeColor="accent1"/>
      </w:pBdr>
      <w:tabs>
        <w:tab w:val="clear" w:pos="4680"/>
        <w:tab w:val="clear" w:pos="9360"/>
      </w:tabs>
      <w:spacing w:after="360"/>
      <w:contextualSpacing/>
      <w:jc w:val="right"/>
    </w:pPr>
    <w:r>
      <w:rPr>
        <w:rFonts w:cs="Times New Roman"/>
        <w:b/>
        <w:bCs/>
        <w:szCs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6DE3" w14:textId="49B81630" w:rsidR="000F7273" w:rsidRDefault="000F7273" w:rsidP="00526648">
    <w:pPr>
      <w:pStyle w:val="Header"/>
      <w:pBdr>
        <w:bottom w:val="single" w:sz="4" w:space="8" w:color="4472C4" w:themeColor="accent1"/>
      </w:pBdr>
      <w:tabs>
        <w:tab w:val="clear" w:pos="4680"/>
        <w:tab w:val="clear" w:pos="9360"/>
      </w:tabs>
      <w:spacing w:after="360"/>
      <w:contextualSpacing/>
      <w:jc w:val="right"/>
    </w:pPr>
    <w:r w:rsidRPr="008C083E">
      <w:rPr>
        <w:b/>
        <w:bCs/>
        <w:color w:val="404040" w:themeColor="text1" w:themeTint="BF"/>
        <w:sz w:val="20"/>
        <w:szCs w:val="20"/>
      </w:rPr>
      <w:t xml:space="preserve"> </w:t>
    </w:r>
    <w:sdt>
      <w:sdtPr>
        <w:rPr>
          <w:b/>
          <w:bCs/>
          <w:color w:val="404040" w:themeColor="text1" w:themeTint="BF"/>
          <w:sz w:val="20"/>
          <w:szCs w:val="20"/>
        </w:rPr>
        <w:alias w:val="Title"/>
        <w:tag w:val=""/>
        <w:id w:val="-2083289588"/>
        <w:placeholder>
          <w:docPart w:val="922DE506F664448BAB31D7D79ED63889"/>
        </w:placeholder>
        <w:dataBinding w:prefixMappings="xmlns:ns0='http://purl.org/dc/elements/1.1/' xmlns:ns1='http://schemas.openxmlformats.org/package/2006/metadata/core-properties' " w:xpath="/ns1:coreProperties[1]/ns0:title[1]" w:storeItemID="{6C3C8BC8-F283-45AE-878A-BAB7291924A1}"/>
        <w:text/>
      </w:sdtPr>
      <w:sdtEndPr/>
      <w:sdtContent>
        <w:r w:rsidR="00106BA4">
          <w:rPr>
            <w:b/>
            <w:bCs/>
            <w:color w:val="404040" w:themeColor="text1" w:themeTint="BF"/>
            <w:sz w:val="20"/>
            <w:szCs w:val="20"/>
          </w:rPr>
          <w:t>Raporti i Vlerësimit të ndikimit në Mjedis</w:t>
        </w:r>
      </w:sdtContent>
    </w:sdt>
    <w:r>
      <w:rPr>
        <w:rFonts w:cs="Times New Roman"/>
        <w:b/>
        <w:bCs/>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7B00"/>
    <w:multiLevelType w:val="multilevel"/>
    <w:tmpl w:val="FA94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796C16"/>
    <w:multiLevelType w:val="hybridMultilevel"/>
    <w:tmpl w:val="A1DAB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457AC"/>
    <w:multiLevelType w:val="multilevel"/>
    <w:tmpl w:val="FBBA9C9E"/>
    <w:lvl w:ilvl="0">
      <w:start w:val="1"/>
      <w:numFmt w:val="decimal"/>
      <w:pStyle w:val="Heading1"/>
      <w:lvlText w:val="%1."/>
      <w:lvlJc w:val="left"/>
      <w:pPr>
        <w:ind w:left="720" w:hanging="360"/>
      </w:pPr>
      <w:rPr>
        <w:rFonts w:hint="default"/>
        <w:sz w:val="24"/>
        <w:szCs w:val="24"/>
      </w:rPr>
    </w:lvl>
    <w:lvl w:ilvl="1">
      <w:start w:val="1"/>
      <w:numFmt w:val="decimal"/>
      <w:pStyle w:val="Heading2"/>
      <w:isLgl/>
      <w:lvlText w:val="%1.%2"/>
      <w:lvlJc w:val="left"/>
      <w:pPr>
        <w:ind w:left="720" w:hanging="360"/>
      </w:pPr>
      <w:rPr>
        <w:rFonts w:hint="default"/>
        <w:color w:val="2F5496"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AE0484"/>
    <w:multiLevelType w:val="multilevel"/>
    <w:tmpl w:val="B690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A32639"/>
    <w:multiLevelType w:val="multilevel"/>
    <w:tmpl w:val="2C3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482280"/>
    <w:multiLevelType w:val="multilevel"/>
    <w:tmpl w:val="8B6E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B26775"/>
    <w:multiLevelType w:val="multilevel"/>
    <w:tmpl w:val="5D1A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9217D"/>
    <w:multiLevelType w:val="hybridMultilevel"/>
    <w:tmpl w:val="BF1C50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A65"/>
    <w:multiLevelType w:val="multilevel"/>
    <w:tmpl w:val="0398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DC30AF"/>
    <w:multiLevelType w:val="multilevel"/>
    <w:tmpl w:val="EA42A7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486822"/>
    <w:multiLevelType w:val="multilevel"/>
    <w:tmpl w:val="4C04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956360"/>
    <w:multiLevelType w:val="multilevel"/>
    <w:tmpl w:val="5C14DC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791A9D"/>
    <w:multiLevelType w:val="multilevel"/>
    <w:tmpl w:val="750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B21EE1"/>
    <w:multiLevelType w:val="hybridMultilevel"/>
    <w:tmpl w:val="966E8B3A"/>
    <w:lvl w:ilvl="0" w:tplc="39CA71EC">
      <w:start w:val="1"/>
      <w:numFmt w:val="lowerLetter"/>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EA6526"/>
    <w:multiLevelType w:val="multilevel"/>
    <w:tmpl w:val="6F3E27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9A002E"/>
    <w:multiLevelType w:val="multilevel"/>
    <w:tmpl w:val="2E968B3E"/>
    <w:lvl w:ilvl="0">
      <w:start w:val="8"/>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D7B54"/>
    <w:multiLevelType w:val="multilevel"/>
    <w:tmpl w:val="2BB6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7605D8"/>
    <w:multiLevelType w:val="multilevel"/>
    <w:tmpl w:val="C93E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2A021D"/>
    <w:multiLevelType w:val="multilevel"/>
    <w:tmpl w:val="5F94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5964CA"/>
    <w:multiLevelType w:val="multilevel"/>
    <w:tmpl w:val="A91C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167534"/>
    <w:multiLevelType w:val="multilevel"/>
    <w:tmpl w:val="5C80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FF197C"/>
    <w:multiLevelType w:val="multilevel"/>
    <w:tmpl w:val="ABE4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CE3D83"/>
    <w:multiLevelType w:val="hybridMultilevel"/>
    <w:tmpl w:val="3B8E16B4"/>
    <w:lvl w:ilvl="0" w:tplc="A552A8F4">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C3959"/>
    <w:multiLevelType w:val="multilevel"/>
    <w:tmpl w:val="7730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DE6125"/>
    <w:multiLevelType w:val="multilevel"/>
    <w:tmpl w:val="01AC6EC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Book Antiqua" w:eastAsia="Times New Roman" w:hAnsi="Book Antiqua"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262C76"/>
    <w:multiLevelType w:val="multilevel"/>
    <w:tmpl w:val="B2BC75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AD1294"/>
    <w:multiLevelType w:val="multilevel"/>
    <w:tmpl w:val="B630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024091"/>
    <w:multiLevelType w:val="multilevel"/>
    <w:tmpl w:val="531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352902"/>
    <w:multiLevelType w:val="multilevel"/>
    <w:tmpl w:val="DA90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CD64EB"/>
    <w:multiLevelType w:val="multilevel"/>
    <w:tmpl w:val="90AA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3B4661"/>
    <w:multiLevelType w:val="multilevel"/>
    <w:tmpl w:val="775E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4952F9"/>
    <w:multiLevelType w:val="hybridMultilevel"/>
    <w:tmpl w:val="133410F4"/>
    <w:lvl w:ilvl="0" w:tplc="2D707B50">
      <w:numFmt w:val="bullet"/>
      <w:lvlText w:val="-"/>
      <w:lvlJc w:val="left"/>
      <w:pPr>
        <w:ind w:left="72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229ED"/>
    <w:multiLevelType w:val="hybridMultilevel"/>
    <w:tmpl w:val="482E5BE2"/>
    <w:lvl w:ilvl="0" w:tplc="398C05F0">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484B71"/>
    <w:multiLevelType w:val="hybridMultilevel"/>
    <w:tmpl w:val="0726A03E"/>
    <w:lvl w:ilvl="0" w:tplc="BA18A7E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BA4CD6"/>
    <w:multiLevelType w:val="multilevel"/>
    <w:tmpl w:val="CEDA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3D6A8C"/>
    <w:multiLevelType w:val="hybridMultilevel"/>
    <w:tmpl w:val="84006C34"/>
    <w:lvl w:ilvl="0" w:tplc="2D707B50">
      <w:numFmt w:val="bullet"/>
      <w:lvlText w:val="-"/>
      <w:lvlJc w:val="left"/>
      <w:pPr>
        <w:ind w:left="72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5F5B9A"/>
    <w:multiLevelType w:val="multilevel"/>
    <w:tmpl w:val="EA6A9F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986559"/>
    <w:multiLevelType w:val="multilevel"/>
    <w:tmpl w:val="94668212"/>
    <w:lvl w:ilvl="0">
      <w:start w:val="8"/>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604BEF"/>
    <w:multiLevelType w:val="multilevel"/>
    <w:tmpl w:val="2EF48BC4"/>
    <w:lvl w:ilvl="0">
      <w:start w:val="1"/>
      <w:numFmt w:val="bullet"/>
      <w:lvlText w:val=""/>
      <w:lvlJc w:val="left"/>
      <w:pPr>
        <w:tabs>
          <w:tab w:val="num" w:pos="720"/>
        </w:tabs>
        <w:ind w:left="720" w:hanging="360"/>
      </w:pPr>
      <w:rPr>
        <w:rFonts w:ascii="Symbol" w:hAnsi="Symbol" w:hint="default"/>
        <w:sz w:val="20"/>
      </w:rPr>
    </w:lvl>
    <w:lvl w:ilvl="1">
      <w:start w:val="566"/>
      <w:numFmt w:val="bullet"/>
      <w:lvlText w:val="-"/>
      <w:lvlJc w:val="left"/>
      <w:pPr>
        <w:ind w:left="1440" w:hanging="360"/>
      </w:pPr>
      <w:rPr>
        <w:rFonts w:ascii="Book Antiqua" w:eastAsia="MS Mincho" w:hAnsi="Book Antiqua" w:cs="Times New Roman" w:hint="default"/>
      </w:rPr>
    </w:lvl>
    <w:lvl w:ilvl="2">
      <w:numFmt w:val="bullet"/>
      <w:lvlText w:val="•"/>
      <w:lvlJc w:val="left"/>
      <w:pPr>
        <w:ind w:left="2160" w:hanging="360"/>
      </w:pPr>
      <w:rPr>
        <w:rFonts w:ascii="Book Antiqua" w:eastAsia="MS Mincho" w:hAnsi="Book Antiqua"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AE13EE"/>
    <w:multiLevelType w:val="multilevel"/>
    <w:tmpl w:val="94668212"/>
    <w:lvl w:ilvl="0">
      <w:start w:val="8"/>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E65BF8"/>
    <w:multiLevelType w:val="multilevel"/>
    <w:tmpl w:val="113C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CD5420"/>
    <w:multiLevelType w:val="multilevel"/>
    <w:tmpl w:val="448C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AC26D5"/>
    <w:multiLevelType w:val="multilevel"/>
    <w:tmpl w:val="0646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695378"/>
    <w:multiLevelType w:val="multilevel"/>
    <w:tmpl w:val="BC20CE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3"/>
  </w:num>
  <w:num w:numId="3">
    <w:abstractNumId w:val="13"/>
  </w:num>
  <w:num w:numId="4">
    <w:abstractNumId w:val="31"/>
  </w:num>
  <w:num w:numId="5">
    <w:abstractNumId w:val="1"/>
  </w:num>
  <w:num w:numId="6">
    <w:abstractNumId w:val="35"/>
  </w:num>
  <w:num w:numId="7">
    <w:abstractNumId w:val="2"/>
    <w:lvlOverride w:ilvl="0">
      <w:startOverride w:val="1"/>
    </w:lvlOverride>
    <w:lvlOverride w:ilvl="1">
      <w:startOverride w:val="6"/>
    </w:lvlOverride>
  </w:num>
  <w:num w:numId="8">
    <w:abstractNumId w:val="4"/>
  </w:num>
  <w:num w:numId="9">
    <w:abstractNumId w:val="6"/>
  </w:num>
  <w:num w:numId="10">
    <w:abstractNumId w:val="19"/>
  </w:num>
  <w:num w:numId="11">
    <w:abstractNumId w:val="38"/>
  </w:num>
  <w:num w:numId="12">
    <w:abstractNumId w:val="16"/>
  </w:num>
  <w:num w:numId="13">
    <w:abstractNumId w:val="22"/>
  </w:num>
  <w:num w:numId="14">
    <w:abstractNumId w:val="32"/>
  </w:num>
  <w:num w:numId="15">
    <w:abstractNumId w:val="24"/>
  </w:num>
  <w:num w:numId="16">
    <w:abstractNumId w:val="14"/>
  </w:num>
  <w:num w:numId="17">
    <w:abstractNumId w:val="11"/>
  </w:num>
  <w:num w:numId="18">
    <w:abstractNumId w:val="36"/>
  </w:num>
  <w:num w:numId="19">
    <w:abstractNumId w:val="10"/>
  </w:num>
  <w:num w:numId="20">
    <w:abstractNumId w:val="40"/>
  </w:num>
  <w:num w:numId="21">
    <w:abstractNumId w:val="34"/>
  </w:num>
  <w:num w:numId="22">
    <w:abstractNumId w:val="5"/>
  </w:num>
  <w:num w:numId="23">
    <w:abstractNumId w:val="42"/>
  </w:num>
  <w:num w:numId="24">
    <w:abstractNumId w:val="23"/>
  </w:num>
  <w:num w:numId="25">
    <w:abstractNumId w:val="3"/>
  </w:num>
  <w:num w:numId="26">
    <w:abstractNumId w:val="26"/>
  </w:num>
  <w:num w:numId="27">
    <w:abstractNumId w:val="20"/>
  </w:num>
  <w:num w:numId="28">
    <w:abstractNumId w:val="8"/>
  </w:num>
  <w:num w:numId="29">
    <w:abstractNumId w:val="29"/>
  </w:num>
  <w:num w:numId="30">
    <w:abstractNumId w:val="25"/>
  </w:num>
  <w:num w:numId="31">
    <w:abstractNumId w:val="41"/>
  </w:num>
  <w:num w:numId="32">
    <w:abstractNumId w:val="18"/>
  </w:num>
  <w:num w:numId="33">
    <w:abstractNumId w:val="30"/>
  </w:num>
  <w:num w:numId="34">
    <w:abstractNumId w:val="28"/>
  </w:num>
  <w:num w:numId="35">
    <w:abstractNumId w:val="12"/>
  </w:num>
  <w:num w:numId="36">
    <w:abstractNumId w:val="0"/>
  </w:num>
  <w:num w:numId="37">
    <w:abstractNumId w:val="27"/>
  </w:num>
  <w:num w:numId="38">
    <w:abstractNumId w:val="17"/>
  </w:num>
  <w:num w:numId="39">
    <w:abstractNumId w:val="43"/>
  </w:num>
  <w:num w:numId="40">
    <w:abstractNumId w:val="9"/>
  </w:num>
  <w:num w:numId="41">
    <w:abstractNumId w:val="21"/>
  </w:num>
  <w:num w:numId="42">
    <w:abstractNumId w:val="2"/>
    <w:lvlOverride w:ilvl="0">
      <w:startOverride w:val="4"/>
    </w:lvlOverride>
    <w:lvlOverride w:ilvl="1">
      <w:startOverride w:val="4"/>
    </w:lvlOverride>
  </w:num>
  <w:num w:numId="43">
    <w:abstractNumId w:val="15"/>
  </w:num>
  <w:num w:numId="44">
    <w:abstractNumId w:val="39"/>
  </w:num>
  <w:num w:numId="45">
    <w:abstractNumId w:val="37"/>
  </w:num>
  <w:num w:numId="46">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95"/>
    <w:rsid w:val="00002AF1"/>
    <w:rsid w:val="000045D6"/>
    <w:rsid w:val="000064A4"/>
    <w:rsid w:val="000145BB"/>
    <w:rsid w:val="00017D82"/>
    <w:rsid w:val="00043BF6"/>
    <w:rsid w:val="0005497B"/>
    <w:rsid w:val="00076370"/>
    <w:rsid w:val="00087B6A"/>
    <w:rsid w:val="00093DA8"/>
    <w:rsid w:val="000958EE"/>
    <w:rsid w:val="000A797F"/>
    <w:rsid w:val="000B3B56"/>
    <w:rsid w:val="000B4BB0"/>
    <w:rsid w:val="000D661F"/>
    <w:rsid w:val="000E7539"/>
    <w:rsid w:val="000F2394"/>
    <w:rsid w:val="000F7273"/>
    <w:rsid w:val="000F739F"/>
    <w:rsid w:val="00100D7D"/>
    <w:rsid w:val="00106893"/>
    <w:rsid w:val="00106BA4"/>
    <w:rsid w:val="00110727"/>
    <w:rsid w:val="00111ADE"/>
    <w:rsid w:val="00117C4E"/>
    <w:rsid w:val="0013047B"/>
    <w:rsid w:val="001375D8"/>
    <w:rsid w:val="00145C1E"/>
    <w:rsid w:val="001529AB"/>
    <w:rsid w:val="001534D2"/>
    <w:rsid w:val="00153E8D"/>
    <w:rsid w:val="0017772B"/>
    <w:rsid w:val="001A6AF8"/>
    <w:rsid w:val="001B2C29"/>
    <w:rsid w:val="001B455C"/>
    <w:rsid w:val="001B69A0"/>
    <w:rsid w:val="001E075B"/>
    <w:rsid w:val="001E624B"/>
    <w:rsid w:val="001E67D9"/>
    <w:rsid w:val="001F0A99"/>
    <w:rsid w:val="001F2F84"/>
    <w:rsid w:val="001F6531"/>
    <w:rsid w:val="00214FD2"/>
    <w:rsid w:val="00216D7C"/>
    <w:rsid w:val="002655E7"/>
    <w:rsid w:val="00271FD3"/>
    <w:rsid w:val="002805B5"/>
    <w:rsid w:val="00286F4E"/>
    <w:rsid w:val="00295414"/>
    <w:rsid w:val="00295A3F"/>
    <w:rsid w:val="002964BF"/>
    <w:rsid w:val="002A53DA"/>
    <w:rsid w:val="00302CEC"/>
    <w:rsid w:val="00311DBD"/>
    <w:rsid w:val="003364F9"/>
    <w:rsid w:val="00346E6D"/>
    <w:rsid w:val="003470E6"/>
    <w:rsid w:val="00353D54"/>
    <w:rsid w:val="003774B5"/>
    <w:rsid w:val="0038007F"/>
    <w:rsid w:val="003876B1"/>
    <w:rsid w:val="003903FA"/>
    <w:rsid w:val="00397C71"/>
    <w:rsid w:val="003A0940"/>
    <w:rsid w:val="003A5CAB"/>
    <w:rsid w:val="003C2ACB"/>
    <w:rsid w:val="003C6A3D"/>
    <w:rsid w:val="003D5609"/>
    <w:rsid w:val="003D78AD"/>
    <w:rsid w:val="003E40F4"/>
    <w:rsid w:val="003F079C"/>
    <w:rsid w:val="003F0DDB"/>
    <w:rsid w:val="00402A9B"/>
    <w:rsid w:val="00412487"/>
    <w:rsid w:val="00416B75"/>
    <w:rsid w:val="0045258A"/>
    <w:rsid w:val="004606B6"/>
    <w:rsid w:val="00467344"/>
    <w:rsid w:val="00482CE9"/>
    <w:rsid w:val="004848AB"/>
    <w:rsid w:val="00493AE0"/>
    <w:rsid w:val="004A39B8"/>
    <w:rsid w:val="004B037E"/>
    <w:rsid w:val="004B1CED"/>
    <w:rsid w:val="004C11A4"/>
    <w:rsid w:val="004D039A"/>
    <w:rsid w:val="004D4987"/>
    <w:rsid w:val="004E0DE5"/>
    <w:rsid w:val="004E1C0D"/>
    <w:rsid w:val="004E3F20"/>
    <w:rsid w:val="004F49FD"/>
    <w:rsid w:val="004F4A5C"/>
    <w:rsid w:val="004F531C"/>
    <w:rsid w:val="005031F5"/>
    <w:rsid w:val="005037C7"/>
    <w:rsid w:val="00510EC2"/>
    <w:rsid w:val="005135CD"/>
    <w:rsid w:val="00514440"/>
    <w:rsid w:val="005156E2"/>
    <w:rsid w:val="0051630A"/>
    <w:rsid w:val="00526648"/>
    <w:rsid w:val="00530B66"/>
    <w:rsid w:val="005311FA"/>
    <w:rsid w:val="0053665D"/>
    <w:rsid w:val="005376E8"/>
    <w:rsid w:val="00554D67"/>
    <w:rsid w:val="00561C1B"/>
    <w:rsid w:val="00566E81"/>
    <w:rsid w:val="00571663"/>
    <w:rsid w:val="00571A77"/>
    <w:rsid w:val="00580E8F"/>
    <w:rsid w:val="00582FAB"/>
    <w:rsid w:val="00587535"/>
    <w:rsid w:val="005A165D"/>
    <w:rsid w:val="005A27C4"/>
    <w:rsid w:val="005A33BF"/>
    <w:rsid w:val="005A65D9"/>
    <w:rsid w:val="005A6BF6"/>
    <w:rsid w:val="005A6DBD"/>
    <w:rsid w:val="005B2E07"/>
    <w:rsid w:val="005B59DA"/>
    <w:rsid w:val="005C6F52"/>
    <w:rsid w:val="005D0436"/>
    <w:rsid w:val="005D25D5"/>
    <w:rsid w:val="005D39E9"/>
    <w:rsid w:val="005D4BC9"/>
    <w:rsid w:val="005E0059"/>
    <w:rsid w:val="005E17A1"/>
    <w:rsid w:val="005E533F"/>
    <w:rsid w:val="005F4655"/>
    <w:rsid w:val="00601823"/>
    <w:rsid w:val="0060276E"/>
    <w:rsid w:val="00607D8E"/>
    <w:rsid w:val="006108AB"/>
    <w:rsid w:val="00623C04"/>
    <w:rsid w:val="00627083"/>
    <w:rsid w:val="006368BE"/>
    <w:rsid w:val="00642F24"/>
    <w:rsid w:val="00644AD1"/>
    <w:rsid w:val="00650797"/>
    <w:rsid w:val="00651FAD"/>
    <w:rsid w:val="00652C76"/>
    <w:rsid w:val="0065444C"/>
    <w:rsid w:val="00654899"/>
    <w:rsid w:val="00655C1D"/>
    <w:rsid w:val="00655F59"/>
    <w:rsid w:val="00665BFF"/>
    <w:rsid w:val="00674F3D"/>
    <w:rsid w:val="00680258"/>
    <w:rsid w:val="006832CD"/>
    <w:rsid w:val="00686FB3"/>
    <w:rsid w:val="006916DA"/>
    <w:rsid w:val="00697C60"/>
    <w:rsid w:val="006B2AEB"/>
    <w:rsid w:val="006B4233"/>
    <w:rsid w:val="006C2085"/>
    <w:rsid w:val="006C3DCE"/>
    <w:rsid w:val="006C771C"/>
    <w:rsid w:val="006D0E25"/>
    <w:rsid w:val="006D2C45"/>
    <w:rsid w:val="006D5F34"/>
    <w:rsid w:val="006E4EB2"/>
    <w:rsid w:val="006F35FD"/>
    <w:rsid w:val="007005A1"/>
    <w:rsid w:val="00705240"/>
    <w:rsid w:val="00711D9E"/>
    <w:rsid w:val="007131F6"/>
    <w:rsid w:val="00715F94"/>
    <w:rsid w:val="00720737"/>
    <w:rsid w:val="007262A1"/>
    <w:rsid w:val="00735826"/>
    <w:rsid w:val="00736230"/>
    <w:rsid w:val="00752651"/>
    <w:rsid w:val="00756258"/>
    <w:rsid w:val="00757527"/>
    <w:rsid w:val="00766BFF"/>
    <w:rsid w:val="0077038D"/>
    <w:rsid w:val="0077641F"/>
    <w:rsid w:val="007822C5"/>
    <w:rsid w:val="00791D70"/>
    <w:rsid w:val="007B2074"/>
    <w:rsid w:val="007D33D5"/>
    <w:rsid w:val="007D392E"/>
    <w:rsid w:val="007D39AA"/>
    <w:rsid w:val="007D470B"/>
    <w:rsid w:val="007E287F"/>
    <w:rsid w:val="007E67ED"/>
    <w:rsid w:val="007F0609"/>
    <w:rsid w:val="007F2D43"/>
    <w:rsid w:val="00801ECD"/>
    <w:rsid w:val="00805CB8"/>
    <w:rsid w:val="00821A22"/>
    <w:rsid w:val="00823CE4"/>
    <w:rsid w:val="00825317"/>
    <w:rsid w:val="008267A8"/>
    <w:rsid w:val="008268C6"/>
    <w:rsid w:val="00833ED4"/>
    <w:rsid w:val="0085003A"/>
    <w:rsid w:val="00853EBF"/>
    <w:rsid w:val="00865707"/>
    <w:rsid w:val="00875F94"/>
    <w:rsid w:val="00880995"/>
    <w:rsid w:val="00891292"/>
    <w:rsid w:val="0089389C"/>
    <w:rsid w:val="00895CF5"/>
    <w:rsid w:val="008A314B"/>
    <w:rsid w:val="008A4B37"/>
    <w:rsid w:val="008A77AA"/>
    <w:rsid w:val="008B7886"/>
    <w:rsid w:val="008C083E"/>
    <w:rsid w:val="008D334B"/>
    <w:rsid w:val="008D505C"/>
    <w:rsid w:val="008E2314"/>
    <w:rsid w:val="008F1DDD"/>
    <w:rsid w:val="008F6F00"/>
    <w:rsid w:val="00905DC7"/>
    <w:rsid w:val="00916F39"/>
    <w:rsid w:val="009178AE"/>
    <w:rsid w:val="00924400"/>
    <w:rsid w:val="00930027"/>
    <w:rsid w:val="00935126"/>
    <w:rsid w:val="00940E96"/>
    <w:rsid w:val="009440FD"/>
    <w:rsid w:val="00981D9B"/>
    <w:rsid w:val="009832C6"/>
    <w:rsid w:val="00985DDC"/>
    <w:rsid w:val="00995E0F"/>
    <w:rsid w:val="009A6951"/>
    <w:rsid w:val="009B1E9B"/>
    <w:rsid w:val="009C3FC3"/>
    <w:rsid w:val="009D3D3A"/>
    <w:rsid w:val="009F3D7F"/>
    <w:rsid w:val="00A1075E"/>
    <w:rsid w:val="00A12C76"/>
    <w:rsid w:val="00A16D85"/>
    <w:rsid w:val="00A31DCA"/>
    <w:rsid w:val="00A47563"/>
    <w:rsid w:val="00A47678"/>
    <w:rsid w:val="00A5046D"/>
    <w:rsid w:val="00A53120"/>
    <w:rsid w:val="00A711CA"/>
    <w:rsid w:val="00A73D99"/>
    <w:rsid w:val="00A80CA0"/>
    <w:rsid w:val="00A8370E"/>
    <w:rsid w:val="00A879FC"/>
    <w:rsid w:val="00A918CA"/>
    <w:rsid w:val="00A96AAD"/>
    <w:rsid w:val="00AA0509"/>
    <w:rsid w:val="00AA2C6E"/>
    <w:rsid w:val="00AA58BA"/>
    <w:rsid w:val="00AA6198"/>
    <w:rsid w:val="00AB493A"/>
    <w:rsid w:val="00AB6F79"/>
    <w:rsid w:val="00AE2657"/>
    <w:rsid w:val="00AE2897"/>
    <w:rsid w:val="00AE7BEF"/>
    <w:rsid w:val="00AF085E"/>
    <w:rsid w:val="00AF418F"/>
    <w:rsid w:val="00B03E86"/>
    <w:rsid w:val="00B05F70"/>
    <w:rsid w:val="00B21677"/>
    <w:rsid w:val="00B2195A"/>
    <w:rsid w:val="00B252EE"/>
    <w:rsid w:val="00B25DDE"/>
    <w:rsid w:val="00B327BD"/>
    <w:rsid w:val="00B344AB"/>
    <w:rsid w:val="00B34C68"/>
    <w:rsid w:val="00B3511F"/>
    <w:rsid w:val="00B43865"/>
    <w:rsid w:val="00B46D35"/>
    <w:rsid w:val="00B84273"/>
    <w:rsid w:val="00B86596"/>
    <w:rsid w:val="00B91280"/>
    <w:rsid w:val="00B94A37"/>
    <w:rsid w:val="00BA30DB"/>
    <w:rsid w:val="00BA376C"/>
    <w:rsid w:val="00BA5275"/>
    <w:rsid w:val="00BC2266"/>
    <w:rsid w:val="00BE19A9"/>
    <w:rsid w:val="00C01053"/>
    <w:rsid w:val="00C03710"/>
    <w:rsid w:val="00C15FB1"/>
    <w:rsid w:val="00C2503C"/>
    <w:rsid w:val="00C34937"/>
    <w:rsid w:val="00C47FA7"/>
    <w:rsid w:val="00C51FC0"/>
    <w:rsid w:val="00C5537E"/>
    <w:rsid w:val="00C627C3"/>
    <w:rsid w:val="00C645A0"/>
    <w:rsid w:val="00C6712B"/>
    <w:rsid w:val="00C70F52"/>
    <w:rsid w:val="00C77F10"/>
    <w:rsid w:val="00C8042C"/>
    <w:rsid w:val="00C86512"/>
    <w:rsid w:val="00CD5294"/>
    <w:rsid w:val="00CE7C34"/>
    <w:rsid w:val="00D059B9"/>
    <w:rsid w:val="00D11024"/>
    <w:rsid w:val="00D13306"/>
    <w:rsid w:val="00D1443B"/>
    <w:rsid w:val="00D22870"/>
    <w:rsid w:val="00D25D13"/>
    <w:rsid w:val="00D30460"/>
    <w:rsid w:val="00D345CE"/>
    <w:rsid w:val="00D355FD"/>
    <w:rsid w:val="00D36CE8"/>
    <w:rsid w:val="00D47022"/>
    <w:rsid w:val="00D54A3B"/>
    <w:rsid w:val="00D70293"/>
    <w:rsid w:val="00D87678"/>
    <w:rsid w:val="00D944D1"/>
    <w:rsid w:val="00DD0FA4"/>
    <w:rsid w:val="00DD79EE"/>
    <w:rsid w:val="00DE695C"/>
    <w:rsid w:val="00DF5615"/>
    <w:rsid w:val="00E12297"/>
    <w:rsid w:val="00E17091"/>
    <w:rsid w:val="00E20253"/>
    <w:rsid w:val="00E207C5"/>
    <w:rsid w:val="00E2194F"/>
    <w:rsid w:val="00E252F8"/>
    <w:rsid w:val="00E3463D"/>
    <w:rsid w:val="00E37941"/>
    <w:rsid w:val="00E45907"/>
    <w:rsid w:val="00E52087"/>
    <w:rsid w:val="00E55AD9"/>
    <w:rsid w:val="00E562E3"/>
    <w:rsid w:val="00E72864"/>
    <w:rsid w:val="00E73AB9"/>
    <w:rsid w:val="00E82DF8"/>
    <w:rsid w:val="00E860AC"/>
    <w:rsid w:val="00E8747E"/>
    <w:rsid w:val="00E90BA1"/>
    <w:rsid w:val="00E94A4C"/>
    <w:rsid w:val="00EC5372"/>
    <w:rsid w:val="00EC65AB"/>
    <w:rsid w:val="00EE3AFA"/>
    <w:rsid w:val="00EF47ED"/>
    <w:rsid w:val="00F03FA9"/>
    <w:rsid w:val="00F0643A"/>
    <w:rsid w:val="00F36B96"/>
    <w:rsid w:val="00F53026"/>
    <w:rsid w:val="00F6126F"/>
    <w:rsid w:val="00F618B1"/>
    <w:rsid w:val="00F71C9F"/>
    <w:rsid w:val="00F71CEB"/>
    <w:rsid w:val="00F80C5A"/>
    <w:rsid w:val="00F82E03"/>
    <w:rsid w:val="00F91894"/>
    <w:rsid w:val="00F97685"/>
    <w:rsid w:val="00FA516D"/>
    <w:rsid w:val="00FC4FE4"/>
    <w:rsid w:val="00FD06FE"/>
    <w:rsid w:val="00FD637B"/>
    <w:rsid w:val="00FD7FE9"/>
    <w:rsid w:val="00FE3DD3"/>
    <w:rsid w:val="00FE7C58"/>
    <w:rsid w:val="00FF3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892F0"/>
  <w15:chartTrackingRefBased/>
  <w15:docId w15:val="{DC38557D-B09B-462C-9142-8C1246D9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651"/>
    <w:pPr>
      <w:spacing w:line="360" w:lineRule="auto"/>
      <w:jc w:val="both"/>
    </w:pPr>
    <w:rPr>
      <w:rFonts w:ascii="Times New Roman" w:hAnsi="Times New Roman"/>
      <w:noProof/>
      <w:sz w:val="24"/>
      <w:lang w:val="sq-AL"/>
    </w:rPr>
  </w:style>
  <w:style w:type="paragraph" w:styleId="Heading1">
    <w:name w:val="heading 1"/>
    <w:basedOn w:val="Normal"/>
    <w:next w:val="Normal"/>
    <w:link w:val="Heading1Char"/>
    <w:autoRedefine/>
    <w:uiPriority w:val="9"/>
    <w:qFormat/>
    <w:rsid w:val="00AA0509"/>
    <w:pPr>
      <w:keepNext/>
      <w:keepLines/>
      <w:numPr>
        <w:numId w:val="1"/>
      </w:numPr>
      <w:spacing w:before="240" w:after="120"/>
      <w:jc w:val="left"/>
      <w:outlineLvl w:val="0"/>
    </w:pPr>
    <w:rPr>
      <w:rFonts w:eastAsiaTheme="majorEastAsia" w:cstheme="majorBidi"/>
      <w:b/>
      <w:color w:val="2F5496" w:themeColor="accent1" w:themeShade="BF"/>
      <w:szCs w:val="32"/>
      <w:u w:val="single"/>
      <w:lang w:eastAsia="ja-JP"/>
    </w:rPr>
  </w:style>
  <w:style w:type="paragraph" w:styleId="Heading2">
    <w:name w:val="heading 2"/>
    <w:basedOn w:val="Normal"/>
    <w:next w:val="Normal"/>
    <w:link w:val="Heading2Char"/>
    <w:autoRedefine/>
    <w:uiPriority w:val="9"/>
    <w:unhideWhenUsed/>
    <w:qFormat/>
    <w:rsid w:val="00AA58BA"/>
    <w:pPr>
      <w:keepNext/>
      <w:keepLines/>
      <w:numPr>
        <w:ilvl w:val="1"/>
        <w:numId w:val="1"/>
      </w:numPr>
      <w:spacing w:before="40" w:after="0"/>
      <w:outlineLvl w:val="1"/>
    </w:pPr>
    <w:rPr>
      <w:rFonts w:eastAsiaTheme="majorEastAsia" w:cstheme="majorBidi"/>
      <w:b/>
      <w:color w:val="2F5496" w:themeColor="accent1" w:themeShade="BF"/>
      <w:szCs w:val="26"/>
      <w:u w:val="single"/>
      <w:lang w:val="en-US"/>
    </w:rPr>
  </w:style>
  <w:style w:type="paragraph" w:styleId="Heading3">
    <w:name w:val="heading 3"/>
    <w:basedOn w:val="Normal"/>
    <w:next w:val="Normal"/>
    <w:link w:val="Heading3Char"/>
    <w:uiPriority w:val="9"/>
    <w:unhideWhenUsed/>
    <w:qFormat/>
    <w:rsid w:val="007E287F"/>
    <w:pPr>
      <w:keepNext/>
      <w:keepLines/>
      <w:numPr>
        <w:numId w:val="3"/>
      </w:numPr>
      <w:spacing w:before="40" w:after="0"/>
      <w:ind w:left="1080"/>
      <w:outlineLvl w:val="2"/>
    </w:pPr>
    <w:rPr>
      <w:rFonts w:eastAsiaTheme="majorEastAsia" w:cstheme="majorBidi"/>
      <w:b/>
      <w:color w:val="1F3763" w:themeColor="accent1" w:themeShade="7F"/>
      <w:szCs w:val="24"/>
      <w:u w:val="single"/>
    </w:rPr>
  </w:style>
  <w:style w:type="paragraph" w:styleId="Heading4">
    <w:name w:val="heading 4"/>
    <w:basedOn w:val="Normal"/>
    <w:next w:val="Normal"/>
    <w:link w:val="Heading4Char"/>
    <w:uiPriority w:val="9"/>
    <w:semiHidden/>
    <w:unhideWhenUsed/>
    <w:qFormat/>
    <w:rsid w:val="003C2A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83E"/>
    <w:rPr>
      <w:lang w:val="sq-AL"/>
    </w:rPr>
  </w:style>
  <w:style w:type="paragraph" w:styleId="Footer">
    <w:name w:val="footer"/>
    <w:basedOn w:val="Normal"/>
    <w:link w:val="FooterChar"/>
    <w:uiPriority w:val="99"/>
    <w:unhideWhenUsed/>
    <w:qFormat/>
    <w:rsid w:val="008C0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83E"/>
    <w:rPr>
      <w:lang w:val="sq-AL"/>
    </w:rPr>
  </w:style>
  <w:style w:type="character" w:customStyle="1" w:styleId="Heading1Char">
    <w:name w:val="Heading 1 Char"/>
    <w:basedOn w:val="DefaultParagraphFont"/>
    <w:link w:val="Heading1"/>
    <w:uiPriority w:val="9"/>
    <w:rsid w:val="00AA0509"/>
    <w:rPr>
      <w:rFonts w:ascii="Times New Roman" w:eastAsiaTheme="majorEastAsia" w:hAnsi="Times New Roman" w:cstheme="majorBidi"/>
      <w:b/>
      <w:noProof/>
      <w:color w:val="2F5496" w:themeColor="accent1" w:themeShade="BF"/>
      <w:sz w:val="24"/>
      <w:szCs w:val="32"/>
      <w:u w:val="single"/>
      <w:lang w:val="sq-AL" w:eastAsia="ja-JP"/>
    </w:rPr>
  </w:style>
  <w:style w:type="table" w:styleId="TableGrid">
    <w:name w:val="Table Grid"/>
    <w:basedOn w:val="TableNormal"/>
    <w:uiPriority w:val="39"/>
    <w:rsid w:val="008C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C08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E00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5E005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AA58BA"/>
    <w:rPr>
      <w:rFonts w:ascii="Times New Roman" w:eastAsiaTheme="majorEastAsia" w:hAnsi="Times New Roman" w:cstheme="majorBidi"/>
      <w:b/>
      <w:noProof/>
      <w:color w:val="2F5496" w:themeColor="accent1" w:themeShade="BF"/>
      <w:sz w:val="24"/>
      <w:szCs w:val="26"/>
      <w:u w:val="single"/>
    </w:rPr>
  </w:style>
  <w:style w:type="paragraph" w:styleId="NormalWeb">
    <w:name w:val="Normal (Web)"/>
    <w:basedOn w:val="Normal"/>
    <w:uiPriority w:val="99"/>
    <w:semiHidden/>
    <w:unhideWhenUsed/>
    <w:rsid w:val="00F80C5A"/>
    <w:rPr>
      <w:rFonts w:cs="Times New Roman"/>
      <w:szCs w:val="24"/>
    </w:rPr>
  </w:style>
  <w:style w:type="paragraph" w:styleId="ListParagraph">
    <w:name w:val="List Paragraph"/>
    <w:basedOn w:val="Normal"/>
    <w:uiPriority w:val="34"/>
    <w:qFormat/>
    <w:rsid w:val="00F80C5A"/>
    <w:pPr>
      <w:ind w:left="720"/>
      <w:contextualSpacing/>
    </w:pPr>
  </w:style>
  <w:style w:type="paragraph" w:styleId="Caption">
    <w:name w:val="caption"/>
    <w:basedOn w:val="Normal"/>
    <w:next w:val="Normal"/>
    <w:uiPriority w:val="35"/>
    <w:unhideWhenUsed/>
    <w:qFormat/>
    <w:rsid w:val="00F618B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7E287F"/>
    <w:rPr>
      <w:rFonts w:ascii="Times New Roman" w:eastAsiaTheme="majorEastAsia" w:hAnsi="Times New Roman" w:cstheme="majorBidi"/>
      <w:b/>
      <w:noProof/>
      <w:color w:val="1F3763" w:themeColor="accent1" w:themeShade="7F"/>
      <w:sz w:val="24"/>
      <w:szCs w:val="24"/>
      <w:u w:val="single"/>
      <w:lang w:val="sq-AL"/>
    </w:rPr>
  </w:style>
  <w:style w:type="paragraph" w:styleId="Title">
    <w:name w:val="Title"/>
    <w:basedOn w:val="Normal"/>
    <w:link w:val="TitleChar"/>
    <w:qFormat/>
    <w:rsid w:val="00D1443B"/>
    <w:pPr>
      <w:spacing w:after="0" w:line="240" w:lineRule="auto"/>
      <w:jc w:val="center"/>
    </w:pPr>
    <w:rPr>
      <w:rFonts w:eastAsia="Times New Roman" w:cs="Times New Roman"/>
      <w:b/>
      <w:kern w:val="0"/>
      <w:sz w:val="32"/>
      <w:szCs w:val="20"/>
      <w14:ligatures w14:val="none"/>
    </w:rPr>
  </w:style>
  <w:style w:type="character" w:customStyle="1" w:styleId="TitleChar">
    <w:name w:val="Title Char"/>
    <w:basedOn w:val="DefaultParagraphFont"/>
    <w:link w:val="Title"/>
    <w:rsid w:val="00D1443B"/>
    <w:rPr>
      <w:rFonts w:ascii="Times New Roman" w:eastAsia="Times New Roman" w:hAnsi="Times New Roman" w:cs="Times New Roman"/>
      <w:b/>
      <w:kern w:val="0"/>
      <w:sz w:val="32"/>
      <w:szCs w:val="20"/>
      <w:lang w:val="sq-AL"/>
      <w14:ligatures w14:val="none"/>
    </w:rPr>
  </w:style>
  <w:style w:type="paragraph" w:styleId="List2">
    <w:name w:val="List 2"/>
    <w:basedOn w:val="Normal"/>
    <w:rsid w:val="00D1443B"/>
    <w:pPr>
      <w:spacing w:after="0" w:line="240" w:lineRule="auto"/>
      <w:ind w:left="720" w:hanging="360"/>
      <w:jc w:val="left"/>
    </w:pPr>
    <w:rPr>
      <w:rFonts w:cs="Times New Roman"/>
      <w:kern w:val="0"/>
      <w:szCs w:val="24"/>
      <w:lang w:val="af-ZA"/>
      <w14:ligatures w14:val="none"/>
    </w:rPr>
  </w:style>
  <w:style w:type="paragraph" w:customStyle="1" w:styleId="Default">
    <w:name w:val="Default"/>
    <w:rsid w:val="00571A77"/>
    <w:pPr>
      <w:autoSpaceDE w:val="0"/>
      <w:autoSpaceDN w:val="0"/>
      <w:adjustRightInd w:val="0"/>
      <w:spacing w:after="0" w:line="240" w:lineRule="auto"/>
    </w:pPr>
    <w:rPr>
      <w:rFonts w:ascii="Bookman Old Style" w:hAnsi="Bookman Old Style" w:cs="Bookman Old Style"/>
      <w:color w:val="000000"/>
      <w:kern w:val="0"/>
      <w:sz w:val="24"/>
      <w:szCs w:val="24"/>
      <w14:ligatures w14:val="none"/>
    </w:rPr>
  </w:style>
  <w:style w:type="character" w:styleId="Hyperlink">
    <w:name w:val="Hyperlink"/>
    <w:basedOn w:val="DefaultParagraphFont"/>
    <w:uiPriority w:val="99"/>
    <w:unhideWhenUsed/>
    <w:rsid w:val="007D39AA"/>
    <w:rPr>
      <w:color w:val="0000FF"/>
      <w:u w:val="single"/>
    </w:rPr>
  </w:style>
  <w:style w:type="paragraph" w:styleId="TableofFigures">
    <w:name w:val="table of figures"/>
    <w:basedOn w:val="Normal"/>
    <w:next w:val="Normal"/>
    <w:uiPriority w:val="99"/>
    <w:unhideWhenUsed/>
    <w:rsid w:val="00801ECD"/>
    <w:pPr>
      <w:spacing w:after="0"/>
    </w:pPr>
  </w:style>
  <w:style w:type="paragraph" w:styleId="TOCHeading">
    <w:name w:val="TOC Heading"/>
    <w:basedOn w:val="Heading1"/>
    <w:next w:val="Normal"/>
    <w:uiPriority w:val="39"/>
    <w:unhideWhenUsed/>
    <w:qFormat/>
    <w:rsid w:val="00801ECD"/>
    <w:pPr>
      <w:numPr>
        <w:numId w:val="0"/>
      </w:numPr>
      <w:spacing w:after="0" w:line="259" w:lineRule="auto"/>
      <w:outlineLvl w:val="9"/>
    </w:pPr>
    <w:rPr>
      <w:rFonts w:asciiTheme="majorHAnsi" w:hAnsiTheme="majorHAnsi"/>
      <w:b w:val="0"/>
      <w:kern w:val="0"/>
      <w:sz w:val="32"/>
      <w:u w:val="none"/>
      <w:lang w:val="en-US"/>
      <w14:ligatures w14:val="none"/>
    </w:rPr>
  </w:style>
  <w:style w:type="paragraph" w:styleId="TOC1">
    <w:name w:val="toc 1"/>
    <w:basedOn w:val="Normal"/>
    <w:next w:val="Normal"/>
    <w:autoRedefine/>
    <w:uiPriority w:val="39"/>
    <w:unhideWhenUsed/>
    <w:rsid w:val="00801ECD"/>
    <w:pPr>
      <w:spacing w:after="100"/>
    </w:pPr>
  </w:style>
  <w:style w:type="paragraph" w:styleId="TOC3">
    <w:name w:val="toc 3"/>
    <w:basedOn w:val="Normal"/>
    <w:next w:val="Normal"/>
    <w:autoRedefine/>
    <w:uiPriority w:val="39"/>
    <w:unhideWhenUsed/>
    <w:rsid w:val="00801ECD"/>
    <w:pPr>
      <w:spacing w:after="100"/>
      <w:ind w:left="480"/>
    </w:pPr>
  </w:style>
  <w:style w:type="paragraph" w:styleId="TOC2">
    <w:name w:val="toc 2"/>
    <w:basedOn w:val="Normal"/>
    <w:next w:val="Normal"/>
    <w:autoRedefine/>
    <w:uiPriority w:val="39"/>
    <w:unhideWhenUsed/>
    <w:rsid w:val="00801ECD"/>
    <w:pPr>
      <w:spacing w:after="100"/>
      <w:ind w:left="240"/>
    </w:pPr>
  </w:style>
  <w:style w:type="character" w:customStyle="1" w:styleId="UnresolvedMention">
    <w:name w:val="Unresolved Mention"/>
    <w:basedOn w:val="DefaultParagraphFont"/>
    <w:uiPriority w:val="99"/>
    <w:semiHidden/>
    <w:unhideWhenUsed/>
    <w:rsid w:val="004F531C"/>
    <w:rPr>
      <w:color w:val="605E5C"/>
      <w:shd w:val="clear" w:color="auto" w:fill="E1DFDD"/>
    </w:rPr>
  </w:style>
  <w:style w:type="character" w:customStyle="1" w:styleId="Heading4Char">
    <w:name w:val="Heading 4 Char"/>
    <w:basedOn w:val="DefaultParagraphFont"/>
    <w:link w:val="Heading4"/>
    <w:uiPriority w:val="9"/>
    <w:semiHidden/>
    <w:rsid w:val="003C2ACB"/>
    <w:rPr>
      <w:rFonts w:asciiTheme="majorHAnsi" w:eastAsiaTheme="majorEastAsia" w:hAnsiTheme="majorHAnsi" w:cstheme="majorBidi"/>
      <w:i/>
      <w:iCs/>
      <w:noProof/>
      <w:color w:val="2F5496" w:themeColor="accent1" w:themeShade="BF"/>
      <w:sz w:val="24"/>
      <w:lang w:val="sq-AL"/>
    </w:rPr>
  </w:style>
  <w:style w:type="paragraph" w:customStyle="1" w:styleId="TableParagraph">
    <w:name w:val="Table Paragraph"/>
    <w:basedOn w:val="Normal"/>
    <w:uiPriority w:val="1"/>
    <w:qFormat/>
    <w:rsid w:val="001F2F84"/>
    <w:pPr>
      <w:widowControl w:val="0"/>
      <w:autoSpaceDE w:val="0"/>
      <w:autoSpaceDN w:val="0"/>
      <w:spacing w:after="0" w:line="240" w:lineRule="auto"/>
      <w:ind w:left="107"/>
      <w:jc w:val="left"/>
    </w:pPr>
    <w:rPr>
      <w:rFonts w:ascii="Calibri" w:eastAsia="Calibri" w:hAnsi="Calibri" w:cs="Calibri"/>
      <w:kern w:val="0"/>
      <w:sz w:val="22"/>
      <w14:ligatures w14:val="none"/>
    </w:rPr>
  </w:style>
  <w:style w:type="paragraph" w:styleId="FootnoteText">
    <w:name w:val="footnote text"/>
    <w:basedOn w:val="Normal"/>
    <w:link w:val="FootnoteTextChar"/>
    <w:uiPriority w:val="99"/>
    <w:semiHidden/>
    <w:unhideWhenUsed/>
    <w:rsid w:val="00FC4F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FE4"/>
    <w:rPr>
      <w:rFonts w:ascii="Times New Roman" w:hAnsi="Times New Roman"/>
      <w:noProof/>
      <w:sz w:val="20"/>
      <w:szCs w:val="20"/>
      <w:lang w:val="sq-AL"/>
    </w:rPr>
  </w:style>
  <w:style w:type="character" w:styleId="FootnoteReference">
    <w:name w:val="footnote reference"/>
    <w:basedOn w:val="DefaultParagraphFont"/>
    <w:uiPriority w:val="99"/>
    <w:semiHidden/>
    <w:unhideWhenUsed/>
    <w:rsid w:val="00FC4FE4"/>
    <w:rPr>
      <w:vertAlign w:val="superscript"/>
    </w:rPr>
  </w:style>
  <w:style w:type="paragraph" w:styleId="BodyText">
    <w:name w:val="Body Text"/>
    <w:basedOn w:val="Normal"/>
    <w:link w:val="BodyTextChar"/>
    <w:uiPriority w:val="1"/>
    <w:qFormat/>
    <w:rsid w:val="006C2085"/>
    <w:pPr>
      <w:widowControl w:val="0"/>
      <w:autoSpaceDE w:val="0"/>
      <w:autoSpaceDN w:val="0"/>
      <w:spacing w:after="0" w:line="240" w:lineRule="auto"/>
      <w:jc w:val="left"/>
    </w:pPr>
    <w:rPr>
      <w:rFonts w:ascii="Calibri" w:eastAsia="Calibri" w:hAnsi="Calibri" w:cs="Calibri"/>
      <w:noProof w:val="0"/>
      <w:kern w:val="0"/>
      <w:sz w:val="22"/>
      <w:lang w:val="bs"/>
    </w:rPr>
  </w:style>
  <w:style w:type="character" w:customStyle="1" w:styleId="BodyTextChar">
    <w:name w:val="Body Text Char"/>
    <w:basedOn w:val="DefaultParagraphFont"/>
    <w:link w:val="BodyText"/>
    <w:uiPriority w:val="1"/>
    <w:rsid w:val="006C2085"/>
    <w:rPr>
      <w:rFonts w:ascii="Calibri" w:eastAsia="Calibri" w:hAnsi="Calibri" w:cs="Calibri"/>
      <w:kern w:val="0"/>
      <w:lang w:val="bs"/>
    </w:rPr>
  </w:style>
  <w:style w:type="character" w:styleId="FollowedHyperlink">
    <w:name w:val="FollowedHyperlink"/>
    <w:basedOn w:val="DefaultParagraphFont"/>
    <w:uiPriority w:val="99"/>
    <w:semiHidden/>
    <w:unhideWhenUsed/>
    <w:rsid w:val="00100D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283">
      <w:bodyDiv w:val="1"/>
      <w:marLeft w:val="0"/>
      <w:marRight w:val="0"/>
      <w:marTop w:val="0"/>
      <w:marBottom w:val="0"/>
      <w:divBdr>
        <w:top w:val="none" w:sz="0" w:space="0" w:color="auto"/>
        <w:left w:val="none" w:sz="0" w:space="0" w:color="auto"/>
        <w:bottom w:val="none" w:sz="0" w:space="0" w:color="auto"/>
        <w:right w:val="none" w:sz="0" w:space="0" w:color="auto"/>
      </w:divBdr>
    </w:div>
    <w:div w:id="153956301">
      <w:bodyDiv w:val="1"/>
      <w:marLeft w:val="0"/>
      <w:marRight w:val="0"/>
      <w:marTop w:val="0"/>
      <w:marBottom w:val="0"/>
      <w:divBdr>
        <w:top w:val="none" w:sz="0" w:space="0" w:color="auto"/>
        <w:left w:val="none" w:sz="0" w:space="0" w:color="auto"/>
        <w:bottom w:val="none" w:sz="0" w:space="0" w:color="auto"/>
        <w:right w:val="none" w:sz="0" w:space="0" w:color="auto"/>
      </w:divBdr>
    </w:div>
    <w:div w:id="384261428">
      <w:bodyDiv w:val="1"/>
      <w:marLeft w:val="0"/>
      <w:marRight w:val="0"/>
      <w:marTop w:val="0"/>
      <w:marBottom w:val="0"/>
      <w:divBdr>
        <w:top w:val="none" w:sz="0" w:space="0" w:color="auto"/>
        <w:left w:val="none" w:sz="0" w:space="0" w:color="auto"/>
        <w:bottom w:val="none" w:sz="0" w:space="0" w:color="auto"/>
        <w:right w:val="none" w:sz="0" w:space="0" w:color="auto"/>
      </w:divBdr>
    </w:div>
    <w:div w:id="619607188">
      <w:bodyDiv w:val="1"/>
      <w:marLeft w:val="0"/>
      <w:marRight w:val="0"/>
      <w:marTop w:val="0"/>
      <w:marBottom w:val="0"/>
      <w:divBdr>
        <w:top w:val="none" w:sz="0" w:space="0" w:color="auto"/>
        <w:left w:val="none" w:sz="0" w:space="0" w:color="auto"/>
        <w:bottom w:val="none" w:sz="0" w:space="0" w:color="auto"/>
        <w:right w:val="none" w:sz="0" w:space="0" w:color="auto"/>
      </w:divBdr>
    </w:div>
    <w:div w:id="696199911">
      <w:bodyDiv w:val="1"/>
      <w:marLeft w:val="0"/>
      <w:marRight w:val="0"/>
      <w:marTop w:val="0"/>
      <w:marBottom w:val="0"/>
      <w:divBdr>
        <w:top w:val="none" w:sz="0" w:space="0" w:color="auto"/>
        <w:left w:val="none" w:sz="0" w:space="0" w:color="auto"/>
        <w:bottom w:val="none" w:sz="0" w:space="0" w:color="auto"/>
        <w:right w:val="none" w:sz="0" w:space="0" w:color="auto"/>
      </w:divBdr>
    </w:div>
    <w:div w:id="774520186">
      <w:bodyDiv w:val="1"/>
      <w:marLeft w:val="0"/>
      <w:marRight w:val="0"/>
      <w:marTop w:val="0"/>
      <w:marBottom w:val="0"/>
      <w:divBdr>
        <w:top w:val="none" w:sz="0" w:space="0" w:color="auto"/>
        <w:left w:val="none" w:sz="0" w:space="0" w:color="auto"/>
        <w:bottom w:val="none" w:sz="0" w:space="0" w:color="auto"/>
        <w:right w:val="none" w:sz="0" w:space="0" w:color="auto"/>
      </w:divBdr>
    </w:div>
    <w:div w:id="933129925">
      <w:bodyDiv w:val="1"/>
      <w:marLeft w:val="0"/>
      <w:marRight w:val="0"/>
      <w:marTop w:val="0"/>
      <w:marBottom w:val="0"/>
      <w:divBdr>
        <w:top w:val="none" w:sz="0" w:space="0" w:color="auto"/>
        <w:left w:val="none" w:sz="0" w:space="0" w:color="auto"/>
        <w:bottom w:val="none" w:sz="0" w:space="0" w:color="auto"/>
        <w:right w:val="none" w:sz="0" w:space="0" w:color="auto"/>
      </w:divBdr>
    </w:div>
    <w:div w:id="948587727">
      <w:bodyDiv w:val="1"/>
      <w:marLeft w:val="0"/>
      <w:marRight w:val="0"/>
      <w:marTop w:val="0"/>
      <w:marBottom w:val="0"/>
      <w:divBdr>
        <w:top w:val="none" w:sz="0" w:space="0" w:color="auto"/>
        <w:left w:val="none" w:sz="0" w:space="0" w:color="auto"/>
        <w:bottom w:val="none" w:sz="0" w:space="0" w:color="auto"/>
        <w:right w:val="none" w:sz="0" w:space="0" w:color="auto"/>
      </w:divBdr>
    </w:div>
    <w:div w:id="1145389888">
      <w:bodyDiv w:val="1"/>
      <w:marLeft w:val="0"/>
      <w:marRight w:val="0"/>
      <w:marTop w:val="0"/>
      <w:marBottom w:val="0"/>
      <w:divBdr>
        <w:top w:val="none" w:sz="0" w:space="0" w:color="auto"/>
        <w:left w:val="none" w:sz="0" w:space="0" w:color="auto"/>
        <w:bottom w:val="none" w:sz="0" w:space="0" w:color="auto"/>
        <w:right w:val="none" w:sz="0" w:space="0" w:color="auto"/>
      </w:divBdr>
    </w:div>
    <w:div w:id="1173689670">
      <w:bodyDiv w:val="1"/>
      <w:marLeft w:val="0"/>
      <w:marRight w:val="0"/>
      <w:marTop w:val="0"/>
      <w:marBottom w:val="0"/>
      <w:divBdr>
        <w:top w:val="none" w:sz="0" w:space="0" w:color="auto"/>
        <w:left w:val="none" w:sz="0" w:space="0" w:color="auto"/>
        <w:bottom w:val="none" w:sz="0" w:space="0" w:color="auto"/>
        <w:right w:val="none" w:sz="0" w:space="0" w:color="auto"/>
      </w:divBdr>
    </w:div>
    <w:div w:id="1204517797">
      <w:bodyDiv w:val="1"/>
      <w:marLeft w:val="0"/>
      <w:marRight w:val="0"/>
      <w:marTop w:val="0"/>
      <w:marBottom w:val="0"/>
      <w:divBdr>
        <w:top w:val="none" w:sz="0" w:space="0" w:color="auto"/>
        <w:left w:val="none" w:sz="0" w:space="0" w:color="auto"/>
        <w:bottom w:val="none" w:sz="0" w:space="0" w:color="auto"/>
        <w:right w:val="none" w:sz="0" w:space="0" w:color="auto"/>
      </w:divBdr>
    </w:div>
    <w:div w:id="1411541652">
      <w:bodyDiv w:val="1"/>
      <w:marLeft w:val="0"/>
      <w:marRight w:val="0"/>
      <w:marTop w:val="0"/>
      <w:marBottom w:val="0"/>
      <w:divBdr>
        <w:top w:val="none" w:sz="0" w:space="0" w:color="auto"/>
        <w:left w:val="none" w:sz="0" w:space="0" w:color="auto"/>
        <w:bottom w:val="none" w:sz="0" w:space="0" w:color="auto"/>
        <w:right w:val="none" w:sz="0" w:space="0" w:color="auto"/>
      </w:divBdr>
      <w:divsChild>
        <w:div w:id="983657075">
          <w:marLeft w:val="0"/>
          <w:marRight w:val="0"/>
          <w:marTop w:val="0"/>
          <w:marBottom w:val="0"/>
          <w:divBdr>
            <w:top w:val="single" w:sz="2" w:space="0" w:color="E3E3E3"/>
            <w:left w:val="single" w:sz="2" w:space="0" w:color="E3E3E3"/>
            <w:bottom w:val="single" w:sz="2" w:space="0" w:color="E3E3E3"/>
            <w:right w:val="single" w:sz="2" w:space="0" w:color="E3E3E3"/>
          </w:divBdr>
          <w:divsChild>
            <w:div w:id="444740133">
              <w:marLeft w:val="0"/>
              <w:marRight w:val="0"/>
              <w:marTop w:val="0"/>
              <w:marBottom w:val="0"/>
              <w:divBdr>
                <w:top w:val="single" w:sz="2" w:space="2" w:color="E3E3E3"/>
                <w:left w:val="single" w:sz="2" w:space="0" w:color="E3E3E3"/>
                <w:bottom w:val="single" w:sz="2" w:space="0" w:color="E3E3E3"/>
                <w:right w:val="single" w:sz="2" w:space="0" w:color="E3E3E3"/>
              </w:divBdr>
              <w:divsChild>
                <w:div w:id="14029487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582222">
          <w:marLeft w:val="0"/>
          <w:marRight w:val="0"/>
          <w:marTop w:val="0"/>
          <w:marBottom w:val="0"/>
          <w:divBdr>
            <w:top w:val="single" w:sz="2" w:space="0" w:color="E3E3E3"/>
            <w:left w:val="single" w:sz="2" w:space="0" w:color="E3E3E3"/>
            <w:bottom w:val="single" w:sz="2" w:space="0" w:color="E3E3E3"/>
            <w:right w:val="single" w:sz="2" w:space="0" w:color="E3E3E3"/>
          </w:divBdr>
          <w:divsChild>
            <w:div w:id="1064447853">
              <w:marLeft w:val="0"/>
              <w:marRight w:val="0"/>
              <w:marTop w:val="0"/>
              <w:marBottom w:val="0"/>
              <w:divBdr>
                <w:top w:val="single" w:sz="2" w:space="2" w:color="E3E3E3"/>
                <w:left w:val="single" w:sz="2" w:space="0" w:color="E3E3E3"/>
                <w:bottom w:val="single" w:sz="2" w:space="0" w:color="E3E3E3"/>
                <w:right w:val="single" w:sz="2" w:space="0" w:color="E3E3E3"/>
              </w:divBdr>
              <w:divsChild>
                <w:div w:id="866718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21101165">
      <w:bodyDiv w:val="1"/>
      <w:marLeft w:val="0"/>
      <w:marRight w:val="0"/>
      <w:marTop w:val="0"/>
      <w:marBottom w:val="0"/>
      <w:divBdr>
        <w:top w:val="none" w:sz="0" w:space="0" w:color="auto"/>
        <w:left w:val="none" w:sz="0" w:space="0" w:color="auto"/>
        <w:bottom w:val="none" w:sz="0" w:space="0" w:color="auto"/>
        <w:right w:val="none" w:sz="0" w:space="0" w:color="auto"/>
      </w:divBdr>
    </w:div>
    <w:div w:id="1530025106">
      <w:bodyDiv w:val="1"/>
      <w:marLeft w:val="0"/>
      <w:marRight w:val="0"/>
      <w:marTop w:val="0"/>
      <w:marBottom w:val="0"/>
      <w:divBdr>
        <w:top w:val="none" w:sz="0" w:space="0" w:color="auto"/>
        <w:left w:val="none" w:sz="0" w:space="0" w:color="auto"/>
        <w:bottom w:val="none" w:sz="0" w:space="0" w:color="auto"/>
        <w:right w:val="none" w:sz="0" w:space="0" w:color="auto"/>
      </w:divBdr>
      <w:divsChild>
        <w:div w:id="2106997630">
          <w:marLeft w:val="0"/>
          <w:marRight w:val="0"/>
          <w:marTop w:val="0"/>
          <w:marBottom w:val="0"/>
          <w:divBdr>
            <w:top w:val="single" w:sz="2" w:space="0" w:color="E3E3E3"/>
            <w:left w:val="single" w:sz="2" w:space="0" w:color="E3E3E3"/>
            <w:bottom w:val="single" w:sz="2" w:space="0" w:color="E3E3E3"/>
            <w:right w:val="single" w:sz="2" w:space="0" w:color="E3E3E3"/>
          </w:divBdr>
          <w:divsChild>
            <w:div w:id="580481836">
              <w:marLeft w:val="0"/>
              <w:marRight w:val="0"/>
              <w:marTop w:val="0"/>
              <w:marBottom w:val="0"/>
              <w:divBdr>
                <w:top w:val="single" w:sz="2" w:space="0" w:color="E3E3E3"/>
                <w:left w:val="single" w:sz="2" w:space="0" w:color="E3E3E3"/>
                <w:bottom w:val="single" w:sz="2" w:space="0" w:color="E3E3E3"/>
                <w:right w:val="single" w:sz="2" w:space="0" w:color="E3E3E3"/>
              </w:divBdr>
              <w:divsChild>
                <w:div w:id="1823043556">
                  <w:marLeft w:val="0"/>
                  <w:marRight w:val="0"/>
                  <w:marTop w:val="0"/>
                  <w:marBottom w:val="0"/>
                  <w:divBdr>
                    <w:top w:val="single" w:sz="2" w:space="2" w:color="E3E3E3"/>
                    <w:left w:val="single" w:sz="2" w:space="0" w:color="E3E3E3"/>
                    <w:bottom w:val="single" w:sz="2" w:space="0" w:color="E3E3E3"/>
                    <w:right w:val="single" w:sz="2" w:space="0" w:color="E3E3E3"/>
                  </w:divBdr>
                  <w:divsChild>
                    <w:div w:id="1140876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3250487">
      <w:bodyDiv w:val="1"/>
      <w:marLeft w:val="0"/>
      <w:marRight w:val="0"/>
      <w:marTop w:val="0"/>
      <w:marBottom w:val="0"/>
      <w:divBdr>
        <w:top w:val="none" w:sz="0" w:space="0" w:color="auto"/>
        <w:left w:val="none" w:sz="0" w:space="0" w:color="auto"/>
        <w:bottom w:val="none" w:sz="0" w:space="0" w:color="auto"/>
        <w:right w:val="none" w:sz="0" w:space="0" w:color="auto"/>
      </w:divBdr>
    </w:div>
    <w:div w:id="1731538091">
      <w:bodyDiv w:val="1"/>
      <w:marLeft w:val="0"/>
      <w:marRight w:val="0"/>
      <w:marTop w:val="0"/>
      <w:marBottom w:val="0"/>
      <w:divBdr>
        <w:top w:val="none" w:sz="0" w:space="0" w:color="auto"/>
        <w:left w:val="none" w:sz="0" w:space="0" w:color="auto"/>
        <w:bottom w:val="none" w:sz="0" w:space="0" w:color="auto"/>
        <w:right w:val="none" w:sz="0" w:space="0" w:color="auto"/>
      </w:divBdr>
    </w:div>
    <w:div w:id="1768698988">
      <w:bodyDiv w:val="1"/>
      <w:marLeft w:val="0"/>
      <w:marRight w:val="0"/>
      <w:marTop w:val="0"/>
      <w:marBottom w:val="0"/>
      <w:divBdr>
        <w:top w:val="none" w:sz="0" w:space="0" w:color="auto"/>
        <w:left w:val="none" w:sz="0" w:space="0" w:color="auto"/>
        <w:bottom w:val="none" w:sz="0" w:space="0" w:color="auto"/>
        <w:right w:val="none" w:sz="0" w:space="0" w:color="auto"/>
      </w:divBdr>
      <w:divsChild>
        <w:div w:id="586811760">
          <w:marLeft w:val="0"/>
          <w:marRight w:val="0"/>
          <w:marTop w:val="0"/>
          <w:marBottom w:val="0"/>
          <w:divBdr>
            <w:top w:val="single" w:sz="2" w:space="0" w:color="E3E3E3"/>
            <w:left w:val="single" w:sz="2" w:space="0" w:color="E3E3E3"/>
            <w:bottom w:val="single" w:sz="2" w:space="0" w:color="E3E3E3"/>
            <w:right w:val="single" w:sz="2" w:space="0" w:color="E3E3E3"/>
          </w:divBdr>
          <w:divsChild>
            <w:div w:id="338586275">
              <w:marLeft w:val="0"/>
              <w:marRight w:val="0"/>
              <w:marTop w:val="0"/>
              <w:marBottom w:val="0"/>
              <w:divBdr>
                <w:top w:val="single" w:sz="2" w:space="0" w:color="E3E3E3"/>
                <w:left w:val="single" w:sz="2" w:space="0" w:color="E3E3E3"/>
                <w:bottom w:val="single" w:sz="2" w:space="0" w:color="E3E3E3"/>
                <w:right w:val="single" w:sz="2" w:space="0" w:color="E3E3E3"/>
              </w:divBdr>
              <w:divsChild>
                <w:div w:id="1778600162">
                  <w:marLeft w:val="0"/>
                  <w:marRight w:val="0"/>
                  <w:marTop w:val="0"/>
                  <w:marBottom w:val="0"/>
                  <w:divBdr>
                    <w:top w:val="single" w:sz="2" w:space="0" w:color="E3E3E3"/>
                    <w:left w:val="single" w:sz="2" w:space="0" w:color="E3E3E3"/>
                    <w:bottom w:val="single" w:sz="2" w:space="0" w:color="E3E3E3"/>
                    <w:right w:val="single" w:sz="2" w:space="0" w:color="E3E3E3"/>
                  </w:divBdr>
                  <w:divsChild>
                    <w:div w:id="370499029">
                      <w:marLeft w:val="0"/>
                      <w:marRight w:val="0"/>
                      <w:marTop w:val="0"/>
                      <w:marBottom w:val="0"/>
                      <w:divBdr>
                        <w:top w:val="single" w:sz="2" w:space="0" w:color="E3E3E3"/>
                        <w:left w:val="single" w:sz="2" w:space="0" w:color="E3E3E3"/>
                        <w:bottom w:val="single" w:sz="2" w:space="0" w:color="E3E3E3"/>
                        <w:right w:val="single" w:sz="2" w:space="0" w:color="E3E3E3"/>
                      </w:divBdr>
                      <w:divsChild>
                        <w:div w:id="121315968">
                          <w:marLeft w:val="0"/>
                          <w:marRight w:val="0"/>
                          <w:marTop w:val="0"/>
                          <w:marBottom w:val="0"/>
                          <w:divBdr>
                            <w:top w:val="single" w:sz="2" w:space="0" w:color="E3E3E3"/>
                            <w:left w:val="single" w:sz="2" w:space="0" w:color="E3E3E3"/>
                            <w:bottom w:val="single" w:sz="2" w:space="0" w:color="E3E3E3"/>
                            <w:right w:val="single" w:sz="2" w:space="0" w:color="E3E3E3"/>
                          </w:divBdr>
                          <w:divsChild>
                            <w:div w:id="487675136">
                              <w:marLeft w:val="0"/>
                              <w:marRight w:val="0"/>
                              <w:marTop w:val="0"/>
                              <w:marBottom w:val="0"/>
                              <w:divBdr>
                                <w:top w:val="single" w:sz="2" w:space="0" w:color="E3E3E3"/>
                                <w:left w:val="single" w:sz="2" w:space="0" w:color="E3E3E3"/>
                                <w:bottom w:val="single" w:sz="2" w:space="0" w:color="E3E3E3"/>
                                <w:right w:val="single" w:sz="2" w:space="0" w:color="E3E3E3"/>
                              </w:divBdr>
                              <w:divsChild>
                                <w:div w:id="357657068">
                                  <w:marLeft w:val="0"/>
                                  <w:marRight w:val="0"/>
                                  <w:marTop w:val="100"/>
                                  <w:marBottom w:val="100"/>
                                  <w:divBdr>
                                    <w:top w:val="single" w:sz="2" w:space="0" w:color="E3E3E3"/>
                                    <w:left w:val="single" w:sz="2" w:space="0" w:color="E3E3E3"/>
                                    <w:bottom w:val="single" w:sz="2" w:space="0" w:color="E3E3E3"/>
                                    <w:right w:val="single" w:sz="2" w:space="0" w:color="E3E3E3"/>
                                  </w:divBdr>
                                  <w:divsChild>
                                    <w:div w:id="1851600126">
                                      <w:marLeft w:val="0"/>
                                      <w:marRight w:val="0"/>
                                      <w:marTop w:val="0"/>
                                      <w:marBottom w:val="0"/>
                                      <w:divBdr>
                                        <w:top w:val="single" w:sz="2" w:space="0" w:color="E3E3E3"/>
                                        <w:left w:val="single" w:sz="2" w:space="0" w:color="E3E3E3"/>
                                        <w:bottom w:val="single" w:sz="2" w:space="0" w:color="E3E3E3"/>
                                        <w:right w:val="single" w:sz="2" w:space="0" w:color="E3E3E3"/>
                                      </w:divBdr>
                                      <w:divsChild>
                                        <w:div w:id="1570731840">
                                          <w:marLeft w:val="0"/>
                                          <w:marRight w:val="0"/>
                                          <w:marTop w:val="0"/>
                                          <w:marBottom w:val="0"/>
                                          <w:divBdr>
                                            <w:top w:val="single" w:sz="2" w:space="0" w:color="E3E3E3"/>
                                            <w:left w:val="single" w:sz="2" w:space="0" w:color="E3E3E3"/>
                                            <w:bottom w:val="single" w:sz="2" w:space="0" w:color="E3E3E3"/>
                                            <w:right w:val="single" w:sz="2" w:space="0" w:color="E3E3E3"/>
                                          </w:divBdr>
                                          <w:divsChild>
                                            <w:div w:id="1055544405">
                                              <w:marLeft w:val="0"/>
                                              <w:marRight w:val="0"/>
                                              <w:marTop w:val="0"/>
                                              <w:marBottom w:val="0"/>
                                              <w:divBdr>
                                                <w:top w:val="single" w:sz="2" w:space="0" w:color="E3E3E3"/>
                                                <w:left w:val="single" w:sz="2" w:space="0" w:color="E3E3E3"/>
                                                <w:bottom w:val="single" w:sz="2" w:space="0" w:color="E3E3E3"/>
                                                <w:right w:val="single" w:sz="2" w:space="0" w:color="E3E3E3"/>
                                              </w:divBdr>
                                              <w:divsChild>
                                                <w:div w:id="1461218183">
                                                  <w:marLeft w:val="0"/>
                                                  <w:marRight w:val="0"/>
                                                  <w:marTop w:val="0"/>
                                                  <w:marBottom w:val="0"/>
                                                  <w:divBdr>
                                                    <w:top w:val="single" w:sz="2" w:space="0" w:color="E3E3E3"/>
                                                    <w:left w:val="single" w:sz="2" w:space="0" w:color="E3E3E3"/>
                                                    <w:bottom w:val="single" w:sz="2" w:space="0" w:color="E3E3E3"/>
                                                    <w:right w:val="single" w:sz="2" w:space="0" w:color="E3E3E3"/>
                                                  </w:divBdr>
                                                  <w:divsChild>
                                                    <w:div w:id="298651314">
                                                      <w:marLeft w:val="0"/>
                                                      <w:marRight w:val="0"/>
                                                      <w:marTop w:val="0"/>
                                                      <w:marBottom w:val="0"/>
                                                      <w:divBdr>
                                                        <w:top w:val="single" w:sz="2" w:space="0" w:color="E3E3E3"/>
                                                        <w:left w:val="single" w:sz="2" w:space="0" w:color="E3E3E3"/>
                                                        <w:bottom w:val="single" w:sz="2" w:space="0" w:color="E3E3E3"/>
                                                        <w:right w:val="single" w:sz="2" w:space="0" w:color="E3E3E3"/>
                                                      </w:divBdr>
                                                      <w:divsChild>
                                                        <w:div w:id="345715849">
                                                          <w:marLeft w:val="0"/>
                                                          <w:marRight w:val="0"/>
                                                          <w:marTop w:val="0"/>
                                                          <w:marBottom w:val="0"/>
                                                          <w:divBdr>
                                                            <w:top w:val="single" w:sz="2" w:space="2" w:color="E3E3E3"/>
                                                            <w:left w:val="single" w:sz="2" w:space="0" w:color="E3E3E3"/>
                                                            <w:bottom w:val="single" w:sz="2" w:space="0" w:color="E3E3E3"/>
                                                            <w:right w:val="single" w:sz="2" w:space="0" w:color="E3E3E3"/>
                                                          </w:divBdr>
                                                          <w:divsChild>
                                                            <w:div w:id="1045642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58622590">
          <w:marLeft w:val="0"/>
          <w:marRight w:val="0"/>
          <w:marTop w:val="0"/>
          <w:marBottom w:val="0"/>
          <w:divBdr>
            <w:top w:val="none" w:sz="0" w:space="0" w:color="auto"/>
            <w:left w:val="none" w:sz="0" w:space="0" w:color="auto"/>
            <w:bottom w:val="none" w:sz="0" w:space="0" w:color="auto"/>
            <w:right w:val="none" w:sz="0" w:space="0" w:color="auto"/>
          </w:divBdr>
          <w:divsChild>
            <w:div w:id="1846893670">
              <w:marLeft w:val="0"/>
              <w:marRight w:val="0"/>
              <w:marTop w:val="100"/>
              <w:marBottom w:val="100"/>
              <w:divBdr>
                <w:top w:val="single" w:sz="2" w:space="0" w:color="E3E3E3"/>
                <w:left w:val="single" w:sz="2" w:space="0" w:color="E3E3E3"/>
                <w:bottom w:val="single" w:sz="2" w:space="0" w:color="E3E3E3"/>
                <w:right w:val="single" w:sz="2" w:space="0" w:color="E3E3E3"/>
              </w:divBdr>
              <w:divsChild>
                <w:div w:id="127667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152864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36609125">
      <w:bodyDiv w:val="1"/>
      <w:marLeft w:val="0"/>
      <w:marRight w:val="0"/>
      <w:marTop w:val="0"/>
      <w:marBottom w:val="0"/>
      <w:divBdr>
        <w:top w:val="none" w:sz="0" w:space="0" w:color="auto"/>
        <w:left w:val="none" w:sz="0" w:space="0" w:color="auto"/>
        <w:bottom w:val="none" w:sz="0" w:space="0" w:color="auto"/>
        <w:right w:val="none" w:sz="0" w:space="0" w:color="auto"/>
      </w:divBdr>
    </w:div>
    <w:div w:id="1921014981">
      <w:bodyDiv w:val="1"/>
      <w:marLeft w:val="0"/>
      <w:marRight w:val="0"/>
      <w:marTop w:val="0"/>
      <w:marBottom w:val="0"/>
      <w:divBdr>
        <w:top w:val="none" w:sz="0" w:space="0" w:color="auto"/>
        <w:left w:val="none" w:sz="0" w:space="0" w:color="auto"/>
        <w:bottom w:val="none" w:sz="0" w:space="0" w:color="auto"/>
        <w:right w:val="none" w:sz="0" w:space="0" w:color="auto"/>
      </w:divBdr>
      <w:divsChild>
        <w:div w:id="1563787209">
          <w:marLeft w:val="0"/>
          <w:marRight w:val="0"/>
          <w:marTop w:val="0"/>
          <w:marBottom w:val="0"/>
          <w:divBdr>
            <w:top w:val="single" w:sz="2" w:space="0" w:color="E3E3E3"/>
            <w:left w:val="single" w:sz="2" w:space="0" w:color="E3E3E3"/>
            <w:bottom w:val="single" w:sz="2" w:space="0" w:color="E3E3E3"/>
            <w:right w:val="single" w:sz="2" w:space="0" w:color="E3E3E3"/>
          </w:divBdr>
          <w:divsChild>
            <w:div w:id="2058312566">
              <w:marLeft w:val="0"/>
              <w:marRight w:val="0"/>
              <w:marTop w:val="0"/>
              <w:marBottom w:val="0"/>
              <w:divBdr>
                <w:top w:val="single" w:sz="2" w:space="0" w:color="E3E3E3"/>
                <w:left w:val="single" w:sz="2" w:space="0" w:color="E3E3E3"/>
                <w:bottom w:val="single" w:sz="2" w:space="0" w:color="E3E3E3"/>
                <w:right w:val="single" w:sz="2" w:space="0" w:color="E3E3E3"/>
              </w:divBdr>
              <w:divsChild>
                <w:div w:id="512719774">
                  <w:marLeft w:val="0"/>
                  <w:marRight w:val="0"/>
                  <w:marTop w:val="0"/>
                  <w:marBottom w:val="0"/>
                  <w:divBdr>
                    <w:top w:val="single" w:sz="2" w:space="2" w:color="E3E3E3"/>
                    <w:left w:val="single" w:sz="2" w:space="0" w:color="E3E3E3"/>
                    <w:bottom w:val="single" w:sz="2" w:space="0" w:color="E3E3E3"/>
                    <w:right w:val="single" w:sz="2" w:space="0" w:color="E3E3E3"/>
                  </w:divBdr>
                  <w:divsChild>
                    <w:div w:id="330179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91520004">
      <w:bodyDiv w:val="1"/>
      <w:marLeft w:val="0"/>
      <w:marRight w:val="0"/>
      <w:marTop w:val="0"/>
      <w:marBottom w:val="0"/>
      <w:divBdr>
        <w:top w:val="none" w:sz="0" w:space="0" w:color="auto"/>
        <w:left w:val="none" w:sz="0" w:space="0" w:color="auto"/>
        <w:bottom w:val="none" w:sz="0" w:space="0" w:color="auto"/>
        <w:right w:val="none" w:sz="0" w:space="0" w:color="auto"/>
      </w:divBdr>
    </w:div>
    <w:div w:id="2058695103">
      <w:bodyDiv w:val="1"/>
      <w:marLeft w:val="0"/>
      <w:marRight w:val="0"/>
      <w:marTop w:val="0"/>
      <w:marBottom w:val="0"/>
      <w:divBdr>
        <w:top w:val="none" w:sz="0" w:space="0" w:color="auto"/>
        <w:left w:val="none" w:sz="0" w:space="0" w:color="auto"/>
        <w:bottom w:val="none" w:sz="0" w:space="0" w:color="auto"/>
        <w:right w:val="none" w:sz="0" w:space="0" w:color="auto"/>
      </w:divBdr>
    </w:div>
    <w:div w:id="2117747676">
      <w:bodyDiv w:val="1"/>
      <w:marLeft w:val="0"/>
      <w:marRight w:val="0"/>
      <w:marTop w:val="0"/>
      <w:marBottom w:val="0"/>
      <w:divBdr>
        <w:top w:val="none" w:sz="0" w:space="0" w:color="auto"/>
        <w:left w:val="none" w:sz="0" w:space="0" w:color="auto"/>
        <w:bottom w:val="none" w:sz="0" w:space="0" w:color="auto"/>
        <w:right w:val="none" w:sz="0" w:space="0" w:color="auto"/>
      </w:divBdr>
      <w:divsChild>
        <w:div w:id="1677223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hyperlink" Target="https://www.openstreetmap.org/edi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eoportal.rks-gov.net/search?municipalityId=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hyperlink" Target="file:///C:\Users\pc\Downloads\PRIZREN.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gzk.rks-gov.net/ActDetail.aspx?ActID=95844"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unhabitat-kosovo.org/wp-content/uploads/2014/10/2.3-Raporti-i-Vleresimit-Strategjik-Mjedisor-per-Planin-Zhvillimor-Komunal-Komuna-e-Prizrenit.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gzk.rks-gov.net/ActDetail.aspx?ActID=68708" TargetMode="Externa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2DE506F664448BAB31D7D79ED63889"/>
        <w:category>
          <w:name w:val="General"/>
          <w:gallery w:val="placeholder"/>
        </w:category>
        <w:types>
          <w:type w:val="bbPlcHdr"/>
        </w:types>
        <w:behaviors>
          <w:behavior w:val="content"/>
        </w:behaviors>
        <w:guid w:val="{AE058D83-DC8D-49FE-90A2-126F47567DB5}"/>
      </w:docPartPr>
      <w:docPartBody>
        <w:p w:rsidR="004A0B51" w:rsidRDefault="00BD1DFB" w:rsidP="00BD1DFB">
          <w:pPr>
            <w:pStyle w:val="922DE506F664448BAB31D7D79ED63889"/>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CA"/>
    <w:rsid w:val="000169F9"/>
    <w:rsid w:val="00100F0D"/>
    <w:rsid w:val="001A6AF8"/>
    <w:rsid w:val="001B7071"/>
    <w:rsid w:val="001E01F2"/>
    <w:rsid w:val="00215E31"/>
    <w:rsid w:val="002248DB"/>
    <w:rsid w:val="00333407"/>
    <w:rsid w:val="003C26CA"/>
    <w:rsid w:val="003F079C"/>
    <w:rsid w:val="00442D24"/>
    <w:rsid w:val="004A0B51"/>
    <w:rsid w:val="00571C87"/>
    <w:rsid w:val="006110F5"/>
    <w:rsid w:val="00631604"/>
    <w:rsid w:val="00665BFF"/>
    <w:rsid w:val="0077641F"/>
    <w:rsid w:val="00777C58"/>
    <w:rsid w:val="007F2D43"/>
    <w:rsid w:val="00875B16"/>
    <w:rsid w:val="008F1D8F"/>
    <w:rsid w:val="00905DC7"/>
    <w:rsid w:val="009369B1"/>
    <w:rsid w:val="0095096F"/>
    <w:rsid w:val="009D6F50"/>
    <w:rsid w:val="00AC45EC"/>
    <w:rsid w:val="00BA30DB"/>
    <w:rsid w:val="00BB0ADC"/>
    <w:rsid w:val="00BC2266"/>
    <w:rsid w:val="00BD1DFB"/>
    <w:rsid w:val="00C03F81"/>
    <w:rsid w:val="00C85412"/>
    <w:rsid w:val="00D0101A"/>
    <w:rsid w:val="00D936F3"/>
    <w:rsid w:val="00E55AD9"/>
    <w:rsid w:val="00E621F2"/>
    <w:rsid w:val="00E84406"/>
    <w:rsid w:val="00EB4929"/>
    <w:rsid w:val="00ED23BE"/>
    <w:rsid w:val="00EF65BD"/>
    <w:rsid w:val="00F47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2DE506F664448BAB31D7D79ED63889">
    <w:name w:val="922DE506F664448BAB31D7D79ED63889"/>
    <w:rsid w:val="00BD1DF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824AC-1197-4D23-929A-8ADC2764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11483</Words>
  <Characters>65458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Raporti i Vlerësimit të ndikimit në Mjedis</vt:lpstr>
    </vt:vector>
  </TitlesOfParts>
  <Company/>
  <LinksUpToDate>false</LinksUpToDate>
  <CharactersWithSpaces>76788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Vlerësimit të ndikimit në Mjedis</dc:title>
  <dc:subject/>
  <dc:creator>Kamila</dc:creator>
  <cp:keywords/>
  <dc:description/>
  <cp:lastModifiedBy>Rizah Muqolli</cp:lastModifiedBy>
  <cp:revision>2</cp:revision>
  <cp:lastPrinted>2024-12-04T12:52:00Z</cp:lastPrinted>
  <dcterms:created xsi:type="dcterms:W3CDTF">2025-05-15T13:32:00Z</dcterms:created>
  <dcterms:modified xsi:type="dcterms:W3CDTF">2025-05-15T13:32:00Z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325e7f8434a95f1ac10518eef3747f9b0c2b10e26147ba0e7bc4bb5e44084017</vt:lpwstr>
  </property>
</Properties>
</file>