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7DC92" w14:textId="77777777" w:rsidR="007E6F35" w:rsidRPr="00586338" w:rsidRDefault="007E6F35" w:rsidP="007E6F35">
      <w:pPr>
        <w:jc w:val="center"/>
        <w:rPr>
          <w:sz w:val="28"/>
          <w:szCs w:val="28"/>
        </w:rPr>
      </w:pPr>
      <w:r w:rsidRPr="00586338">
        <w:rPr>
          <w:noProof/>
          <w:lang w:eastAsia="sq-AL"/>
        </w:rPr>
        <w:drawing>
          <wp:inline distT="0" distB="0" distL="0" distR="0" wp14:anchorId="4D3AB6F1" wp14:editId="7D6D4ED7">
            <wp:extent cx="809625" cy="854797"/>
            <wp:effectExtent l="0" t="0" r="0" b="2540"/>
            <wp:docPr id="2" name="Picture 3"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_JPG"/>
                    <pic:cNvPicPr>
                      <a:picLocks noChangeAspect="1" noChangeArrowheads="1"/>
                    </pic:cNvPicPr>
                  </pic:nvPicPr>
                  <pic:blipFill>
                    <a:blip r:embed="rId8" cstate="print"/>
                    <a:srcRect/>
                    <a:stretch>
                      <a:fillRect/>
                    </a:stretch>
                  </pic:blipFill>
                  <pic:spPr bwMode="auto">
                    <a:xfrm>
                      <a:off x="0" y="0"/>
                      <a:ext cx="810958" cy="856204"/>
                    </a:xfrm>
                    <a:prstGeom prst="rect">
                      <a:avLst/>
                    </a:prstGeom>
                    <a:noFill/>
                    <a:ln w="9525">
                      <a:noFill/>
                      <a:miter lim="800000"/>
                      <a:headEnd/>
                      <a:tailEnd/>
                    </a:ln>
                  </pic:spPr>
                </pic:pic>
              </a:graphicData>
            </a:graphic>
          </wp:inline>
        </w:drawing>
      </w:r>
    </w:p>
    <w:p w14:paraId="51A00F00" w14:textId="77777777" w:rsidR="00E27C58" w:rsidRPr="00586338" w:rsidRDefault="00E27C58" w:rsidP="005F207B">
      <w:pPr>
        <w:jc w:val="center"/>
        <w:rPr>
          <w:b/>
          <w:bCs/>
          <w:sz w:val="18"/>
          <w:szCs w:val="18"/>
        </w:rPr>
      </w:pPr>
    </w:p>
    <w:p w14:paraId="24459AE4" w14:textId="3B94AC3A" w:rsidR="005F207B" w:rsidRPr="00D87AA4" w:rsidRDefault="005F207B" w:rsidP="005F207B">
      <w:pPr>
        <w:jc w:val="center"/>
        <w:rPr>
          <w:rFonts w:ascii="Book Antiqua" w:eastAsia="Batang" w:hAnsi="Book Antiqua"/>
          <w:b/>
          <w:bCs/>
        </w:rPr>
      </w:pPr>
      <w:r w:rsidRPr="00D87AA4">
        <w:rPr>
          <w:rFonts w:ascii="Book Antiqua" w:hAnsi="Book Antiqua"/>
          <w:b/>
          <w:bCs/>
        </w:rPr>
        <w:t>Republika e Kosovës</w:t>
      </w:r>
    </w:p>
    <w:p w14:paraId="1D53EC1B" w14:textId="77777777" w:rsidR="005F207B" w:rsidRPr="00D87AA4" w:rsidRDefault="005F207B" w:rsidP="005F207B">
      <w:pPr>
        <w:jc w:val="center"/>
        <w:rPr>
          <w:rFonts w:ascii="Book Antiqua" w:hAnsi="Book Antiqua"/>
          <w:b/>
          <w:bCs/>
        </w:rPr>
      </w:pPr>
      <w:r w:rsidRPr="00D87AA4">
        <w:rPr>
          <w:rFonts w:ascii="Book Antiqua" w:eastAsia="Batang" w:hAnsi="Book Antiqua"/>
          <w:b/>
          <w:bCs/>
        </w:rPr>
        <w:t>Republika Kosovo-</w:t>
      </w:r>
      <w:r w:rsidRPr="00D87AA4">
        <w:rPr>
          <w:rFonts w:ascii="Book Antiqua" w:hAnsi="Book Antiqua"/>
          <w:b/>
          <w:bCs/>
        </w:rPr>
        <w:t>Republic of Kosovo</w:t>
      </w:r>
    </w:p>
    <w:p w14:paraId="37958207" w14:textId="77777777" w:rsidR="005F207B" w:rsidRPr="00D87AA4" w:rsidRDefault="005F207B" w:rsidP="005F207B">
      <w:pPr>
        <w:jc w:val="center"/>
        <w:rPr>
          <w:rFonts w:ascii="Book Antiqua" w:hAnsi="Book Antiqua"/>
          <w:b/>
          <w:bCs/>
          <w:iCs/>
        </w:rPr>
      </w:pPr>
      <w:r w:rsidRPr="00D87AA4">
        <w:rPr>
          <w:rFonts w:ascii="Book Antiqua" w:hAnsi="Book Antiqua"/>
          <w:b/>
          <w:bCs/>
          <w:iCs/>
        </w:rPr>
        <w:t xml:space="preserve">Qeveria –Vlada-Government </w:t>
      </w:r>
    </w:p>
    <w:p w14:paraId="7DAA258C" w14:textId="77777777" w:rsidR="005F207B" w:rsidRPr="00D87AA4" w:rsidRDefault="005F207B" w:rsidP="005F207B">
      <w:pPr>
        <w:jc w:val="center"/>
        <w:rPr>
          <w:rFonts w:ascii="Book Antiqua" w:hAnsi="Book Antiqua"/>
          <w:b/>
          <w:bCs/>
          <w:iCs/>
        </w:rPr>
      </w:pPr>
    </w:p>
    <w:p w14:paraId="1A403101" w14:textId="1B2ADF28" w:rsidR="00CA24CC" w:rsidRPr="00D87AA4" w:rsidRDefault="005F207B" w:rsidP="00CA24CC">
      <w:pPr>
        <w:jc w:val="center"/>
        <w:rPr>
          <w:rFonts w:ascii="Book Antiqua" w:hAnsi="Book Antiqua"/>
          <w:b/>
          <w:bCs/>
          <w:i/>
        </w:rPr>
      </w:pPr>
      <w:r w:rsidRPr="00D87AA4">
        <w:rPr>
          <w:rFonts w:ascii="Book Antiqua" w:hAnsi="Book Antiqua"/>
          <w:b/>
          <w:bCs/>
          <w:iCs/>
        </w:rPr>
        <w:t xml:space="preserve"> </w:t>
      </w:r>
      <w:r w:rsidR="00CA24CC" w:rsidRPr="00D87AA4">
        <w:rPr>
          <w:rFonts w:ascii="Book Antiqua" w:hAnsi="Book Antiqua"/>
          <w:b/>
          <w:bCs/>
          <w:i/>
        </w:rPr>
        <w:t xml:space="preserve">Ministria e Mjedisit, Planifikimit Hapësinor dhe Infrastrukturës </w:t>
      </w:r>
    </w:p>
    <w:p w14:paraId="2BA4A15F" w14:textId="09AA2834" w:rsidR="00CA24CC" w:rsidRPr="00D87AA4" w:rsidRDefault="00CA24CC" w:rsidP="00CA24CC">
      <w:pPr>
        <w:jc w:val="center"/>
        <w:rPr>
          <w:rFonts w:ascii="Book Antiqua" w:hAnsi="Book Antiqua"/>
          <w:b/>
          <w:bCs/>
          <w:i/>
        </w:rPr>
      </w:pPr>
      <w:r w:rsidRPr="00636F73">
        <w:rPr>
          <w:rFonts w:ascii="Book Antiqua" w:hAnsi="Book Antiqua"/>
          <w:b/>
          <w:bCs/>
          <w:i/>
        </w:rPr>
        <w:t xml:space="preserve">Ministarstvo </w:t>
      </w:r>
      <w:r w:rsidR="00636F73" w:rsidRPr="00636F73">
        <w:rPr>
          <w:rFonts w:ascii="Book Antiqua" w:hAnsi="Book Antiqua"/>
          <w:b/>
          <w:bCs/>
          <w:i/>
        </w:rPr>
        <w:t xml:space="preserve">Životne </w:t>
      </w:r>
      <w:r w:rsidRPr="00636F73">
        <w:rPr>
          <w:rFonts w:ascii="Book Antiqua" w:hAnsi="Book Antiqua"/>
          <w:b/>
          <w:bCs/>
          <w:i/>
        </w:rPr>
        <w:t>Sredine</w:t>
      </w:r>
      <w:r w:rsidRPr="00D87AA4">
        <w:rPr>
          <w:rFonts w:ascii="Book Antiqua" w:hAnsi="Book Antiqua"/>
          <w:b/>
          <w:bCs/>
          <w:i/>
        </w:rPr>
        <w:t xml:space="preserve"> Prostornog Planiranja i Infrastrukture  </w:t>
      </w:r>
    </w:p>
    <w:p w14:paraId="5020A30E" w14:textId="54CB6D3F" w:rsidR="007E6F35" w:rsidRPr="00D87AA4" w:rsidRDefault="00CA24CC" w:rsidP="007E6F35">
      <w:pPr>
        <w:pBdr>
          <w:bottom w:val="single" w:sz="12" w:space="1" w:color="auto"/>
        </w:pBdr>
        <w:jc w:val="center"/>
        <w:outlineLvl w:val="0"/>
        <w:rPr>
          <w:rFonts w:ascii="Book Antiqua" w:hAnsi="Book Antiqua"/>
          <w:b/>
          <w:bCs/>
          <w:iCs/>
        </w:rPr>
      </w:pPr>
      <w:r w:rsidRPr="00D87AA4">
        <w:rPr>
          <w:rFonts w:ascii="Book Antiqua" w:hAnsi="Book Antiqua"/>
          <w:b/>
          <w:bCs/>
          <w:i/>
        </w:rPr>
        <w:t>Ministry of Environment, Spatial Planning and Infrastructure</w:t>
      </w:r>
    </w:p>
    <w:p w14:paraId="594765D6" w14:textId="77777777" w:rsidR="00D87AA4" w:rsidRPr="00586338" w:rsidRDefault="00D87AA4" w:rsidP="007E6F35">
      <w:pPr>
        <w:jc w:val="center"/>
        <w:rPr>
          <w:sz w:val="28"/>
          <w:szCs w:val="28"/>
        </w:rPr>
      </w:pPr>
    </w:p>
    <w:p w14:paraId="4A32731A" w14:textId="77777777" w:rsidR="00586338" w:rsidRPr="00586338" w:rsidRDefault="00586338" w:rsidP="00E6094F">
      <w:pPr>
        <w:jc w:val="center"/>
        <w:rPr>
          <w:b/>
          <w:sz w:val="28"/>
          <w:szCs w:val="28"/>
        </w:rPr>
      </w:pPr>
    </w:p>
    <w:p w14:paraId="3BD93B5F" w14:textId="77777777" w:rsidR="00586338" w:rsidRPr="00586338" w:rsidRDefault="00586338" w:rsidP="0055575A">
      <w:pPr>
        <w:jc w:val="center"/>
        <w:rPr>
          <w:b/>
          <w:sz w:val="28"/>
          <w:szCs w:val="28"/>
        </w:rPr>
      </w:pPr>
    </w:p>
    <w:p w14:paraId="49E273D8" w14:textId="2B165AE2" w:rsidR="007E6F35" w:rsidRPr="00B673DF" w:rsidRDefault="00976DB1" w:rsidP="0055575A">
      <w:pPr>
        <w:jc w:val="center"/>
        <w:rPr>
          <w:b/>
          <w:bCs/>
        </w:rPr>
      </w:pPr>
      <w:r>
        <w:rPr>
          <w:b/>
        </w:rPr>
        <w:t xml:space="preserve">PROJKT </w:t>
      </w:r>
      <w:r w:rsidR="007E6F35" w:rsidRPr="00B673DF">
        <w:rPr>
          <w:b/>
        </w:rPr>
        <w:t>UDHËZIM</w:t>
      </w:r>
      <w:r w:rsidR="00FD119A" w:rsidRPr="00B673DF">
        <w:rPr>
          <w:b/>
        </w:rPr>
        <w:t xml:space="preserve"> ADMINISTRATIV </w:t>
      </w:r>
      <w:r w:rsidR="007F3740" w:rsidRPr="00B673DF">
        <w:rPr>
          <w:b/>
        </w:rPr>
        <w:t>MMPHI</w:t>
      </w:r>
      <w:r w:rsidR="00D1084C" w:rsidRPr="00B673DF">
        <w:rPr>
          <w:b/>
        </w:rPr>
        <w:t xml:space="preserve"> </w:t>
      </w:r>
      <w:r w:rsidR="00FD119A" w:rsidRPr="00B673DF">
        <w:rPr>
          <w:b/>
        </w:rPr>
        <w:t>NR.______</w:t>
      </w:r>
      <w:r w:rsidR="00D1084C" w:rsidRPr="00B673DF">
        <w:rPr>
          <w:b/>
        </w:rPr>
        <w:t>/202</w:t>
      </w:r>
      <w:r w:rsidR="009A3CA0" w:rsidRPr="00B673DF">
        <w:rPr>
          <w:b/>
        </w:rPr>
        <w:t>3</w:t>
      </w:r>
      <w:r w:rsidR="00D1084C" w:rsidRPr="00B673DF">
        <w:rPr>
          <w:b/>
        </w:rPr>
        <w:t xml:space="preserve"> </w:t>
      </w:r>
      <w:r w:rsidR="0055575A" w:rsidRPr="00DF05E0">
        <w:rPr>
          <w:b/>
          <w:bCs/>
          <w:shd w:val="clear" w:color="auto" w:fill="FFFFFF"/>
        </w:rPr>
        <w:t xml:space="preserve">PËR KRITERET PËR ZGJEDHJEN E LOKACIONIT TË DEPONIVE SI DHE KUSHTET TEKNIKE </w:t>
      </w:r>
      <w:r w:rsidR="0055575A" w:rsidRPr="00BE4678">
        <w:rPr>
          <w:b/>
          <w:bCs/>
          <w:shd w:val="clear" w:color="auto" w:fill="FFFFFF"/>
        </w:rPr>
        <w:t>SIPAS</w:t>
      </w:r>
      <w:r w:rsidR="0055575A" w:rsidRPr="00BE4678">
        <w:rPr>
          <w:b/>
        </w:rPr>
        <w:t xml:space="preserve"> DESTINIMIT TË TYRE</w:t>
      </w:r>
    </w:p>
    <w:p w14:paraId="0F82F20C" w14:textId="77777777" w:rsidR="007E6F35" w:rsidRPr="00586338" w:rsidRDefault="007E6F35" w:rsidP="0055575A">
      <w:pPr>
        <w:jc w:val="center"/>
        <w:rPr>
          <w:b/>
          <w:bCs/>
          <w:sz w:val="28"/>
          <w:szCs w:val="28"/>
        </w:rPr>
      </w:pPr>
    </w:p>
    <w:p w14:paraId="698DE33E" w14:textId="3DC0BBC2" w:rsidR="00950857" w:rsidRPr="00B673DF" w:rsidRDefault="00976DB1" w:rsidP="0055575A">
      <w:pPr>
        <w:jc w:val="center"/>
        <w:rPr>
          <w:b/>
          <w:bCs/>
        </w:rPr>
      </w:pPr>
      <w:r>
        <w:rPr>
          <w:b/>
        </w:rPr>
        <w:t xml:space="preserve">DRAFT </w:t>
      </w:r>
      <w:r w:rsidR="00950857">
        <w:rPr>
          <w:b/>
        </w:rPr>
        <w:t>ADMINISTRATIVE INSTRUCTION MESPI NO._____/2023</w:t>
      </w:r>
      <w:r w:rsidR="0055575A" w:rsidRPr="0055575A">
        <w:rPr>
          <w:b/>
          <w:bCs/>
        </w:rPr>
        <w:t xml:space="preserve"> </w:t>
      </w:r>
      <w:r w:rsidR="0055575A">
        <w:rPr>
          <w:b/>
          <w:bCs/>
        </w:rPr>
        <w:t>ON THE CRITERIA FOR SELECTING LANDFILL LOCATIONS AND THEIR TECHNICAL CONDITIONS ACCORDING TO THEIR DESTINATION.</w:t>
      </w:r>
    </w:p>
    <w:p w14:paraId="0353A0E9" w14:textId="77777777" w:rsidR="00950857" w:rsidRPr="00586338" w:rsidRDefault="00950857" w:rsidP="0055575A">
      <w:pPr>
        <w:tabs>
          <w:tab w:val="left" w:pos="5904"/>
        </w:tabs>
        <w:jc w:val="center"/>
        <w:rPr>
          <w:b/>
          <w:sz w:val="28"/>
          <w:szCs w:val="28"/>
        </w:rPr>
      </w:pPr>
    </w:p>
    <w:p w14:paraId="143364C4" w14:textId="71C1CA56" w:rsidR="0055575A" w:rsidRDefault="00976DB1" w:rsidP="0055575A">
      <w:pPr>
        <w:jc w:val="center"/>
        <w:rPr>
          <w:b/>
          <w:lang w:eastAsia="ja-JP"/>
        </w:rPr>
      </w:pPr>
      <w:r>
        <w:rPr>
          <w:b/>
        </w:rPr>
        <w:t xml:space="preserve">NACRT </w:t>
      </w:r>
      <w:r w:rsidR="005B6EA4" w:rsidRPr="0000595E">
        <w:rPr>
          <w:b/>
        </w:rPr>
        <w:t xml:space="preserve">ADMINISTRATIVNOG UPUTSTVA </w:t>
      </w:r>
      <w:r w:rsidR="005B6EA4" w:rsidRPr="00421661">
        <w:rPr>
          <w:b/>
        </w:rPr>
        <w:t>MŽSPPI</w:t>
      </w:r>
      <w:r w:rsidR="005B6EA4" w:rsidRPr="0000595E">
        <w:rPr>
          <w:b/>
        </w:rPr>
        <w:t xml:space="preserve"> BR.______/2023 </w:t>
      </w:r>
      <w:r w:rsidR="0055575A" w:rsidRPr="00E923DD">
        <w:rPr>
          <w:b/>
          <w:lang w:eastAsia="ja-JP"/>
        </w:rPr>
        <w:t>O KRITERIJUMIMA ZA IZBOR LOKACIJA DEPONIJI KAO I TEHNIČKIM USLOVIMA PREMA NJIHOVOM ODREDIŠTU</w:t>
      </w:r>
    </w:p>
    <w:p w14:paraId="22E7604B" w14:textId="1057686F" w:rsidR="005B6EA4" w:rsidRPr="00B673DF" w:rsidRDefault="005B6EA4" w:rsidP="005B6EA4">
      <w:pPr>
        <w:jc w:val="center"/>
        <w:rPr>
          <w:b/>
          <w:bCs/>
        </w:rPr>
      </w:pPr>
    </w:p>
    <w:p w14:paraId="632A9EE2" w14:textId="77777777" w:rsidR="007E6F35" w:rsidRPr="00586338" w:rsidRDefault="007E6F35" w:rsidP="007E6F35">
      <w:pPr>
        <w:jc w:val="both"/>
        <w:rPr>
          <w:b/>
          <w:sz w:val="28"/>
          <w:szCs w:val="28"/>
        </w:rPr>
      </w:pPr>
    </w:p>
    <w:p w14:paraId="751E29B4" w14:textId="77777777" w:rsidR="007E6F35" w:rsidRPr="00586338" w:rsidRDefault="007E6F35" w:rsidP="007E6F35">
      <w:pPr>
        <w:jc w:val="both"/>
        <w:rPr>
          <w:b/>
          <w:sz w:val="28"/>
          <w:szCs w:val="28"/>
        </w:rPr>
      </w:pPr>
    </w:p>
    <w:p w14:paraId="2132C3EC" w14:textId="77777777" w:rsidR="007E6F35" w:rsidRPr="00586338" w:rsidRDefault="007E6F35"/>
    <w:p w14:paraId="3392ED02" w14:textId="77777777" w:rsidR="007E6F35" w:rsidRPr="00586338" w:rsidRDefault="007E6F35"/>
    <w:p w14:paraId="269B2904" w14:textId="77777777" w:rsidR="007E6F35" w:rsidRPr="00586338" w:rsidRDefault="007E6F35"/>
    <w:p w14:paraId="29813647" w14:textId="77777777" w:rsidR="007E6F35" w:rsidRPr="00586338" w:rsidRDefault="007E6F35"/>
    <w:tbl>
      <w:tblPr>
        <w:tblpPr w:leftFromText="180" w:rightFromText="180" w:vertAnchor="text" w:horzAnchor="margin" w:tblpXSpec="center" w:tblpY="68"/>
        <w:tblW w:w="13605" w:type="dxa"/>
        <w:tblLayout w:type="fixed"/>
        <w:tblLook w:val="01E0" w:firstRow="1" w:lastRow="1" w:firstColumn="1" w:lastColumn="1" w:noHBand="0" w:noVBand="0"/>
      </w:tblPr>
      <w:tblGrid>
        <w:gridCol w:w="4535"/>
        <w:gridCol w:w="4535"/>
        <w:gridCol w:w="4535"/>
      </w:tblGrid>
      <w:tr w:rsidR="007E6F35" w:rsidRPr="00586338" w14:paraId="41F579DE" w14:textId="77777777" w:rsidTr="00976DB1">
        <w:trPr>
          <w:trHeight w:val="8162"/>
        </w:trPr>
        <w:tc>
          <w:tcPr>
            <w:tcW w:w="4535" w:type="dxa"/>
            <w:tcBorders>
              <w:top w:val="single" w:sz="4" w:space="0" w:color="auto"/>
              <w:left w:val="single" w:sz="4" w:space="0" w:color="auto"/>
              <w:bottom w:val="single" w:sz="4" w:space="0" w:color="auto"/>
              <w:right w:val="single" w:sz="4" w:space="0" w:color="auto"/>
            </w:tcBorders>
          </w:tcPr>
          <w:p w14:paraId="5B5CB110" w14:textId="01502399" w:rsidR="00B7225C" w:rsidRPr="00BE4678" w:rsidRDefault="00B7225C" w:rsidP="00976DB1">
            <w:pPr>
              <w:jc w:val="both"/>
              <w:rPr>
                <w:b/>
                <w:lang w:eastAsia="ja-JP"/>
              </w:rPr>
            </w:pPr>
            <w:r w:rsidRPr="00BE4678">
              <w:rPr>
                <w:b/>
                <w:lang w:eastAsia="ja-JP"/>
              </w:rPr>
              <w:lastRenderedPageBreak/>
              <w:t>Ministri i Mjedisit, Planifikimit Hapësinor dhe Infrastrukturës,</w:t>
            </w:r>
          </w:p>
          <w:p w14:paraId="1FD34848" w14:textId="2D88B433" w:rsidR="00B7225C" w:rsidRDefault="00B7225C" w:rsidP="00976DB1">
            <w:pPr>
              <w:jc w:val="both"/>
              <w:rPr>
                <w:lang w:eastAsia="ja-JP"/>
              </w:rPr>
            </w:pPr>
          </w:p>
          <w:p w14:paraId="253128F4" w14:textId="12353F8A" w:rsidR="009D546B" w:rsidRPr="00BE4678" w:rsidRDefault="009D546B" w:rsidP="00976DB1">
            <w:pPr>
              <w:jc w:val="both"/>
              <w:rPr>
                <w:lang w:eastAsia="ja-JP"/>
              </w:rPr>
            </w:pPr>
            <w:r w:rsidRPr="00BE4678">
              <w:rPr>
                <w:lang w:eastAsia="ja-JP"/>
              </w:rPr>
              <w:t>Në mbështetje të nenit 23, paragrafi 2 të Ligjit Nr. 08/L-071 për Ndryshimin dhe Plotësimin e Ligjit Nr.04/L-060 për Mbeturina, (G</w:t>
            </w:r>
            <w:r w:rsidRPr="003D086F">
              <w:rPr>
                <w:lang w:eastAsia="ja-JP"/>
              </w:rPr>
              <w:t>azeta</w:t>
            </w:r>
            <w:r w:rsidRPr="00BE4678">
              <w:rPr>
                <w:lang w:eastAsia="ja-JP"/>
              </w:rPr>
              <w:t xml:space="preserve"> Z</w:t>
            </w:r>
            <w:r w:rsidRPr="003D086F">
              <w:rPr>
                <w:lang w:eastAsia="ja-JP"/>
              </w:rPr>
              <w:t>yrtare</w:t>
            </w:r>
            <w:r>
              <w:rPr>
                <w:lang w:eastAsia="ja-JP"/>
              </w:rPr>
              <w:t xml:space="preserve"> </w:t>
            </w:r>
            <w:r w:rsidRPr="00BE4678">
              <w:rPr>
                <w:lang w:eastAsia="ja-JP"/>
              </w:rPr>
              <w:t xml:space="preserve">Nr. 29/2022 dt. 01.09.2022), nenin 11 paragrafi 1, nën paragrafi 1.5 të Ligjit Nr. 08/L-117 për Qeverinë e Republikës së Kosovës (Gazeta Zyrtare, Nr.34/22 dt. 18.11.2022), nenit 8 paragrafi 1.4 dhe Shtojcës 1 pika 10 të Rregullores (QRK) Nr.02/2021 për Fushat e Përgjegjësisë Administrative të Zyrës së Kryeministrit dhe Ministrive e ndryshuar dhe plotësuar me Rregullore (QRK) Nr. 04/2021 dhe Rregulloren (QRK) Nr. 03/2022, </w:t>
            </w:r>
            <w:r w:rsidRPr="00BE4678">
              <w:rPr>
                <w:bCs/>
                <w:lang w:eastAsia="ja-JP"/>
              </w:rPr>
              <w:t>si dhe n</w:t>
            </w:r>
            <w:r w:rsidRPr="00BE4678">
              <w:rPr>
                <w:lang w:eastAsia="ja-JP"/>
              </w:rPr>
              <w:t>enit 38 paragrafit 6 të Rregullores Nr. 09/2011 së Punës së Qeverisë (Gazeta Zyrtare Nr.15, 12.09.2011),</w:t>
            </w:r>
          </w:p>
          <w:p w14:paraId="69FCD1E2" w14:textId="3FD6EBC2" w:rsidR="009D546B" w:rsidRDefault="009D546B" w:rsidP="00976DB1">
            <w:pPr>
              <w:rPr>
                <w:lang w:eastAsia="ja-JP"/>
              </w:rPr>
            </w:pPr>
          </w:p>
          <w:p w14:paraId="331F3BA8" w14:textId="77777777" w:rsidR="00680594" w:rsidRPr="00BE4678" w:rsidRDefault="00680594" w:rsidP="00976DB1">
            <w:pPr>
              <w:rPr>
                <w:lang w:eastAsia="ja-JP"/>
              </w:rPr>
            </w:pPr>
          </w:p>
          <w:p w14:paraId="3DA89090" w14:textId="5FA8EFC9" w:rsidR="00976DB1" w:rsidRDefault="009D546B" w:rsidP="00976DB1">
            <w:pPr>
              <w:jc w:val="both"/>
              <w:rPr>
                <w:lang w:eastAsia="ja-JP"/>
              </w:rPr>
            </w:pPr>
            <w:r w:rsidRPr="00BE4678">
              <w:rPr>
                <w:lang w:eastAsia="ja-JP"/>
              </w:rPr>
              <w:t>Nxjerrë:</w:t>
            </w:r>
            <w:r w:rsidRPr="00BE4678">
              <w:rPr>
                <w:lang w:eastAsia="ja-JP"/>
              </w:rPr>
              <w:cr/>
            </w:r>
          </w:p>
          <w:p w14:paraId="3B92D003" w14:textId="77777777" w:rsidR="009D546B" w:rsidRPr="00BE4678" w:rsidRDefault="009D546B" w:rsidP="00976DB1">
            <w:pPr>
              <w:jc w:val="both"/>
              <w:rPr>
                <w:b/>
                <w:bCs/>
              </w:rPr>
            </w:pPr>
            <w:r w:rsidRPr="00BE4678">
              <w:rPr>
                <w:b/>
                <w:bCs/>
                <w:shd w:val="clear" w:color="auto" w:fill="FFFFFF"/>
              </w:rPr>
              <w:t xml:space="preserve">UDHËZIM ADMINISTRATIV </w:t>
            </w:r>
            <w:r>
              <w:rPr>
                <w:b/>
                <w:bCs/>
                <w:shd w:val="clear" w:color="auto" w:fill="FFFFFF"/>
              </w:rPr>
              <w:t xml:space="preserve">MMPHI </w:t>
            </w:r>
            <w:r w:rsidRPr="00DF05E0">
              <w:rPr>
                <w:b/>
                <w:bCs/>
                <w:shd w:val="clear" w:color="auto" w:fill="FFFFFF"/>
              </w:rPr>
              <w:t xml:space="preserve">NR.___/2023 PËR KRITERET PËR ZGJEDHJEN E LOKACIONIT TË DEPONIVE SI DHE KUSHTET TEKNIKE </w:t>
            </w:r>
            <w:r w:rsidRPr="00BE4678">
              <w:rPr>
                <w:b/>
                <w:bCs/>
                <w:shd w:val="clear" w:color="auto" w:fill="FFFFFF"/>
              </w:rPr>
              <w:t>SIPAS</w:t>
            </w:r>
            <w:r w:rsidRPr="00BE4678">
              <w:rPr>
                <w:b/>
              </w:rPr>
              <w:t xml:space="preserve"> DESTINIMIT TË TYRE</w:t>
            </w:r>
          </w:p>
          <w:p w14:paraId="0A42C7CD" w14:textId="3FBC4F3E" w:rsidR="009D546B" w:rsidRDefault="009D546B" w:rsidP="00976DB1">
            <w:pPr>
              <w:jc w:val="both"/>
              <w:rPr>
                <w:b/>
                <w:bCs/>
              </w:rPr>
            </w:pPr>
          </w:p>
          <w:p w14:paraId="73491021" w14:textId="77777777" w:rsidR="0055575A" w:rsidRPr="00BE4678" w:rsidRDefault="0055575A" w:rsidP="00976DB1">
            <w:pPr>
              <w:jc w:val="both"/>
              <w:rPr>
                <w:b/>
                <w:bCs/>
              </w:rPr>
            </w:pPr>
          </w:p>
          <w:p w14:paraId="10BD48BE" w14:textId="77777777" w:rsidR="00976DB1" w:rsidRDefault="00976DB1" w:rsidP="00976DB1">
            <w:pPr>
              <w:jc w:val="center"/>
              <w:rPr>
                <w:b/>
                <w:bCs/>
              </w:rPr>
            </w:pPr>
          </w:p>
          <w:p w14:paraId="117E7804" w14:textId="77777777" w:rsidR="00976DB1" w:rsidRDefault="00976DB1" w:rsidP="00976DB1">
            <w:pPr>
              <w:jc w:val="center"/>
              <w:rPr>
                <w:b/>
                <w:bCs/>
              </w:rPr>
            </w:pPr>
          </w:p>
          <w:p w14:paraId="3EF7CC9A" w14:textId="11446868" w:rsidR="009D546B" w:rsidRPr="00BE4678" w:rsidRDefault="009D546B" w:rsidP="00976DB1">
            <w:pPr>
              <w:jc w:val="center"/>
              <w:rPr>
                <w:b/>
                <w:bCs/>
              </w:rPr>
            </w:pPr>
            <w:r w:rsidRPr="00BE4678">
              <w:rPr>
                <w:b/>
                <w:bCs/>
              </w:rPr>
              <w:lastRenderedPageBreak/>
              <w:t>Neni 1</w:t>
            </w:r>
          </w:p>
          <w:p w14:paraId="43711493" w14:textId="77777777" w:rsidR="009D546B" w:rsidRPr="00BE4678" w:rsidRDefault="009D546B" w:rsidP="00976DB1">
            <w:pPr>
              <w:jc w:val="center"/>
              <w:rPr>
                <w:b/>
                <w:bCs/>
              </w:rPr>
            </w:pPr>
            <w:r w:rsidRPr="00BE4678">
              <w:rPr>
                <w:b/>
                <w:bCs/>
              </w:rPr>
              <w:t xml:space="preserve">Qëllimi </w:t>
            </w:r>
          </w:p>
          <w:p w14:paraId="642F2311" w14:textId="77777777" w:rsidR="009D546B" w:rsidRPr="00BE4678" w:rsidRDefault="009D546B" w:rsidP="00976DB1">
            <w:pPr>
              <w:jc w:val="both"/>
              <w:rPr>
                <w:bCs/>
              </w:rPr>
            </w:pPr>
          </w:p>
          <w:p w14:paraId="7F6130F1" w14:textId="77777777" w:rsidR="009D546B" w:rsidRPr="00BE4678" w:rsidRDefault="009D546B" w:rsidP="00976DB1">
            <w:pPr>
              <w:jc w:val="both"/>
            </w:pPr>
            <w:r w:rsidRPr="00BE4678">
              <w:t>1. Ky Udhëzim Administrativ ka për qëllim përcaktimin e kritereve për zgjedhjen e lokacionit të deponive si dhe kushteve teknike sipas destinimit të tyre si për ato të rrezikshme, jo të rrezikshme dhe inerte.</w:t>
            </w:r>
          </w:p>
          <w:p w14:paraId="4E9F91B9" w14:textId="0CCD276F" w:rsidR="009D546B" w:rsidRDefault="009D546B" w:rsidP="00976DB1">
            <w:pPr>
              <w:jc w:val="both"/>
            </w:pPr>
          </w:p>
          <w:p w14:paraId="356E9375" w14:textId="77777777" w:rsidR="0055575A" w:rsidRPr="00BE4678" w:rsidRDefault="0055575A" w:rsidP="00976DB1">
            <w:pPr>
              <w:jc w:val="both"/>
            </w:pPr>
          </w:p>
          <w:p w14:paraId="5AA64FEE" w14:textId="77777777" w:rsidR="009D546B" w:rsidRPr="00BE4678" w:rsidRDefault="009D546B" w:rsidP="00976DB1">
            <w:pPr>
              <w:jc w:val="both"/>
            </w:pPr>
            <w:r w:rsidRPr="00BE4678">
              <w:t xml:space="preserve">2. Ky Udhëzim Administrativ është pjesërisht në përputhje me Direktivën e Këshillit 1999/31/EC, të datës 26 prill 1999 për deponin e mbeturinave. </w:t>
            </w:r>
          </w:p>
          <w:p w14:paraId="3955429D" w14:textId="38B6E12C" w:rsidR="009D546B" w:rsidRDefault="009D546B" w:rsidP="00976DB1">
            <w:pPr>
              <w:rPr>
                <w:b/>
                <w:bCs/>
              </w:rPr>
            </w:pPr>
          </w:p>
          <w:p w14:paraId="16E9631E" w14:textId="77777777" w:rsidR="009D546B" w:rsidRPr="00BE4678" w:rsidRDefault="009D546B" w:rsidP="00976DB1">
            <w:pPr>
              <w:jc w:val="center"/>
              <w:rPr>
                <w:b/>
                <w:bCs/>
              </w:rPr>
            </w:pPr>
            <w:r w:rsidRPr="00BE4678">
              <w:rPr>
                <w:b/>
                <w:bCs/>
              </w:rPr>
              <w:t>Neni 2</w:t>
            </w:r>
          </w:p>
          <w:p w14:paraId="128C46D3" w14:textId="77777777" w:rsidR="009D546B" w:rsidRPr="00BE4678" w:rsidRDefault="009D546B" w:rsidP="00976DB1">
            <w:pPr>
              <w:jc w:val="center"/>
              <w:rPr>
                <w:b/>
                <w:bCs/>
              </w:rPr>
            </w:pPr>
            <w:r w:rsidRPr="00BE4678">
              <w:rPr>
                <w:b/>
                <w:bCs/>
              </w:rPr>
              <w:t>Fushëveprimi</w:t>
            </w:r>
          </w:p>
          <w:p w14:paraId="2A85C6B9" w14:textId="77777777" w:rsidR="009D546B" w:rsidRPr="00BE4678" w:rsidRDefault="009D546B" w:rsidP="00976DB1">
            <w:pPr>
              <w:jc w:val="both"/>
              <w:rPr>
                <w:b/>
                <w:bCs/>
              </w:rPr>
            </w:pPr>
          </w:p>
          <w:p w14:paraId="5D842A29" w14:textId="48E68F77" w:rsidR="009D546B" w:rsidRDefault="009D546B" w:rsidP="00976DB1">
            <w:pPr>
              <w:jc w:val="both"/>
              <w:rPr>
                <w:rFonts w:eastAsia="MS Mincho"/>
              </w:rPr>
            </w:pPr>
            <w:r w:rsidRPr="00BE4678">
              <w:rPr>
                <w:rFonts w:eastAsia="MS Mincho"/>
              </w:rPr>
              <w:t xml:space="preserve">Dispozitat e këtij Udhëzimi Administrativ zbatohen ndaj të gjithë personave juridik dhe </w:t>
            </w:r>
            <w:r w:rsidRPr="00BE4678">
              <w:t xml:space="preserve">të gjitha autoriteteve publike dhe private, aktiviteti i të cilave në mënyrë të drejtpërdrejtë </w:t>
            </w:r>
            <w:r w:rsidRPr="00BE4678">
              <w:rPr>
                <w:rFonts w:eastAsia="MS Mincho"/>
              </w:rPr>
              <w:t>ka të bëjë me zgjedhjen e  lokacionit për ndërtimin e deponisë</w:t>
            </w:r>
            <w:r w:rsidRPr="00BE4678">
              <w:t xml:space="preserve"> së mbeturinave varë</w:t>
            </w:r>
            <w:r w:rsidR="0055575A">
              <w:rPr>
                <w:rFonts w:eastAsia="MS Mincho"/>
              </w:rPr>
              <w:t>sisht destinimit të tyre.</w:t>
            </w:r>
          </w:p>
          <w:p w14:paraId="501AA2BE" w14:textId="77777777" w:rsidR="0055575A" w:rsidRPr="0055575A" w:rsidRDefault="0055575A" w:rsidP="00976DB1">
            <w:pPr>
              <w:jc w:val="both"/>
              <w:rPr>
                <w:rFonts w:eastAsia="MS Mincho"/>
              </w:rPr>
            </w:pPr>
          </w:p>
          <w:p w14:paraId="32525617" w14:textId="77777777" w:rsidR="009D546B" w:rsidRPr="00BE4678" w:rsidRDefault="009D546B" w:rsidP="00976DB1">
            <w:pPr>
              <w:jc w:val="center"/>
              <w:rPr>
                <w:b/>
                <w:bCs/>
              </w:rPr>
            </w:pPr>
            <w:r w:rsidRPr="00BE4678">
              <w:rPr>
                <w:b/>
                <w:bCs/>
              </w:rPr>
              <w:t>Neni 3</w:t>
            </w:r>
          </w:p>
          <w:p w14:paraId="1BBD791D" w14:textId="77777777" w:rsidR="009D546B" w:rsidRPr="00BE4678" w:rsidRDefault="009D546B" w:rsidP="00976DB1">
            <w:pPr>
              <w:jc w:val="center"/>
              <w:rPr>
                <w:b/>
                <w:bCs/>
              </w:rPr>
            </w:pPr>
            <w:r w:rsidRPr="00BE4678">
              <w:rPr>
                <w:b/>
                <w:bCs/>
              </w:rPr>
              <w:t xml:space="preserve">Përkufizimet </w:t>
            </w:r>
          </w:p>
          <w:p w14:paraId="4EDC0F52" w14:textId="77777777" w:rsidR="009D546B" w:rsidRPr="00BE4678" w:rsidRDefault="009D546B" w:rsidP="00976DB1">
            <w:pPr>
              <w:jc w:val="center"/>
              <w:rPr>
                <w:b/>
                <w:bCs/>
              </w:rPr>
            </w:pPr>
          </w:p>
          <w:p w14:paraId="6B44A90F" w14:textId="77777777" w:rsidR="009D546B" w:rsidRPr="00BE4678" w:rsidRDefault="009D546B" w:rsidP="00976DB1">
            <w:pPr>
              <w:jc w:val="both"/>
            </w:pPr>
            <w:r w:rsidRPr="00BE4678">
              <w:t>1. Shprehjet e përdorura në këtë Udhëzim Administrativ kanë këtë kuptim:</w:t>
            </w:r>
          </w:p>
          <w:p w14:paraId="44169059" w14:textId="40ECE753" w:rsidR="009D546B" w:rsidRDefault="009D546B" w:rsidP="00976DB1">
            <w:pPr>
              <w:jc w:val="both"/>
            </w:pPr>
          </w:p>
          <w:p w14:paraId="5B733165" w14:textId="77777777" w:rsidR="0055575A" w:rsidRPr="00BE4678" w:rsidRDefault="0055575A" w:rsidP="00976DB1">
            <w:pPr>
              <w:jc w:val="both"/>
            </w:pPr>
          </w:p>
          <w:p w14:paraId="30AC6F63" w14:textId="77777777" w:rsidR="009D546B" w:rsidRPr="00BE4678" w:rsidRDefault="009D546B" w:rsidP="00976DB1">
            <w:pPr>
              <w:ind w:left="283"/>
              <w:jc w:val="both"/>
            </w:pPr>
            <w:r w:rsidRPr="00BE4678">
              <w:rPr>
                <w:bCs/>
              </w:rPr>
              <w:lastRenderedPageBreak/>
              <w:t>1.1.</w:t>
            </w:r>
            <w:r w:rsidRPr="00BE4678">
              <w:rPr>
                <w:b/>
                <w:bCs/>
              </w:rPr>
              <w:t xml:space="preserve"> Lokacioni për deponi - </w:t>
            </w:r>
            <w:r w:rsidRPr="00BE4678">
              <w:t>vendi  apo hapësira e caktuar që shfrytëzohet për deponimin e mbeturinave e që i plotëson kushtet dhe kriteret për deponi;</w:t>
            </w:r>
          </w:p>
          <w:p w14:paraId="623A06A0" w14:textId="77777777" w:rsidR="009D546B" w:rsidRPr="00BE4678" w:rsidRDefault="009D546B" w:rsidP="00976DB1">
            <w:pPr>
              <w:ind w:left="283"/>
            </w:pPr>
          </w:p>
          <w:p w14:paraId="671D03E9" w14:textId="77777777" w:rsidR="009D546B" w:rsidRPr="00BE4678" w:rsidRDefault="009D546B" w:rsidP="00976DB1">
            <w:pPr>
              <w:ind w:left="283"/>
              <w:jc w:val="both"/>
            </w:pPr>
            <w:r w:rsidRPr="00BE4678">
              <w:rPr>
                <w:bCs/>
              </w:rPr>
              <w:t>1.2.</w:t>
            </w:r>
            <w:r w:rsidRPr="00BE4678">
              <w:rPr>
                <w:b/>
                <w:bCs/>
              </w:rPr>
              <w:t xml:space="preserve"> Formacioni ujëmbajtës</w:t>
            </w:r>
            <w:r w:rsidRPr="00BE4678">
              <w:rPr>
                <w:bCs/>
              </w:rPr>
              <w:t xml:space="preserve"> - </w:t>
            </w:r>
            <w:r w:rsidRPr="00BE4678">
              <w:t>një (1) apo disa shtresa nëntokësore të shkëmbinjve apo formacioneve gjeologjike të tokës me përshkueshmëri të vogël të ujërave dhe kullimit të mbeturinave;</w:t>
            </w:r>
          </w:p>
          <w:p w14:paraId="5F2BEF0A" w14:textId="77777777" w:rsidR="009D546B" w:rsidRPr="00BE4678" w:rsidRDefault="009D546B" w:rsidP="00976DB1">
            <w:pPr>
              <w:ind w:left="283"/>
            </w:pPr>
          </w:p>
          <w:p w14:paraId="337E33F7" w14:textId="77777777" w:rsidR="009D546B" w:rsidRPr="00BE4678" w:rsidRDefault="009D546B" w:rsidP="00976DB1">
            <w:pPr>
              <w:ind w:left="283"/>
              <w:jc w:val="both"/>
            </w:pPr>
            <w:r w:rsidRPr="00BE4678">
              <w:rPr>
                <w:bCs/>
              </w:rPr>
              <w:t>1.3.</w:t>
            </w:r>
            <w:r w:rsidRPr="00BE4678">
              <w:rPr>
                <w:b/>
                <w:bCs/>
              </w:rPr>
              <w:t xml:space="preserve"> Periudha aktive e deponisë</w:t>
            </w:r>
            <w:r w:rsidRPr="00BE4678">
              <w:rPr>
                <w:bCs/>
              </w:rPr>
              <w:t xml:space="preserve"> - </w:t>
            </w:r>
            <w:r w:rsidRPr="00BE4678">
              <w:t>periudha që nga pranimi për herë të parë i mbeturinave deri në mbylljen përfundimtare të deponisë;</w:t>
            </w:r>
          </w:p>
          <w:p w14:paraId="0B9C62B3" w14:textId="77777777" w:rsidR="009D546B" w:rsidRPr="00BE4678" w:rsidRDefault="009D546B" w:rsidP="00976DB1">
            <w:pPr>
              <w:ind w:left="283"/>
            </w:pPr>
          </w:p>
          <w:p w14:paraId="098329F3" w14:textId="77777777" w:rsidR="009D546B" w:rsidRPr="00BE4678" w:rsidRDefault="009D546B" w:rsidP="00976DB1">
            <w:pPr>
              <w:ind w:left="283"/>
              <w:jc w:val="both"/>
            </w:pPr>
            <w:r w:rsidRPr="00BE4678">
              <w:rPr>
                <w:bCs/>
              </w:rPr>
              <w:t>1.4.</w:t>
            </w:r>
            <w:r w:rsidRPr="00BE4678">
              <w:rPr>
                <w:b/>
                <w:bCs/>
              </w:rPr>
              <w:t xml:space="preserve"> Sistemi i shtresave inxhinierike -</w:t>
            </w:r>
            <w:r w:rsidRPr="00BE4678">
              <w:t xml:space="preserve"> sistemi i kontrollit inxhinierik mjedisor, i cili përmban: shtresat e kullimit, shtresat e ngjeshura të dheut, sistemet e tubacioneve, shtresat gjeo membranore dhe strukturat tjera të lidhura me to;</w:t>
            </w:r>
          </w:p>
          <w:p w14:paraId="07ECF63E" w14:textId="77777777" w:rsidR="009D546B" w:rsidRPr="00BE4678" w:rsidRDefault="009D546B" w:rsidP="00976DB1">
            <w:pPr>
              <w:ind w:left="283"/>
            </w:pPr>
          </w:p>
          <w:p w14:paraId="28AF6D62" w14:textId="77777777" w:rsidR="009D546B" w:rsidRPr="00BE4678" w:rsidRDefault="009D546B" w:rsidP="00976DB1">
            <w:pPr>
              <w:ind w:left="283"/>
              <w:jc w:val="both"/>
            </w:pPr>
            <w:r w:rsidRPr="00BE4678">
              <w:rPr>
                <w:bCs/>
              </w:rPr>
              <w:t>1.5.</w:t>
            </w:r>
            <w:r w:rsidRPr="00BE4678">
              <w:rPr>
                <w:b/>
                <w:bCs/>
              </w:rPr>
              <w:t xml:space="preserve"> Sistemi i shtresave në bazament </w:t>
            </w:r>
            <w:r w:rsidRPr="00BE4678">
              <w:t>- sistem shtresash të vendosura në themelet e zonës së deponisë për të kontrolluar kullimin e mbeturinave;</w:t>
            </w:r>
          </w:p>
          <w:p w14:paraId="6D041FAA" w14:textId="77777777" w:rsidR="009D546B" w:rsidRPr="00BE4678" w:rsidRDefault="009D546B" w:rsidP="00976DB1">
            <w:pPr>
              <w:ind w:left="283"/>
              <w:jc w:val="both"/>
            </w:pPr>
          </w:p>
          <w:p w14:paraId="523FBF82" w14:textId="77777777" w:rsidR="009D546B" w:rsidRPr="00BE4678" w:rsidRDefault="009D546B" w:rsidP="00976DB1">
            <w:pPr>
              <w:ind w:left="283"/>
              <w:jc w:val="both"/>
            </w:pPr>
            <w:r w:rsidRPr="00BE4678">
              <w:rPr>
                <w:bCs/>
              </w:rPr>
              <w:t>1.6.</w:t>
            </w:r>
            <w:r w:rsidRPr="00BE4678">
              <w:rPr>
                <w:b/>
                <w:bCs/>
              </w:rPr>
              <w:t xml:space="preserve"> Sistemi i tubacionit për gazra</w:t>
            </w:r>
            <w:r w:rsidRPr="00BE4678">
              <w:rPr>
                <w:bCs/>
              </w:rPr>
              <w:t xml:space="preserve"> - </w:t>
            </w:r>
            <w:r w:rsidRPr="00BE4678">
              <w:t>sistemi për lirimin apo shfrytëzimin e gazrave nga deponia, duke përfshirë: gypat, shtresën e drenimit përreth gypave dhe pajisjet tjera përkatëse;</w:t>
            </w:r>
          </w:p>
          <w:p w14:paraId="72A2B6B7" w14:textId="77777777" w:rsidR="009D546B" w:rsidRPr="00BE4678" w:rsidRDefault="009D546B" w:rsidP="00976DB1">
            <w:pPr>
              <w:ind w:left="283"/>
            </w:pPr>
          </w:p>
          <w:p w14:paraId="6748782C" w14:textId="77777777" w:rsidR="009D546B" w:rsidRPr="00BE4678" w:rsidRDefault="009D546B" w:rsidP="00976DB1">
            <w:pPr>
              <w:ind w:left="283" w:hanging="432"/>
              <w:jc w:val="both"/>
            </w:pPr>
            <w:r w:rsidRPr="00BE4678">
              <w:rPr>
                <w:b/>
              </w:rPr>
              <w:lastRenderedPageBreak/>
              <w:t xml:space="preserve">       </w:t>
            </w:r>
            <w:r w:rsidRPr="00BE4678">
              <w:rPr>
                <w:bCs/>
              </w:rPr>
              <w:t>1.7.</w:t>
            </w:r>
            <w:r w:rsidRPr="00BE4678">
              <w:rPr>
                <w:b/>
                <w:bCs/>
              </w:rPr>
              <w:t xml:space="preserve"> K</w:t>
            </w:r>
            <w:r w:rsidRPr="00BE4678">
              <w:rPr>
                <w:bCs/>
              </w:rPr>
              <w:t xml:space="preserve"> - </w:t>
            </w:r>
            <w:r w:rsidRPr="00BE4678">
              <w:t>koeficienti</w:t>
            </w:r>
            <w:r w:rsidRPr="00BE4678">
              <w:rPr>
                <w:bCs/>
              </w:rPr>
              <w:t xml:space="preserve"> </w:t>
            </w:r>
            <w:r w:rsidRPr="00BE4678">
              <w:t>i</w:t>
            </w:r>
            <w:r w:rsidRPr="00BE4678">
              <w:rPr>
                <w:bCs/>
              </w:rPr>
              <w:t xml:space="preserve"> </w:t>
            </w:r>
            <w:r w:rsidRPr="00BE4678">
              <w:t>përshkueshmërisë</w:t>
            </w:r>
            <w:r w:rsidRPr="00BE4678">
              <w:rPr>
                <w:bCs/>
              </w:rPr>
              <w:t xml:space="preserve"> </w:t>
            </w:r>
            <w:r w:rsidRPr="00BE4678">
              <w:t>së kullimit nëpër shtresën gjeologjike;</w:t>
            </w:r>
          </w:p>
          <w:p w14:paraId="62372D30" w14:textId="77777777" w:rsidR="009D546B" w:rsidRPr="00BE4678" w:rsidRDefault="009D546B" w:rsidP="00976DB1">
            <w:pPr>
              <w:ind w:left="283" w:hanging="432"/>
              <w:jc w:val="both"/>
            </w:pPr>
          </w:p>
          <w:p w14:paraId="79CD7847" w14:textId="77777777" w:rsidR="009D546B" w:rsidRPr="00BE4678" w:rsidRDefault="009D546B" w:rsidP="00976DB1">
            <w:pPr>
              <w:ind w:left="283"/>
              <w:jc w:val="both"/>
            </w:pPr>
            <w:r w:rsidRPr="00BE4678">
              <w:t>1.8.</w:t>
            </w:r>
            <w:r w:rsidRPr="00BE4678">
              <w:rPr>
                <w:b/>
              </w:rPr>
              <w:t xml:space="preserve"> Pëlqimi Mjedisor</w:t>
            </w:r>
            <w:r w:rsidRPr="00BE4678">
              <w:t xml:space="preserve"> – </w:t>
            </w:r>
            <w:r w:rsidRPr="00A81709">
              <w:t>vendimi me shkrim i nxjerrë nga Ministria në pajtim me ligj, si parakusht për fillimin e realizimit të projektit</w:t>
            </w:r>
            <w:r>
              <w:t>;</w:t>
            </w:r>
          </w:p>
          <w:p w14:paraId="5A8C46EF" w14:textId="77777777" w:rsidR="009D546B" w:rsidRPr="00BE4678" w:rsidRDefault="009D546B" w:rsidP="00976DB1">
            <w:pPr>
              <w:ind w:left="283"/>
              <w:jc w:val="both"/>
            </w:pPr>
          </w:p>
          <w:p w14:paraId="528A2480" w14:textId="30013A42" w:rsidR="009D546B" w:rsidRDefault="009D546B" w:rsidP="00976DB1">
            <w:pPr>
              <w:ind w:left="283"/>
              <w:jc w:val="both"/>
            </w:pPr>
            <w:r w:rsidRPr="00BE4678">
              <w:t>1.9.</w:t>
            </w:r>
            <w:r>
              <w:t xml:space="preserve"> </w:t>
            </w:r>
            <w:r w:rsidRPr="002940E0">
              <w:rPr>
                <w:b/>
              </w:rPr>
              <w:t>Autoriteti kompetent</w:t>
            </w:r>
            <w:r w:rsidRPr="00B877EF">
              <w:t xml:space="preserve"> - është Ministria, komuna dhe institucionet tjera të themeluara ose të autorizuara me ligj;</w:t>
            </w:r>
          </w:p>
          <w:p w14:paraId="3A24BEE2" w14:textId="44AF5FF9" w:rsidR="0055575A" w:rsidRDefault="0055575A" w:rsidP="00976DB1">
            <w:pPr>
              <w:ind w:left="283"/>
              <w:jc w:val="both"/>
            </w:pPr>
          </w:p>
          <w:p w14:paraId="1701B83D" w14:textId="77777777" w:rsidR="002132A2" w:rsidRPr="00B877EF" w:rsidRDefault="002132A2" w:rsidP="00976DB1">
            <w:pPr>
              <w:ind w:left="283"/>
              <w:jc w:val="both"/>
            </w:pPr>
          </w:p>
          <w:p w14:paraId="18A72F00" w14:textId="77777777" w:rsidR="009D546B" w:rsidRPr="00BE4678" w:rsidRDefault="009D546B" w:rsidP="00976DB1">
            <w:pPr>
              <w:ind w:left="283"/>
              <w:jc w:val="both"/>
            </w:pPr>
            <w:r w:rsidRPr="00BE4678">
              <w:t xml:space="preserve">1.10. </w:t>
            </w:r>
            <w:r w:rsidRPr="00BE4678">
              <w:rPr>
                <w:b/>
              </w:rPr>
              <w:t>Personi juridik</w:t>
            </w:r>
            <w:r w:rsidRPr="00BE4678">
              <w:t xml:space="preserve"> – </w:t>
            </w:r>
            <w:r w:rsidRPr="00A81709">
              <w:t>person juridik i cili është i involvuar në mënyrë të drejtpërdrejt ose tërthorazi, në proceset për menaxhimin e mbeturinave</w:t>
            </w:r>
            <w:r>
              <w:t>;</w:t>
            </w:r>
          </w:p>
          <w:p w14:paraId="60C2C713" w14:textId="77777777" w:rsidR="009D546B" w:rsidRPr="00BE4678" w:rsidRDefault="009D546B" w:rsidP="00976DB1">
            <w:pPr>
              <w:ind w:left="283"/>
              <w:jc w:val="both"/>
            </w:pPr>
          </w:p>
          <w:p w14:paraId="2B5C06F6" w14:textId="77777777" w:rsidR="009D546B" w:rsidRPr="00BE4678" w:rsidRDefault="009D546B" w:rsidP="00976DB1">
            <w:pPr>
              <w:ind w:left="283"/>
              <w:jc w:val="both"/>
            </w:pPr>
            <w:r w:rsidRPr="00BE4678">
              <w:t>1.11</w:t>
            </w:r>
            <w:r w:rsidRPr="00BE4678">
              <w:rPr>
                <w:b/>
              </w:rPr>
              <w:t>. Ministria</w:t>
            </w:r>
            <w:r w:rsidRPr="00BE4678">
              <w:t xml:space="preserve"> – </w:t>
            </w:r>
            <w:r w:rsidRPr="00A81709">
              <w:t xml:space="preserve"> Ministri</w:t>
            </w:r>
            <w:r>
              <w:t>a</w:t>
            </w:r>
            <w:r w:rsidRPr="00A81709">
              <w:t xml:space="preserve"> përkatëse për mjedisin</w:t>
            </w:r>
            <w:r w:rsidRPr="00BE4678">
              <w:t>.</w:t>
            </w:r>
          </w:p>
          <w:p w14:paraId="0483C3CB" w14:textId="77777777" w:rsidR="009D546B" w:rsidRPr="00BE4678" w:rsidRDefault="009D546B" w:rsidP="00976DB1">
            <w:pPr>
              <w:rPr>
                <w:b/>
              </w:rPr>
            </w:pPr>
          </w:p>
          <w:p w14:paraId="4DFAED9B" w14:textId="77777777" w:rsidR="009D546B" w:rsidRPr="00BE4678" w:rsidRDefault="009D546B" w:rsidP="00976DB1">
            <w:pPr>
              <w:jc w:val="both"/>
              <w:rPr>
                <w:rFonts w:eastAsia="Calibri"/>
              </w:rPr>
            </w:pPr>
            <w:r w:rsidRPr="00BE4678">
              <w:t>2. Termat dhe shprehjet tjera të përdorura në këtë Udhëzim Administrativ kanë kuptimin e njëjtë ashtu siç janë përcaktuar në</w:t>
            </w:r>
            <w:r w:rsidRPr="00BE4678">
              <w:rPr>
                <w:lang w:eastAsia="ja-JP"/>
              </w:rPr>
              <w:t xml:space="preserve"> Ligjin Nr.04/L-060 për Mbeturina dhe Ligjin Nr. 08/L-071 për Ndryshimin dhe Plotësimin e Ligjit Nr.04/L-060 për Mbeturina</w:t>
            </w:r>
            <w:r w:rsidRPr="00BE4678">
              <w:rPr>
                <w:rFonts w:eastAsia="Calibri"/>
              </w:rPr>
              <w:t xml:space="preserve">. </w:t>
            </w:r>
          </w:p>
          <w:p w14:paraId="2E7A2941" w14:textId="28CC9D09" w:rsidR="009D546B" w:rsidRDefault="009D546B" w:rsidP="00976DB1">
            <w:pPr>
              <w:jc w:val="both"/>
              <w:rPr>
                <w:rFonts w:eastAsia="Calibri"/>
              </w:rPr>
            </w:pPr>
          </w:p>
          <w:p w14:paraId="1F8D6334" w14:textId="77777777" w:rsidR="009D546B" w:rsidRPr="00BE4678" w:rsidRDefault="009D546B" w:rsidP="00976DB1">
            <w:pPr>
              <w:tabs>
                <w:tab w:val="left" w:pos="252"/>
              </w:tabs>
              <w:jc w:val="both"/>
            </w:pPr>
            <w:r w:rsidRPr="00BE4678">
              <w:t>3. Në kuptim të këtij Udhëzimi Administrativ emrat në gjininë mashkullore nënkuptojnë edhe emrat në gjininë femërore dhe anasjelltas, pa diskriminim.</w:t>
            </w:r>
          </w:p>
          <w:p w14:paraId="0E238B66" w14:textId="4182C542" w:rsidR="009D546B" w:rsidRDefault="009D546B" w:rsidP="00976DB1">
            <w:pPr>
              <w:tabs>
                <w:tab w:val="left" w:pos="252"/>
              </w:tabs>
              <w:jc w:val="both"/>
            </w:pPr>
          </w:p>
          <w:p w14:paraId="50D64719" w14:textId="77777777" w:rsidR="00630DFD" w:rsidRPr="00BE4678" w:rsidRDefault="00630DFD" w:rsidP="00976DB1">
            <w:pPr>
              <w:tabs>
                <w:tab w:val="left" w:pos="252"/>
              </w:tabs>
              <w:jc w:val="both"/>
            </w:pPr>
          </w:p>
          <w:p w14:paraId="04A782CD" w14:textId="77777777" w:rsidR="009D546B" w:rsidRPr="00BE4678" w:rsidRDefault="009D546B" w:rsidP="00976DB1">
            <w:pPr>
              <w:jc w:val="center"/>
              <w:rPr>
                <w:b/>
                <w:bCs/>
              </w:rPr>
            </w:pPr>
            <w:r w:rsidRPr="00BE4678">
              <w:rPr>
                <w:b/>
                <w:bCs/>
              </w:rPr>
              <w:lastRenderedPageBreak/>
              <w:t>Neni 4</w:t>
            </w:r>
          </w:p>
          <w:p w14:paraId="2951B589" w14:textId="77777777" w:rsidR="009D546B" w:rsidRPr="00BE4678" w:rsidRDefault="009D546B" w:rsidP="00976DB1">
            <w:pPr>
              <w:jc w:val="center"/>
              <w:rPr>
                <w:b/>
                <w:bCs/>
              </w:rPr>
            </w:pPr>
            <w:r w:rsidRPr="00BE4678">
              <w:rPr>
                <w:b/>
                <w:bCs/>
              </w:rPr>
              <w:t>Kushtet e përgjithshme për marrjen e Pëlqimit Mjedisor</w:t>
            </w:r>
          </w:p>
          <w:p w14:paraId="3EAE120D" w14:textId="77777777" w:rsidR="009D546B" w:rsidRPr="00BE4678" w:rsidRDefault="009D546B" w:rsidP="00976DB1">
            <w:pPr>
              <w:jc w:val="center"/>
              <w:rPr>
                <w:bCs/>
              </w:rPr>
            </w:pPr>
          </w:p>
          <w:p w14:paraId="36F748ED" w14:textId="77777777" w:rsidR="009D546B" w:rsidRPr="00BE4678" w:rsidRDefault="009D546B" w:rsidP="00976DB1">
            <w:pPr>
              <w:jc w:val="both"/>
            </w:pPr>
            <w:r w:rsidRPr="00BE4678">
              <w:t xml:space="preserve">1. Personi juridik apo autoriteti </w:t>
            </w:r>
            <w:r>
              <w:t>kompetent</w:t>
            </w:r>
            <w:r w:rsidRPr="00BE4678">
              <w:t xml:space="preserve"> nuk mund te caktoj lokacionin dhe të ndërtoj deponinë pa Vendimin e Pëlqimit Mjedisor.</w:t>
            </w:r>
          </w:p>
          <w:p w14:paraId="47B57B86" w14:textId="5ADB738C" w:rsidR="009D546B" w:rsidRDefault="009D546B" w:rsidP="00976DB1">
            <w:pPr>
              <w:jc w:val="both"/>
            </w:pPr>
          </w:p>
          <w:p w14:paraId="2FECAF08" w14:textId="77777777" w:rsidR="00630DFD" w:rsidRPr="00BE4678" w:rsidRDefault="00630DFD" w:rsidP="00976DB1">
            <w:pPr>
              <w:jc w:val="both"/>
            </w:pPr>
          </w:p>
          <w:p w14:paraId="18508BD7" w14:textId="77777777" w:rsidR="009D546B" w:rsidRPr="00BE4678" w:rsidRDefault="009D546B" w:rsidP="00976DB1">
            <w:pPr>
              <w:jc w:val="both"/>
            </w:pPr>
            <w:r w:rsidRPr="00BE4678">
              <w:t xml:space="preserve">2. Aplikimi për Pëlqimin Mjedisor për lokacion dhe ndërtim të deponisë bëhet në </w:t>
            </w:r>
            <w:r w:rsidRPr="004A0E43">
              <w:t>Ministri,</w:t>
            </w:r>
            <w:r w:rsidRPr="00BE4678">
              <w:t xml:space="preserve"> nga personi juridik apo autoriteti </w:t>
            </w:r>
            <w:r>
              <w:t>kompetent</w:t>
            </w:r>
            <w:r w:rsidRPr="00BE4678">
              <w:t>.</w:t>
            </w:r>
          </w:p>
          <w:p w14:paraId="65116782" w14:textId="77777777" w:rsidR="009D546B" w:rsidRPr="00BE4678" w:rsidRDefault="009D546B" w:rsidP="00976DB1">
            <w:pPr>
              <w:jc w:val="both"/>
            </w:pPr>
          </w:p>
          <w:p w14:paraId="67BCCD1A" w14:textId="77777777" w:rsidR="009D546B" w:rsidRPr="00BE4678" w:rsidRDefault="009D546B" w:rsidP="00976DB1">
            <w:pPr>
              <w:jc w:val="both"/>
            </w:pPr>
            <w:r w:rsidRPr="00BE4678">
              <w:t xml:space="preserve">3. Deponia duhet të ndërtohet me kohëzgjatje të përdorimit më së paku për dhjetë (10) vite. </w:t>
            </w:r>
          </w:p>
          <w:p w14:paraId="51154758" w14:textId="77777777" w:rsidR="009D546B" w:rsidRPr="00BE4678" w:rsidRDefault="009D546B" w:rsidP="00976DB1">
            <w:pPr>
              <w:jc w:val="both"/>
            </w:pPr>
          </w:p>
          <w:p w14:paraId="385EE033" w14:textId="77777777" w:rsidR="009D546B" w:rsidRPr="00BE4678" w:rsidRDefault="009D546B" w:rsidP="00976DB1">
            <w:pPr>
              <w:jc w:val="both"/>
              <w:rPr>
                <w:bCs/>
              </w:rPr>
            </w:pPr>
            <w:r w:rsidRPr="00BE4678">
              <w:t xml:space="preserve">4. </w:t>
            </w:r>
            <w:r w:rsidRPr="00BE4678">
              <w:rPr>
                <w:bCs/>
              </w:rPr>
              <w:t>Të gjitha informatat e hulumtim</w:t>
            </w:r>
            <w:r>
              <w:rPr>
                <w:bCs/>
              </w:rPr>
              <w:t>it</w:t>
            </w:r>
            <w:r w:rsidRPr="00BE4678">
              <w:rPr>
                <w:bCs/>
              </w:rPr>
              <w:t xml:space="preserve"> për lokacionin dhe ndërtimin e deponisë sipas dispozitave të këtij Udhëzimi Administrativ përshkruhen në </w:t>
            </w:r>
            <w:r>
              <w:rPr>
                <w:bCs/>
              </w:rPr>
              <w:t>R</w:t>
            </w:r>
            <w:r w:rsidRPr="00BE4678">
              <w:rPr>
                <w:bCs/>
              </w:rPr>
              <w:t xml:space="preserve">aportin e Vlerësimit të Ndikimit në Mjedis </w:t>
            </w:r>
            <w:r>
              <w:rPr>
                <w:bCs/>
              </w:rPr>
              <w:t xml:space="preserve">në tekstin në vijim </w:t>
            </w:r>
            <w:r w:rsidRPr="00BE4678">
              <w:rPr>
                <w:bCs/>
              </w:rPr>
              <w:t>VNM.</w:t>
            </w:r>
          </w:p>
          <w:p w14:paraId="2ACBC737" w14:textId="77777777" w:rsidR="009D546B" w:rsidRPr="00BE4678" w:rsidRDefault="009D546B" w:rsidP="00976DB1">
            <w:pPr>
              <w:jc w:val="both"/>
              <w:rPr>
                <w:bCs/>
              </w:rPr>
            </w:pPr>
            <w:r w:rsidRPr="00BE4678">
              <w:rPr>
                <w:bCs/>
                <w:vanish/>
              </w:rPr>
              <w:cr/>
              <w:t xml:space="preserve">                    Q   </w:t>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p>
          <w:p w14:paraId="66A655C8" w14:textId="7195A6CF" w:rsidR="009D546B" w:rsidRDefault="009D546B" w:rsidP="00976DB1">
            <w:pPr>
              <w:jc w:val="center"/>
              <w:rPr>
                <w:b/>
                <w:bCs/>
              </w:rPr>
            </w:pPr>
          </w:p>
          <w:p w14:paraId="1635BA77" w14:textId="77777777" w:rsidR="009D546B" w:rsidRPr="00BE4678" w:rsidRDefault="009D546B" w:rsidP="00976DB1">
            <w:pPr>
              <w:jc w:val="center"/>
              <w:rPr>
                <w:b/>
                <w:bCs/>
              </w:rPr>
            </w:pPr>
            <w:r w:rsidRPr="00BE4678">
              <w:rPr>
                <w:b/>
                <w:bCs/>
              </w:rPr>
              <w:t>Neni 5</w:t>
            </w:r>
          </w:p>
          <w:p w14:paraId="263F34C8" w14:textId="77777777" w:rsidR="009D546B" w:rsidRPr="00BE4678" w:rsidRDefault="009D546B" w:rsidP="00976DB1">
            <w:pPr>
              <w:jc w:val="center"/>
              <w:rPr>
                <w:b/>
                <w:bCs/>
                <w:highlight w:val="yellow"/>
              </w:rPr>
            </w:pPr>
            <w:r w:rsidRPr="00BE4678">
              <w:rPr>
                <w:b/>
                <w:bCs/>
              </w:rPr>
              <w:t>Zgjedhja e lokacionit të deponisë</w:t>
            </w:r>
          </w:p>
          <w:p w14:paraId="61D8B66B" w14:textId="77777777" w:rsidR="009D546B" w:rsidRPr="00BE4678" w:rsidRDefault="009D546B" w:rsidP="00976DB1">
            <w:pPr>
              <w:jc w:val="center"/>
            </w:pPr>
          </w:p>
          <w:p w14:paraId="51DB17F0" w14:textId="77777777" w:rsidR="009D546B" w:rsidRPr="00BE4678" w:rsidRDefault="009D546B" w:rsidP="00976DB1">
            <w:pPr>
              <w:jc w:val="both"/>
            </w:pPr>
            <w:r w:rsidRPr="00BE4678">
              <w:t xml:space="preserve">1. Propozimi për lokacionin e deponisë bëhet në Ministri nga personi juridik apo autoriteti </w:t>
            </w:r>
            <w:r>
              <w:t>kompetent</w:t>
            </w:r>
            <w:r w:rsidRPr="00BE4678">
              <w:t xml:space="preserve">  me raportin e VNM –së i cili përmban:</w:t>
            </w:r>
          </w:p>
          <w:p w14:paraId="5D322FB2" w14:textId="77777777" w:rsidR="009D546B" w:rsidRPr="00BE4678" w:rsidRDefault="009D546B" w:rsidP="00976DB1">
            <w:pPr>
              <w:ind w:left="450" w:hanging="450"/>
              <w:rPr>
                <w:bCs/>
              </w:rPr>
            </w:pPr>
          </w:p>
          <w:p w14:paraId="695CB3E0" w14:textId="77777777" w:rsidR="009D546B" w:rsidRPr="00BE4678" w:rsidRDefault="009D546B" w:rsidP="00976DB1">
            <w:pPr>
              <w:ind w:left="283"/>
              <w:jc w:val="both"/>
              <w:rPr>
                <w:bCs/>
              </w:rPr>
            </w:pPr>
            <w:r w:rsidRPr="00BE4678">
              <w:rPr>
                <w:bCs/>
              </w:rPr>
              <w:t>1.1. Të dhëna për karakteristikat e lokacionit të deponisë;</w:t>
            </w:r>
          </w:p>
          <w:p w14:paraId="246D8E04" w14:textId="77777777" w:rsidR="009D546B" w:rsidRPr="00BE4678" w:rsidRDefault="009D546B" w:rsidP="00976DB1">
            <w:pPr>
              <w:ind w:left="283"/>
              <w:rPr>
                <w:bCs/>
              </w:rPr>
            </w:pPr>
          </w:p>
          <w:p w14:paraId="19EDE9AD" w14:textId="77777777" w:rsidR="009D546B" w:rsidRPr="00BE4678" w:rsidRDefault="009D546B" w:rsidP="00976DB1">
            <w:pPr>
              <w:ind w:left="283"/>
              <w:jc w:val="both"/>
              <w:rPr>
                <w:bCs/>
              </w:rPr>
            </w:pPr>
            <w:r w:rsidRPr="00BE4678">
              <w:rPr>
                <w:bCs/>
              </w:rPr>
              <w:t>1.2. Të dhëna për hidro - gjeologji të lokacionit;</w:t>
            </w:r>
          </w:p>
          <w:p w14:paraId="572A4A7E" w14:textId="77777777" w:rsidR="009D546B" w:rsidRPr="00BE4678" w:rsidRDefault="009D546B" w:rsidP="00976DB1">
            <w:pPr>
              <w:ind w:left="283"/>
              <w:rPr>
                <w:bCs/>
              </w:rPr>
            </w:pPr>
          </w:p>
          <w:p w14:paraId="0C78A9E7" w14:textId="77777777" w:rsidR="009D546B" w:rsidRPr="00BE4678" w:rsidRDefault="009D546B" w:rsidP="00976DB1">
            <w:pPr>
              <w:ind w:left="283"/>
              <w:jc w:val="both"/>
              <w:rPr>
                <w:bCs/>
              </w:rPr>
            </w:pPr>
            <w:r w:rsidRPr="00BE4678">
              <w:rPr>
                <w:bCs/>
              </w:rPr>
              <w:t>1.3. Kriteret për lokacion të deponisë.</w:t>
            </w:r>
          </w:p>
          <w:p w14:paraId="0C1ACC80" w14:textId="77777777" w:rsidR="009D546B" w:rsidRPr="00BE4678" w:rsidRDefault="009D546B" w:rsidP="00976DB1">
            <w:pPr>
              <w:jc w:val="both"/>
              <w:rPr>
                <w:bCs/>
              </w:rPr>
            </w:pPr>
          </w:p>
          <w:p w14:paraId="7B240C35" w14:textId="77777777" w:rsidR="009D546B" w:rsidRPr="00BE4678" w:rsidRDefault="009D546B" w:rsidP="00976DB1">
            <w:pPr>
              <w:jc w:val="both"/>
              <w:rPr>
                <w:bCs/>
              </w:rPr>
            </w:pPr>
            <w:r w:rsidRPr="00BE4678">
              <w:rPr>
                <w:bCs/>
              </w:rPr>
              <w:t xml:space="preserve">2. Procesi i Vlerësimit  për zgjedhjen e  lokacionit për deponi, dhe forma për vlerësimin e lokacionit për deponi është përcaktuar në Shtojcën 1 dhe 2 të këtij Udhëzimi Administrativ. </w:t>
            </w:r>
          </w:p>
          <w:p w14:paraId="30F558EC" w14:textId="77777777" w:rsidR="009D546B" w:rsidRPr="00BE4678" w:rsidRDefault="009D546B" w:rsidP="00976DB1">
            <w:pPr>
              <w:rPr>
                <w:bCs/>
              </w:rPr>
            </w:pPr>
            <w:r w:rsidRPr="00BE4678">
              <w:rPr>
                <w:bCs/>
                <w:vanish/>
              </w:rPr>
              <w:cr/>
              <w:t xml:space="preserve">wr deponi  forma w kwtij Udhwzimi Administrativit pwrshkruhet nw </w:t>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p>
          <w:p w14:paraId="4F611F63" w14:textId="77777777" w:rsidR="009D546B" w:rsidRPr="00BE4678" w:rsidRDefault="009D546B" w:rsidP="00976DB1">
            <w:pPr>
              <w:jc w:val="center"/>
              <w:rPr>
                <w:b/>
                <w:bCs/>
              </w:rPr>
            </w:pPr>
            <w:r w:rsidRPr="00BE4678">
              <w:rPr>
                <w:b/>
                <w:bCs/>
              </w:rPr>
              <w:t>Neni 6</w:t>
            </w:r>
          </w:p>
          <w:p w14:paraId="5BFE0802" w14:textId="77777777" w:rsidR="009D546B" w:rsidRPr="00BE4678" w:rsidRDefault="009D546B" w:rsidP="00976DB1">
            <w:pPr>
              <w:jc w:val="center"/>
              <w:rPr>
                <w:b/>
                <w:bCs/>
              </w:rPr>
            </w:pPr>
            <w:r w:rsidRPr="00BE4678">
              <w:rPr>
                <w:b/>
                <w:bCs/>
              </w:rPr>
              <w:t>Hulumtimi për karakteristikat e lokacionit të deponisë</w:t>
            </w:r>
          </w:p>
          <w:p w14:paraId="3B8615E9" w14:textId="77777777" w:rsidR="009D546B" w:rsidRPr="00BE4678" w:rsidRDefault="009D546B" w:rsidP="00976DB1">
            <w:pPr>
              <w:jc w:val="center"/>
              <w:rPr>
                <w:bCs/>
              </w:rPr>
            </w:pPr>
          </w:p>
          <w:p w14:paraId="220355AD" w14:textId="77777777" w:rsidR="009D546B" w:rsidRPr="00BE4678" w:rsidRDefault="009D546B" w:rsidP="00976DB1">
            <w:pPr>
              <w:jc w:val="both"/>
            </w:pPr>
            <w:r w:rsidRPr="00BE4678">
              <w:rPr>
                <w:bCs/>
              </w:rPr>
              <w:t>1. Hulumtimin</w:t>
            </w:r>
            <w:r w:rsidRPr="00BE4678">
              <w:t xml:space="preserve"> për lokacionin e propozuar të deponisë e bënë personi juridik apo autoriteti </w:t>
            </w:r>
            <w:r>
              <w:t>kompetent</w:t>
            </w:r>
            <w:r w:rsidRPr="00BE4678">
              <w:t xml:space="preserve">, i cili duhet të përshkruar në mënyrë specifike në </w:t>
            </w:r>
            <w:r>
              <w:t>R</w:t>
            </w:r>
            <w:r w:rsidRPr="00BE4678">
              <w:t>aportin e VNM-së  dhe i cili, përmban:</w:t>
            </w:r>
          </w:p>
          <w:p w14:paraId="74FA9301" w14:textId="77777777" w:rsidR="009D546B" w:rsidRPr="00BE4678" w:rsidRDefault="009D546B" w:rsidP="00976DB1"/>
          <w:p w14:paraId="4BE6804E" w14:textId="77777777" w:rsidR="009D546B" w:rsidRPr="00BE4678" w:rsidRDefault="009D546B" w:rsidP="00976DB1">
            <w:pPr>
              <w:ind w:left="283"/>
              <w:jc w:val="both"/>
            </w:pPr>
            <w:r w:rsidRPr="00BE4678">
              <w:t>1.1. Hartën për lokacionin e propozuar duke përfshirë sipërfaqen e përgjithshme për ndërtimin e deponisë;</w:t>
            </w:r>
          </w:p>
          <w:p w14:paraId="64D4FC63" w14:textId="77777777" w:rsidR="009D546B" w:rsidRPr="00BE4678" w:rsidRDefault="009D546B" w:rsidP="00976DB1">
            <w:pPr>
              <w:ind w:left="283"/>
            </w:pPr>
          </w:p>
          <w:p w14:paraId="59E349D0" w14:textId="77777777" w:rsidR="009D546B" w:rsidRPr="00BE4678" w:rsidRDefault="009D546B" w:rsidP="00976DB1">
            <w:pPr>
              <w:ind w:left="283"/>
              <w:jc w:val="both"/>
            </w:pPr>
            <w:r w:rsidRPr="00BE4678">
              <w:t>1.2. Përshkrimin për zonat e banuara</w:t>
            </w:r>
            <w:r>
              <w:t xml:space="preserve"> si</w:t>
            </w:r>
            <w:r w:rsidRPr="00BE4678">
              <w:t xml:space="preserve"> vendndodhjen e shtëpive, shkollave dhe objektet tjera;</w:t>
            </w:r>
          </w:p>
          <w:p w14:paraId="7F93A752" w14:textId="77777777" w:rsidR="009D546B" w:rsidRPr="00BE4678" w:rsidRDefault="009D546B" w:rsidP="00976DB1">
            <w:pPr>
              <w:ind w:left="283"/>
            </w:pPr>
          </w:p>
          <w:p w14:paraId="5E86F12B" w14:textId="77777777" w:rsidR="009D546B" w:rsidRPr="00BE4678" w:rsidRDefault="009D546B" w:rsidP="00976DB1">
            <w:pPr>
              <w:ind w:left="283"/>
              <w:jc w:val="both"/>
            </w:pPr>
            <w:r w:rsidRPr="00BE4678">
              <w:t>1.3. Përshkrimin për vendndodhjen e objekteve të bizneseve të ndryshme dhe burimeve të tjera të ndotjes;</w:t>
            </w:r>
          </w:p>
          <w:p w14:paraId="79DEEC8A" w14:textId="77777777" w:rsidR="009D546B" w:rsidRPr="00BE4678" w:rsidRDefault="009D546B" w:rsidP="00976DB1">
            <w:pPr>
              <w:ind w:left="283"/>
            </w:pPr>
          </w:p>
          <w:p w14:paraId="782555E0" w14:textId="77777777" w:rsidR="009D546B" w:rsidRPr="00BE4678" w:rsidRDefault="009D546B" w:rsidP="00976DB1">
            <w:pPr>
              <w:ind w:left="283"/>
              <w:jc w:val="both"/>
            </w:pPr>
            <w:r w:rsidRPr="00BE4678">
              <w:lastRenderedPageBreak/>
              <w:t>1.4. Pozicionet e puseve dhe ujësjellësit;</w:t>
            </w:r>
          </w:p>
          <w:p w14:paraId="4B5C7A5F" w14:textId="452FBEAD" w:rsidR="009D546B" w:rsidRDefault="009D546B" w:rsidP="00976DB1">
            <w:pPr>
              <w:ind w:left="283"/>
            </w:pPr>
          </w:p>
          <w:p w14:paraId="53B2D29B" w14:textId="77777777" w:rsidR="00735893" w:rsidRPr="00BE4678" w:rsidRDefault="00735893" w:rsidP="00976DB1">
            <w:pPr>
              <w:ind w:left="283"/>
            </w:pPr>
          </w:p>
          <w:p w14:paraId="35CF5C10" w14:textId="77777777" w:rsidR="009D546B" w:rsidRPr="00BE4678" w:rsidRDefault="009D546B" w:rsidP="00976DB1">
            <w:pPr>
              <w:ind w:left="283"/>
              <w:jc w:val="both"/>
            </w:pPr>
            <w:r w:rsidRPr="00BE4678">
              <w:t>1.5. Skemën për rrugët e transportimit të mbeturinave;</w:t>
            </w:r>
          </w:p>
          <w:p w14:paraId="6F0BAB93" w14:textId="77777777" w:rsidR="009D546B" w:rsidRPr="00BE4678" w:rsidRDefault="009D546B" w:rsidP="00976DB1">
            <w:pPr>
              <w:ind w:left="283"/>
            </w:pPr>
          </w:p>
          <w:p w14:paraId="2DC21778" w14:textId="77777777" w:rsidR="009D546B" w:rsidRPr="00BE4678" w:rsidRDefault="009D546B" w:rsidP="00976DB1">
            <w:pPr>
              <w:ind w:left="283"/>
            </w:pPr>
            <w:r w:rsidRPr="00BE4678">
              <w:t>1.6. Objektet e mbrojtura;</w:t>
            </w:r>
          </w:p>
          <w:p w14:paraId="0A0B342F" w14:textId="77777777" w:rsidR="009D546B" w:rsidRPr="00BE4678" w:rsidRDefault="009D546B" w:rsidP="00976DB1">
            <w:pPr>
              <w:ind w:left="283"/>
            </w:pPr>
          </w:p>
          <w:p w14:paraId="6ADD9D87" w14:textId="77777777" w:rsidR="009D546B" w:rsidRPr="00BE4678" w:rsidRDefault="009D546B" w:rsidP="00976DB1">
            <w:pPr>
              <w:ind w:left="283"/>
              <w:jc w:val="both"/>
            </w:pPr>
            <w:r w:rsidRPr="00BE4678">
              <w:rPr>
                <w:bCs/>
              </w:rPr>
              <w:t>1.7. Hulumtim</w:t>
            </w:r>
            <w:r w:rsidRPr="00BE4678">
              <w:t xml:space="preserve"> topografik dhe karakteristikat e sipërfaqes së deponisë, ku përfshihen: mënyrat e drenazhimit dhe formacionet ujëmbajtëse; zonat e përmbytura; përroskat, lumenjtë dhe liqenet.</w:t>
            </w:r>
          </w:p>
          <w:p w14:paraId="0AA08FFC" w14:textId="672C9975" w:rsidR="009D546B" w:rsidRPr="00AC37D7" w:rsidRDefault="00AC37D7" w:rsidP="00976DB1">
            <w:pPr>
              <w:tabs>
                <w:tab w:val="left" w:pos="315"/>
              </w:tabs>
              <w:jc w:val="both"/>
            </w:pPr>
            <w:r>
              <w:t xml:space="preserve"> </w:t>
            </w:r>
          </w:p>
          <w:p w14:paraId="4CC072A4" w14:textId="77777777" w:rsidR="009D546B" w:rsidRPr="00BE4678" w:rsidRDefault="009D546B" w:rsidP="00976DB1">
            <w:pPr>
              <w:jc w:val="center"/>
              <w:rPr>
                <w:b/>
                <w:bCs/>
              </w:rPr>
            </w:pPr>
            <w:r w:rsidRPr="00BE4678">
              <w:rPr>
                <w:b/>
                <w:bCs/>
              </w:rPr>
              <w:t>Neni 7</w:t>
            </w:r>
          </w:p>
          <w:p w14:paraId="0DFACAFC" w14:textId="77777777" w:rsidR="009D546B" w:rsidRPr="00BE4678" w:rsidRDefault="009D546B" w:rsidP="00976DB1">
            <w:pPr>
              <w:jc w:val="center"/>
              <w:rPr>
                <w:b/>
                <w:bCs/>
              </w:rPr>
            </w:pPr>
            <w:r w:rsidRPr="00BE4678">
              <w:rPr>
                <w:b/>
                <w:bCs/>
              </w:rPr>
              <w:t>Karakteristikat hidro-gjeologjike të lokacionit</w:t>
            </w:r>
          </w:p>
          <w:p w14:paraId="6949CB02" w14:textId="77777777" w:rsidR="009D546B" w:rsidRPr="00BE4678" w:rsidRDefault="009D546B" w:rsidP="00976DB1">
            <w:pPr>
              <w:jc w:val="center"/>
              <w:rPr>
                <w:bCs/>
              </w:rPr>
            </w:pPr>
          </w:p>
          <w:p w14:paraId="4EFE0509" w14:textId="77777777" w:rsidR="009D546B" w:rsidRPr="00DF05E0" w:rsidRDefault="009D546B" w:rsidP="00976DB1">
            <w:pPr>
              <w:tabs>
                <w:tab w:val="left" w:pos="270"/>
              </w:tabs>
              <w:jc w:val="both"/>
            </w:pPr>
            <w:r w:rsidRPr="00BE4678">
              <w:t xml:space="preserve">1. Karakteristikat hidro-gjeologjike për lokacionin e deponisë duhet të përcaktohen përmes hulumtimit, duke i paraqitur në </w:t>
            </w:r>
            <w:r>
              <w:t>R</w:t>
            </w:r>
            <w:r w:rsidRPr="00DF05E0">
              <w:t>aport</w:t>
            </w:r>
            <w:r>
              <w:t>in e VNM-së</w:t>
            </w:r>
            <w:r w:rsidRPr="00DF05E0">
              <w:t xml:space="preserve"> të dhënat për:</w:t>
            </w:r>
          </w:p>
          <w:p w14:paraId="15C22C58" w14:textId="77777777" w:rsidR="00AC37D7" w:rsidRPr="00BE4678" w:rsidRDefault="00AC37D7" w:rsidP="00976DB1">
            <w:pPr>
              <w:tabs>
                <w:tab w:val="left" w:pos="270"/>
              </w:tabs>
              <w:ind w:left="270" w:hanging="270"/>
              <w:jc w:val="both"/>
            </w:pPr>
          </w:p>
          <w:p w14:paraId="555E92CD" w14:textId="77777777" w:rsidR="009D546B" w:rsidRPr="00BE4678" w:rsidRDefault="009D546B" w:rsidP="00976DB1">
            <w:pPr>
              <w:ind w:left="283"/>
              <w:jc w:val="both"/>
            </w:pPr>
            <w:r w:rsidRPr="00BE4678">
              <w:t>1.1. Karakteristikat për gjeologjinë dhe hidro-gjeologjinë e lokacionit;</w:t>
            </w:r>
          </w:p>
          <w:p w14:paraId="28329499" w14:textId="77777777" w:rsidR="009D546B" w:rsidRPr="00BE4678" w:rsidRDefault="009D546B" w:rsidP="00976DB1">
            <w:pPr>
              <w:ind w:left="283"/>
              <w:jc w:val="both"/>
            </w:pPr>
          </w:p>
          <w:p w14:paraId="377B7F0F" w14:textId="77777777" w:rsidR="009D546B" w:rsidRPr="00BE4678" w:rsidRDefault="009D546B" w:rsidP="00976DB1">
            <w:pPr>
              <w:ind w:left="283"/>
              <w:jc w:val="both"/>
            </w:pPr>
            <w:r w:rsidRPr="00BE4678">
              <w:t>1.2. Koordinatat e puseve monitoruese dhe thellësinë e tyre;</w:t>
            </w:r>
          </w:p>
          <w:p w14:paraId="17C6353F" w14:textId="77777777" w:rsidR="009D546B" w:rsidRPr="00BE4678" w:rsidRDefault="009D546B" w:rsidP="00976DB1">
            <w:pPr>
              <w:ind w:left="283"/>
              <w:jc w:val="both"/>
            </w:pPr>
          </w:p>
          <w:p w14:paraId="29F580B7" w14:textId="77777777" w:rsidR="009D546B" w:rsidRPr="00BE4678" w:rsidRDefault="009D546B" w:rsidP="00976DB1">
            <w:pPr>
              <w:ind w:left="283"/>
              <w:jc w:val="both"/>
            </w:pPr>
            <w:r w:rsidRPr="00BE4678">
              <w:t>1.3. Profilet tërthore të shtresave tokësore;</w:t>
            </w:r>
          </w:p>
          <w:p w14:paraId="4A57A341" w14:textId="77777777" w:rsidR="009D546B" w:rsidRPr="00BE4678" w:rsidRDefault="009D546B" w:rsidP="00976DB1">
            <w:pPr>
              <w:ind w:left="283"/>
            </w:pPr>
          </w:p>
          <w:p w14:paraId="1F1EC5FD" w14:textId="77777777" w:rsidR="009D546B" w:rsidRPr="00BE4678" w:rsidRDefault="009D546B" w:rsidP="00976DB1">
            <w:pPr>
              <w:ind w:left="283"/>
              <w:jc w:val="both"/>
            </w:pPr>
            <w:r w:rsidRPr="00BE4678">
              <w:t>1.4. Nivelin e ujit nëntokësor dhe kahjen e rrjedhës së tyre.</w:t>
            </w:r>
          </w:p>
          <w:p w14:paraId="7A9E386C" w14:textId="1667A13F" w:rsidR="009D546B" w:rsidRDefault="009D546B" w:rsidP="00976DB1">
            <w:pPr>
              <w:jc w:val="center"/>
              <w:rPr>
                <w:b/>
                <w:bCs/>
              </w:rPr>
            </w:pPr>
          </w:p>
          <w:p w14:paraId="22E78C4F" w14:textId="77777777" w:rsidR="009D546B" w:rsidRPr="00BE4678" w:rsidRDefault="009D546B" w:rsidP="00976DB1">
            <w:pPr>
              <w:jc w:val="center"/>
              <w:rPr>
                <w:b/>
                <w:bCs/>
                <w:highlight w:val="yellow"/>
              </w:rPr>
            </w:pPr>
            <w:r w:rsidRPr="00BE4678">
              <w:rPr>
                <w:b/>
                <w:bCs/>
              </w:rPr>
              <w:t>Neni 8</w:t>
            </w:r>
          </w:p>
          <w:p w14:paraId="27FE7CF4" w14:textId="77777777" w:rsidR="009D546B" w:rsidRPr="00BE4678" w:rsidRDefault="009D546B" w:rsidP="00976DB1">
            <w:pPr>
              <w:jc w:val="center"/>
              <w:rPr>
                <w:b/>
                <w:bCs/>
              </w:rPr>
            </w:pPr>
            <w:r w:rsidRPr="00BE4678">
              <w:rPr>
                <w:b/>
                <w:bCs/>
              </w:rPr>
              <w:t>Kriteret për caktimin e  lokacionit të deponisë</w:t>
            </w:r>
          </w:p>
          <w:p w14:paraId="690C76B4" w14:textId="77777777" w:rsidR="009D546B" w:rsidRPr="00BE4678" w:rsidRDefault="009D546B" w:rsidP="00976DB1">
            <w:pPr>
              <w:jc w:val="center"/>
              <w:rPr>
                <w:bCs/>
              </w:rPr>
            </w:pPr>
          </w:p>
          <w:p w14:paraId="1E32BDF8" w14:textId="77777777" w:rsidR="009D546B" w:rsidRPr="00BE4678" w:rsidRDefault="009D546B" w:rsidP="00976DB1">
            <w:pPr>
              <w:jc w:val="both"/>
            </w:pPr>
            <w:r w:rsidRPr="00BE4678">
              <w:t>1. Lokacioni i deponisë varësisht nga destinimi nuk lejohen të caktohen:</w:t>
            </w:r>
          </w:p>
          <w:p w14:paraId="1BAEA01F" w14:textId="77777777" w:rsidR="009D546B" w:rsidRPr="00BE4678" w:rsidRDefault="009D546B" w:rsidP="00976DB1"/>
          <w:p w14:paraId="1541949D" w14:textId="77777777" w:rsidR="009D546B" w:rsidRPr="00BE4678" w:rsidRDefault="009D546B" w:rsidP="00976DB1">
            <w:pPr>
              <w:ind w:left="283"/>
              <w:jc w:val="both"/>
            </w:pPr>
            <w:r w:rsidRPr="00BE4678">
              <w:t>1.1. Më afër se katërmijë (4000) m nga çdo lloj, kategorie e aeroportit;</w:t>
            </w:r>
          </w:p>
          <w:p w14:paraId="0FEF0C3A" w14:textId="77777777" w:rsidR="009D546B" w:rsidRPr="00BE4678" w:rsidRDefault="009D546B" w:rsidP="00976DB1">
            <w:pPr>
              <w:ind w:left="283"/>
            </w:pPr>
          </w:p>
          <w:p w14:paraId="60B4C198" w14:textId="77777777" w:rsidR="009D546B" w:rsidRPr="00BE4678" w:rsidRDefault="009D546B" w:rsidP="00976DB1">
            <w:pPr>
              <w:ind w:left="283"/>
              <w:jc w:val="both"/>
            </w:pPr>
            <w:r w:rsidRPr="00BE4678">
              <w:t>1.2. Në zonat me potenciale të përmbytjes;</w:t>
            </w:r>
          </w:p>
          <w:p w14:paraId="1173CAB9" w14:textId="78FA1893" w:rsidR="009D546B" w:rsidRDefault="009D546B" w:rsidP="00976DB1">
            <w:pPr>
              <w:ind w:left="283"/>
            </w:pPr>
          </w:p>
          <w:p w14:paraId="2D8DAB73" w14:textId="77777777" w:rsidR="00AC37D7" w:rsidRPr="00BE4678" w:rsidRDefault="00AC37D7" w:rsidP="00976DB1">
            <w:pPr>
              <w:ind w:left="283"/>
            </w:pPr>
          </w:p>
          <w:p w14:paraId="2234E144" w14:textId="77777777" w:rsidR="009D546B" w:rsidRPr="00BE4678" w:rsidRDefault="009D546B" w:rsidP="00976DB1">
            <w:pPr>
              <w:ind w:left="283"/>
              <w:jc w:val="both"/>
            </w:pPr>
            <w:r w:rsidRPr="00BE4678">
              <w:t>1.3. Në vendet ku rrezikohen llojet e  mbrojtura të florës dhe faunës;</w:t>
            </w:r>
          </w:p>
          <w:p w14:paraId="61B2C12C" w14:textId="77777777" w:rsidR="009D546B" w:rsidRPr="00BE4678" w:rsidRDefault="009D546B" w:rsidP="00976DB1">
            <w:pPr>
              <w:ind w:left="283"/>
            </w:pPr>
          </w:p>
          <w:p w14:paraId="21A99C2A" w14:textId="77777777" w:rsidR="009D546B" w:rsidRPr="00BE4678" w:rsidRDefault="009D546B" w:rsidP="00976DB1">
            <w:pPr>
              <w:ind w:left="283"/>
              <w:jc w:val="both"/>
            </w:pPr>
            <w:r w:rsidRPr="00BE4678">
              <w:t>1.4. Ku ka erozion dhe ku nuk ekziston stabiliteti i truallit;</w:t>
            </w:r>
          </w:p>
          <w:p w14:paraId="02D8AF4F" w14:textId="77777777" w:rsidR="009D546B" w:rsidRPr="00BE4678" w:rsidRDefault="009D546B" w:rsidP="00976DB1">
            <w:pPr>
              <w:ind w:left="283"/>
            </w:pPr>
          </w:p>
          <w:p w14:paraId="4DCA1814" w14:textId="77777777" w:rsidR="009D546B" w:rsidRPr="00BE4678" w:rsidRDefault="009D546B" w:rsidP="00976DB1">
            <w:pPr>
              <w:ind w:left="283"/>
              <w:jc w:val="both"/>
            </w:pPr>
            <w:r w:rsidRPr="00BE4678">
              <w:t>1.5. Në zonat me shkallë të lartë të rrezikshmërisë sizmike;</w:t>
            </w:r>
          </w:p>
          <w:p w14:paraId="5D0AA1D1" w14:textId="77777777" w:rsidR="009D546B" w:rsidRPr="00BE4678" w:rsidRDefault="009D546B" w:rsidP="00976DB1">
            <w:pPr>
              <w:ind w:left="283"/>
            </w:pPr>
          </w:p>
          <w:p w14:paraId="7BEEA4A4" w14:textId="77777777" w:rsidR="009D546B" w:rsidRPr="00BE4678" w:rsidRDefault="009D546B" w:rsidP="00976DB1">
            <w:pPr>
              <w:ind w:left="283"/>
              <w:jc w:val="both"/>
            </w:pPr>
            <w:r w:rsidRPr="00BE4678">
              <w:t>1.6. Në sipërfaqet apo hapësirat në të cilën ekzistojnë potenciale arkeologjike, historike dhe zona tjera të mbrojtura;</w:t>
            </w:r>
          </w:p>
          <w:p w14:paraId="0D2F1FFE" w14:textId="77777777" w:rsidR="009D546B" w:rsidRPr="00BE4678" w:rsidRDefault="009D546B" w:rsidP="00976DB1">
            <w:pPr>
              <w:ind w:left="283"/>
              <w:jc w:val="both"/>
            </w:pPr>
          </w:p>
          <w:p w14:paraId="63EB02DA" w14:textId="77777777" w:rsidR="009D546B" w:rsidRPr="00BE4678" w:rsidRDefault="009D546B" w:rsidP="00976DB1">
            <w:pPr>
              <w:ind w:left="283"/>
              <w:jc w:val="both"/>
            </w:pPr>
            <w:r w:rsidRPr="00BE4678">
              <w:t>1.7. Në zonën ujësjellësit;</w:t>
            </w:r>
          </w:p>
          <w:p w14:paraId="49D94C26" w14:textId="77777777" w:rsidR="009D546B" w:rsidRPr="00BE4678" w:rsidRDefault="009D546B" w:rsidP="00976DB1">
            <w:pPr>
              <w:ind w:left="283"/>
            </w:pPr>
          </w:p>
          <w:p w14:paraId="304B1750" w14:textId="77777777" w:rsidR="009D546B" w:rsidRPr="00BE4678" w:rsidRDefault="009D546B" w:rsidP="00976DB1">
            <w:pPr>
              <w:ind w:left="283"/>
              <w:jc w:val="both"/>
            </w:pPr>
            <w:r w:rsidRPr="00BE4678">
              <w:t xml:space="preserve">1.8. Në lokacionin ku planifikohen të ndërtohen deponit apo zonat pjesë përbërëse të deponive, distancat së paku duhet të jenë larg shtëpive të banimit për:  </w:t>
            </w:r>
          </w:p>
          <w:p w14:paraId="4BCA12CE" w14:textId="77777777" w:rsidR="009D546B" w:rsidRPr="00BE4678" w:rsidRDefault="009D546B" w:rsidP="00976DB1">
            <w:pPr>
              <w:ind w:left="283"/>
              <w:jc w:val="both"/>
            </w:pPr>
          </w:p>
          <w:p w14:paraId="22405243" w14:textId="062D7CAF" w:rsidR="009D546B" w:rsidRDefault="009D546B" w:rsidP="00976DB1">
            <w:pPr>
              <w:ind w:left="567"/>
              <w:jc w:val="both"/>
            </w:pPr>
            <w:r w:rsidRPr="00BE4678">
              <w:lastRenderedPageBreak/>
              <w:t xml:space="preserve">1.8.1. </w:t>
            </w:r>
            <w:r w:rsidR="00680594">
              <w:t>M</w:t>
            </w:r>
            <w:r w:rsidRPr="00BE4678">
              <w:t>beturinat komunale pesëqind (500) m;</w:t>
            </w:r>
          </w:p>
          <w:p w14:paraId="18A09D9F" w14:textId="2C5C18BF" w:rsidR="009D546B" w:rsidRDefault="009D546B" w:rsidP="00976DB1">
            <w:pPr>
              <w:tabs>
                <w:tab w:val="left" w:pos="630"/>
              </w:tabs>
              <w:ind w:left="567"/>
              <w:jc w:val="both"/>
            </w:pPr>
            <w:r w:rsidRPr="00BE4678">
              <w:t xml:space="preserve">1.8.2. </w:t>
            </w:r>
            <w:r w:rsidR="00680594">
              <w:t>M</w:t>
            </w:r>
            <w:r w:rsidRPr="00BE4678">
              <w:t xml:space="preserve">beturinat inerte të paktën, pesëqind (500) m; </w:t>
            </w:r>
          </w:p>
          <w:p w14:paraId="64CBA8F6" w14:textId="1E85688F" w:rsidR="009D546B" w:rsidRPr="00BE4678" w:rsidRDefault="009D546B" w:rsidP="00976DB1">
            <w:pPr>
              <w:ind w:left="567"/>
              <w:jc w:val="both"/>
            </w:pPr>
            <w:r w:rsidRPr="00BE4678">
              <w:t xml:space="preserve">1.8.3. </w:t>
            </w:r>
            <w:r w:rsidR="00680594">
              <w:t>M</w:t>
            </w:r>
            <w:r w:rsidRPr="00BE4678">
              <w:t xml:space="preserve">beturina të rrezikshme njëmijë (1000) m. </w:t>
            </w:r>
          </w:p>
          <w:p w14:paraId="70DB52DE" w14:textId="58767CF0" w:rsidR="00AC37D7" w:rsidRPr="00BE4678" w:rsidRDefault="00AC37D7" w:rsidP="00976DB1">
            <w:pPr>
              <w:jc w:val="both"/>
            </w:pPr>
          </w:p>
          <w:p w14:paraId="386D55B0" w14:textId="77777777" w:rsidR="009D546B" w:rsidRPr="00BE4678" w:rsidRDefault="009D546B" w:rsidP="00976DB1">
            <w:pPr>
              <w:ind w:left="283"/>
              <w:jc w:val="both"/>
            </w:pPr>
            <w:r w:rsidRPr="00BE4678">
              <w:t xml:space="preserve">1.9. Deponitë nga nën paragrafi 1.8 duhet të ndërtohen së paku: </w:t>
            </w:r>
          </w:p>
          <w:p w14:paraId="557D17C7" w14:textId="77777777" w:rsidR="009D546B" w:rsidRPr="00BE4678" w:rsidRDefault="009D546B" w:rsidP="00976DB1">
            <w:pPr>
              <w:ind w:left="450"/>
              <w:jc w:val="both"/>
            </w:pPr>
          </w:p>
          <w:p w14:paraId="3B061B23" w14:textId="312120DB" w:rsidR="009D546B" w:rsidRDefault="009D546B" w:rsidP="00976DB1">
            <w:pPr>
              <w:ind w:left="567"/>
              <w:jc w:val="both"/>
            </w:pPr>
            <w:r w:rsidRPr="00BE4678">
              <w:t>1.9.1. dymijë (2000) m larg nga burimet e ujit të pijes;</w:t>
            </w:r>
          </w:p>
          <w:p w14:paraId="744BF27E" w14:textId="0963952C" w:rsidR="009D546B" w:rsidRDefault="009D546B" w:rsidP="00976DB1">
            <w:pPr>
              <w:ind w:left="567"/>
              <w:jc w:val="both"/>
            </w:pPr>
            <w:r w:rsidRPr="00BE4678">
              <w:t>1.9.2. pesëqind (500) m larg shtratit të lumit dhe brigjeve të liqeneve</w:t>
            </w:r>
            <w:r>
              <w:t>;</w:t>
            </w:r>
          </w:p>
          <w:p w14:paraId="20A2B161" w14:textId="2E67DF2D" w:rsidR="009D546B" w:rsidRDefault="009D546B" w:rsidP="00976DB1">
            <w:pPr>
              <w:ind w:left="567"/>
              <w:jc w:val="both"/>
            </w:pPr>
            <w:r w:rsidRPr="00BE4678">
              <w:t>1.9.3. gjashtëdhjetë (60) m nga gypat e gazsjellësit dhe ujësjellësit</w:t>
            </w:r>
            <w:r>
              <w:t>;</w:t>
            </w:r>
            <w:r w:rsidRPr="00BE4678">
              <w:t xml:space="preserve"> dhe</w:t>
            </w:r>
          </w:p>
          <w:p w14:paraId="1C7B9568" w14:textId="77777777" w:rsidR="009D546B" w:rsidRPr="00BE4678" w:rsidRDefault="009D546B" w:rsidP="00976DB1">
            <w:pPr>
              <w:ind w:left="567"/>
              <w:jc w:val="both"/>
            </w:pPr>
            <w:r w:rsidRPr="00BE4678">
              <w:t>1.9.4. pesëdhjetë (50) m larg nga hekurudha.</w:t>
            </w:r>
          </w:p>
          <w:p w14:paraId="4C1F6EFA" w14:textId="77777777" w:rsidR="009D546B" w:rsidRPr="00BE4678" w:rsidRDefault="009D546B" w:rsidP="00976DB1">
            <w:pPr>
              <w:ind w:left="450"/>
              <w:jc w:val="both"/>
            </w:pPr>
          </w:p>
          <w:p w14:paraId="6CF14F80" w14:textId="77777777" w:rsidR="009D546B" w:rsidRPr="00BE4678" w:rsidRDefault="009D546B" w:rsidP="00976DB1">
            <w:pPr>
              <w:jc w:val="both"/>
              <w:rPr>
                <w:bCs/>
              </w:rPr>
            </w:pPr>
            <w:r w:rsidRPr="00BE4678">
              <w:rPr>
                <w:bCs/>
              </w:rPr>
              <w:t xml:space="preserve">2.  Përjashtimisht, dispozitat e paragrafit 1, të këtij neni si dhe </w:t>
            </w:r>
            <w:r>
              <w:rPr>
                <w:bCs/>
              </w:rPr>
              <w:t>S</w:t>
            </w:r>
            <w:r w:rsidRPr="00BE4678">
              <w:rPr>
                <w:bCs/>
              </w:rPr>
              <w:t>htojca 1 e këtij Udhëzimi Administrativ nuk vlejnë për objektet për magazinim të mbeturinave dhe stacionet transfer të mbeturinave.</w:t>
            </w:r>
          </w:p>
          <w:p w14:paraId="38536357" w14:textId="4B41307F" w:rsidR="00AC37D7" w:rsidRPr="00BE4678" w:rsidRDefault="00AC37D7" w:rsidP="00976DB1">
            <w:pPr>
              <w:rPr>
                <w:b/>
                <w:bCs/>
              </w:rPr>
            </w:pPr>
          </w:p>
          <w:p w14:paraId="59FB9BAA" w14:textId="77777777" w:rsidR="009D546B" w:rsidRPr="00BE4678" w:rsidRDefault="009D546B" w:rsidP="00976DB1">
            <w:pPr>
              <w:jc w:val="center"/>
              <w:rPr>
                <w:b/>
                <w:bCs/>
              </w:rPr>
            </w:pPr>
            <w:r w:rsidRPr="00BE4678">
              <w:rPr>
                <w:b/>
                <w:bCs/>
              </w:rPr>
              <w:t>Neni 9</w:t>
            </w:r>
          </w:p>
          <w:p w14:paraId="248F9CD5" w14:textId="77777777" w:rsidR="009D546B" w:rsidRPr="00BE4678" w:rsidRDefault="009D546B" w:rsidP="00976DB1">
            <w:pPr>
              <w:jc w:val="center"/>
              <w:rPr>
                <w:b/>
                <w:bCs/>
              </w:rPr>
            </w:pPr>
            <w:r w:rsidRPr="00BE4678">
              <w:rPr>
                <w:b/>
                <w:bCs/>
              </w:rPr>
              <w:t>Stacionet transfer të mbeturinave</w:t>
            </w:r>
          </w:p>
          <w:p w14:paraId="34804EAD" w14:textId="77777777" w:rsidR="009D546B" w:rsidRPr="00BE4678" w:rsidRDefault="009D546B" w:rsidP="00976DB1">
            <w:pPr>
              <w:rPr>
                <w:b/>
                <w:bCs/>
              </w:rPr>
            </w:pPr>
          </w:p>
          <w:p w14:paraId="39571EA3" w14:textId="77777777" w:rsidR="009D546B" w:rsidRPr="009A54AF" w:rsidRDefault="009D546B" w:rsidP="00976DB1">
            <w:pPr>
              <w:jc w:val="both"/>
              <w:rPr>
                <w:bCs/>
              </w:rPr>
            </w:pPr>
            <w:r w:rsidRPr="00BE4678">
              <w:rPr>
                <w:bCs/>
              </w:rPr>
              <w:t>1. Bazamenti i objektit të stacionit transfer duhet të izolohet, betonohet ose asfaltohet me q</w:t>
            </w:r>
            <w:r w:rsidRPr="009A54AF">
              <w:rPr>
                <w:bCs/>
              </w:rPr>
              <w:t>ë</w:t>
            </w:r>
            <w:r w:rsidRPr="00BE4678">
              <w:rPr>
                <w:bCs/>
              </w:rPr>
              <w:t>llim t</w:t>
            </w:r>
            <w:r w:rsidRPr="009A54AF">
              <w:rPr>
                <w:bCs/>
              </w:rPr>
              <w:t>ë</w:t>
            </w:r>
            <w:r w:rsidRPr="00BE4678">
              <w:rPr>
                <w:bCs/>
              </w:rPr>
              <w:t xml:space="preserve"> mbrojtjes s</w:t>
            </w:r>
            <w:r w:rsidRPr="009A54AF">
              <w:rPr>
                <w:bCs/>
              </w:rPr>
              <w:t>ë</w:t>
            </w:r>
            <w:r w:rsidRPr="00BE4678">
              <w:rPr>
                <w:bCs/>
              </w:rPr>
              <w:t xml:space="preserve"> mjedisit nga procesi i shkarkimi</w:t>
            </w:r>
            <w:r w:rsidRPr="009A54AF">
              <w:rPr>
                <w:bCs/>
              </w:rPr>
              <w:t xml:space="preserve">t </w:t>
            </w:r>
            <w:r w:rsidRPr="00BE4678">
              <w:rPr>
                <w:bCs/>
              </w:rPr>
              <w:t xml:space="preserve">dhe ngarkimit të mbeturinave për dërgim në deponi. Objekti i stacionit transfer për mbeturinat komunale, duhet të jetë i </w:t>
            </w:r>
            <w:r w:rsidRPr="00BE4678">
              <w:rPr>
                <w:bCs/>
              </w:rPr>
              <w:lastRenderedPageBreak/>
              <w:t>mbyllur dhe i mbuluar</w:t>
            </w:r>
            <w:r w:rsidRPr="009A54AF">
              <w:rPr>
                <w:bCs/>
              </w:rPr>
              <w:t xml:space="preserve">, ndërsa për mbeturinat nga ndërtimi dhe demolimi i objekteve ndërtimore nuk është e obligueshme. </w:t>
            </w:r>
          </w:p>
          <w:p w14:paraId="5E3F1A3F" w14:textId="77777777" w:rsidR="009D546B" w:rsidRPr="00BE4678" w:rsidRDefault="009D546B" w:rsidP="00976DB1">
            <w:pPr>
              <w:jc w:val="both"/>
              <w:rPr>
                <w:bCs/>
              </w:rPr>
            </w:pPr>
          </w:p>
          <w:p w14:paraId="35DEC438" w14:textId="77777777" w:rsidR="009D546B" w:rsidRPr="00BE4678" w:rsidRDefault="009D546B" w:rsidP="00976DB1">
            <w:pPr>
              <w:jc w:val="both"/>
              <w:rPr>
                <w:bCs/>
              </w:rPr>
            </w:pPr>
            <w:r w:rsidRPr="00BE4678">
              <w:rPr>
                <w:bCs/>
              </w:rPr>
              <w:t>2. Stacioni transfer n</w:t>
            </w:r>
            <w:r w:rsidRPr="009A54AF">
              <w:rPr>
                <w:bCs/>
              </w:rPr>
              <w:t>ë</w:t>
            </w:r>
            <w:r w:rsidRPr="00BE4678">
              <w:rPr>
                <w:bCs/>
              </w:rPr>
              <w:t xml:space="preserve"> rastet kur planifikohet të nd</w:t>
            </w:r>
            <w:r w:rsidRPr="009A54AF">
              <w:rPr>
                <w:bCs/>
              </w:rPr>
              <w:t>ë</w:t>
            </w:r>
            <w:r w:rsidRPr="00BE4678">
              <w:rPr>
                <w:bCs/>
              </w:rPr>
              <w:t>rtohet af</w:t>
            </w:r>
            <w:r w:rsidRPr="009A54AF">
              <w:rPr>
                <w:bCs/>
              </w:rPr>
              <w:t>ë</w:t>
            </w:r>
            <w:r w:rsidRPr="00BE4678">
              <w:rPr>
                <w:bCs/>
              </w:rPr>
              <w:t>r qytetit apo vendbanimit, distanca duhet të jet</w:t>
            </w:r>
            <w:r w:rsidRPr="009A54AF">
              <w:rPr>
                <w:bCs/>
              </w:rPr>
              <w:t>ë</w:t>
            </w:r>
            <w:r w:rsidRPr="00BE4678">
              <w:rPr>
                <w:bCs/>
              </w:rPr>
              <w:t xml:space="preserve"> s</w:t>
            </w:r>
            <w:r w:rsidRPr="009A54AF">
              <w:rPr>
                <w:bCs/>
              </w:rPr>
              <w:t>ë</w:t>
            </w:r>
            <w:r w:rsidRPr="00BE4678">
              <w:rPr>
                <w:bCs/>
              </w:rPr>
              <w:t xml:space="preserve"> paku </w:t>
            </w:r>
            <w:r w:rsidRPr="009A54AF">
              <w:rPr>
                <w:bCs/>
              </w:rPr>
              <w:t>pesëqind (</w:t>
            </w:r>
            <w:r w:rsidRPr="00BE4678">
              <w:rPr>
                <w:bCs/>
              </w:rPr>
              <w:t>500</w:t>
            </w:r>
            <w:r w:rsidRPr="009A54AF">
              <w:rPr>
                <w:bCs/>
              </w:rPr>
              <w:t xml:space="preserve">) </w:t>
            </w:r>
            <w:r w:rsidRPr="00BE4678">
              <w:rPr>
                <w:bCs/>
              </w:rPr>
              <w:t>m larg sht</w:t>
            </w:r>
            <w:r w:rsidRPr="009A54AF">
              <w:rPr>
                <w:bCs/>
              </w:rPr>
              <w:t>ë</w:t>
            </w:r>
            <w:r w:rsidRPr="00BE4678">
              <w:rPr>
                <w:bCs/>
              </w:rPr>
              <w:t>pive të banimit. Kjo vlen p</w:t>
            </w:r>
            <w:r w:rsidRPr="009A54AF">
              <w:rPr>
                <w:bCs/>
              </w:rPr>
              <w:t>ë</w:t>
            </w:r>
            <w:r w:rsidRPr="00BE4678">
              <w:rPr>
                <w:bCs/>
              </w:rPr>
              <w:t>r komunat, ku distancat jan</w:t>
            </w:r>
            <w:r w:rsidRPr="009A54AF">
              <w:rPr>
                <w:bCs/>
              </w:rPr>
              <w:t>ë</w:t>
            </w:r>
            <w:r w:rsidRPr="00BE4678">
              <w:rPr>
                <w:bCs/>
              </w:rPr>
              <w:t xml:space="preserve"> m</w:t>
            </w:r>
            <w:r w:rsidRPr="009A54AF">
              <w:rPr>
                <w:bCs/>
              </w:rPr>
              <w:t>ë</w:t>
            </w:r>
            <w:r w:rsidRPr="00BE4678">
              <w:rPr>
                <w:bCs/>
              </w:rPr>
              <w:t xml:space="preserve"> t</w:t>
            </w:r>
            <w:r w:rsidRPr="009A54AF">
              <w:rPr>
                <w:bCs/>
              </w:rPr>
              <w:t>ë</w:t>
            </w:r>
            <w:r w:rsidRPr="00BE4678">
              <w:rPr>
                <w:bCs/>
              </w:rPr>
              <w:t xml:space="preserve"> gjata se </w:t>
            </w:r>
            <w:r w:rsidRPr="009A54AF">
              <w:rPr>
                <w:bCs/>
              </w:rPr>
              <w:t>njëzetepesë (</w:t>
            </w:r>
            <w:r w:rsidRPr="00BE4678">
              <w:rPr>
                <w:bCs/>
              </w:rPr>
              <w:t>25</w:t>
            </w:r>
            <w:r w:rsidRPr="009A54AF">
              <w:rPr>
                <w:bCs/>
              </w:rPr>
              <w:t>)</w:t>
            </w:r>
            <w:r w:rsidRPr="00BE4678">
              <w:rPr>
                <w:bCs/>
              </w:rPr>
              <w:t xml:space="preserve"> k</w:t>
            </w:r>
            <w:r w:rsidRPr="009A54AF">
              <w:rPr>
                <w:bCs/>
              </w:rPr>
              <w:t>m</w:t>
            </w:r>
            <w:r w:rsidRPr="00BE4678">
              <w:rPr>
                <w:bCs/>
              </w:rPr>
              <w:t xml:space="preserve"> n</w:t>
            </w:r>
            <w:r w:rsidRPr="009A54AF">
              <w:rPr>
                <w:bCs/>
              </w:rPr>
              <w:t>ë</w:t>
            </w:r>
            <w:r w:rsidRPr="00BE4678">
              <w:rPr>
                <w:bCs/>
              </w:rPr>
              <w:t xml:space="preserve"> raport me deponin m</w:t>
            </w:r>
            <w:r w:rsidRPr="009A54AF">
              <w:rPr>
                <w:bCs/>
              </w:rPr>
              <w:t xml:space="preserve">ë </w:t>
            </w:r>
            <w:r w:rsidRPr="00BE4678">
              <w:rPr>
                <w:bCs/>
              </w:rPr>
              <w:t>t</w:t>
            </w:r>
            <w:r w:rsidRPr="009A54AF">
              <w:rPr>
                <w:bCs/>
              </w:rPr>
              <w:t>ë</w:t>
            </w:r>
            <w:r w:rsidRPr="00BE4678">
              <w:rPr>
                <w:bCs/>
              </w:rPr>
              <w:t xml:space="preserve"> af</w:t>
            </w:r>
            <w:r w:rsidRPr="009A54AF">
              <w:rPr>
                <w:bCs/>
              </w:rPr>
              <w:t>ë</w:t>
            </w:r>
            <w:r w:rsidRPr="00BE4678">
              <w:rPr>
                <w:bCs/>
              </w:rPr>
              <w:t>rt p</w:t>
            </w:r>
            <w:r w:rsidRPr="009A54AF">
              <w:rPr>
                <w:bCs/>
              </w:rPr>
              <w:t>ë</w:t>
            </w:r>
            <w:r w:rsidRPr="00BE4678">
              <w:rPr>
                <w:bCs/>
              </w:rPr>
              <w:t>r mbeturina.</w:t>
            </w:r>
          </w:p>
          <w:p w14:paraId="3E1A704F" w14:textId="26AE0032" w:rsidR="009D546B" w:rsidRDefault="009D546B" w:rsidP="00976DB1">
            <w:pPr>
              <w:rPr>
                <w:bCs/>
              </w:rPr>
            </w:pPr>
          </w:p>
          <w:p w14:paraId="7C4A3801" w14:textId="77777777" w:rsidR="00AC37D7" w:rsidRPr="00BE4678" w:rsidRDefault="00AC37D7" w:rsidP="00976DB1">
            <w:pPr>
              <w:rPr>
                <w:bCs/>
              </w:rPr>
            </w:pPr>
          </w:p>
          <w:p w14:paraId="175369FB" w14:textId="77777777" w:rsidR="009D546B" w:rsidRPr="00BE4678" w:rsidRDefault="009D546B" w:rsidP="00976DB1">
            <w:pPr>
              <w:jc w:val="both"/>
              <w:rPr>
                <w:bCs/>
              </w:rPr>
            </w:pPr>
            <w:r w:rsidRPr="00BE4678">
              <w:rPr>
                <w:bCs/>
              </w:rPr>
              <w:t>3. Sip</w:t>
            </w:r>
            <w:r w:rsidRPr="009A54AF">
              <w:rPr>
                <w:bCs/>
              </w:rPr>
              <w:t>ë</w:t>
            </w:r>
            <w:r w:rsidRPr="00BE4678">
              <w:rPr>
                <w:bCs/>
              </w:rPr>
              <w:t>rfaqja e jashtme e stacionit transfer duhet të sigurohet me rrethoj</w:t>
            </w:r>
            <w:r w:rsidRPr="009A54AF">
              <w:rPr>
                <w:bCs/>
              </w:rPr>
              <w:t>ë</w:t>
            </w:r>
            <w:r w:rsidRPr="00BE4678">
              <w:rPr>
                <w:bCs/>
              </w:rPr>
              <w:t xml:space="preserve"> fizike.</w:t>
            </w:r>
          </w:p>
          <w:p w14:paraId="76158F82" w14:textId="77777777" w:rsidR="009D546B" w:rsidRPr="00BE4678" w:rsidRDefault="009D546B" w:rsidP="00976DB1">
            <w:pPr>
              <w:jc w:val="both"/>
              <w:rPr>
                <w:bCs/>
              </w:rPr>
            </w:pPr>
          </w:p>
          <w:p w14:paraId="342F5973" w14:textId="77777777" w:rsidR="009D546B" w:rsidRPr="00BE4678" w:rsidRDefault="009D546B" w:rsidP="00976DB1">
            <w:pPr>
              <w:jc w:val="both"/>
              <w:rPr>
                <w:bCs/>
              </w:rPr>
            </w:pPr>
            <w:r w:rsidRPr="00BE4678">
              <w:rPr>
                <w:bCs/>
              </w:rPr>
              <w:t xml:space="preserve">4. </w:t>
            </w:r>
            <w:r w:rsidRPr="009A54AF">
              <w:rPr>
                <w:bCs/>
              </w:rPr>
              <w:t>Në s</w:t>
            </w:r>
            <w:r w:rsidRPr="00BE4678">
              <w:rPr>
                <w:bCs/>
              </w:rPr>
              <w:t>tacioni</w:t>
            </w:r>
            <w:r w:rsidRPr="009A54AF">
              <w:rPr>
                <w:bCs/>
              </w:rPr>
              <w:t>n</w:t>
            </w:r>
            <w:r w:rsidRPr="00BE4678">
              <w:rPr>
                <w:bCs/>
              </w:rPr>
              <w:t xml:space="preserve"> transfer duhet të ndërto</w:t>
            </w:r>
            <w:r w:rsidRPr="009A54AF">
              <w:rPr>
                <w:bCs/>
              </w:rPr>
              <w:t>hen</w:t>
            </w:r>
            <w:r w:rsidRPr="00BE4678">
              <w:rPr>
                <w:bCs/>
              </w:rPr>
              <w:t xml:space="preserve"> kolektorët, puset sedimentues për grumbullim dhe trajtim të ujërave të ndotura nga hapësira operacionale e stacionit transfer të mbeturinave.</w:t>
            </w:r>
          </w:p>
          <w:p w14:paraId="178767EC" w14:textId="48FDE098" w:rsidR="009D546B" w:rsidRDefault="009D546B" w:rsidP="00976DB1">
            <w:pPr>
              <w:rPr>
                <w:bCs/>
              </w:rPr>
            </w:pPr>
          </w:p>
          <w:p w14:paraId="40AA85BA" w14:textId="77777777" w:rsidR="009D546B" w:rsidRPr="00BE4678" w:rsidRDefault="009D546B" w:rsidP="00976DB1">
            <w:pPr>
              <w:jc w:val="center"/>
              <w:rPr>
                <w:b/>
                <w:bCs/>
              </w:rPr>
            </w:pPr>
            <w:r w:rsidRPr="00BE4678">
              <w:rPr>
                <w:b/>
                <w:bCs/>
              </w:rPr>
              <w:t>Neni 10</w:t>
            </w:r>
          </w:p>
          <w:p w14:paraId="68D904DD" w14:textId="77777777" w:rsidR="009D546B" w:rsidRPr="00BE4678" w:rsidRDefault="009D546B" w:rsidP="00976DB1">
            <w:pPr>
              <w:jc w:val="center"/>
              <w:rPr>
                <w:b/>
                <w:bCs/>
              </w:rPr>
            </w:pPr>
            <w:r w:rsidRPr="00BE4678">
              <w:rPr>
                <w:b/>
                <w:bCs/>
              </w:rPr>
              <w:t>Objektet për magazinim të mbeturinave</w:t>
            </w:r>
          </w:p>
          <w:p w14:paraId="689C7962" w14:textId="77777777" w:rsidR="009D546B" w:rsidRPr="00BE4678" w:rsidRDefault="009D546B" w:rsidP="00976DB1">
            <w:pPr>
              <w:rPr>
                <w:b/>
                <w:bCs/>
              </w:rPr>
            </w:pPr>
          </w:p>
          <w:p w14:paraId="55E9A268" w14:textId="77777777" w:rsidR="009D546B" w:rsidRPr="00BE4678" w:rsidRDefault="009D546B" w:rsidP="00976DB1">
            <w:pPr>
              <w:tabs>
                <w:tab w:val="left" w:pos="270"/>
              </w:tabs>
              <w:jc w:val="both"/>
              <w:rPr>
                <w:bCs/>
              </w:rPr>
            </w:pPr>
            <w:r w:rsidRPr="00BE4678">
              <w:rPr>
                <w:bCs/>
              </w:rPr>
              <w:t>1. Bazamenti i objektit për magazinim të mbeturinave duhet të izolohet, betonohet ose asfaltohet me q</w:t>
            </w:r>
            <w:r w:rsidRPr="009A54AF">
              <w:rPr>
                <w:bCs/>
              </w:rPr>
              <w:t>ë</w:t>
            </w:r>
            <w:r w:rsidRPr="00BE4678">
              <w:rPr>
                <w:bCs/>
              </w:rPr>
              <w:t>llim t</w:t>
            </w:r>
            <w:r w:rsidRPr="009A54AF">
              <w:rPr>
                <w:bCs/>
              </w:rPr>
              <w:t>ë</w:t>
            </w:r>
            <w:r w:rsidRPr="00BE4678">
              <w:rPr>
                <w:bCs/>
              </w:rPr>
              <w:t xml:space="preserve"> mbrojtjes s</w:t>
            </w:r>
            <w:r w:rsidRPr="009A54AF">
              <w:rPr>
                <w:bCs/>
              </w:rPr>
              <w:t>ë</w:t>
            </w:r>
            <w:r w:rsidRPr="00BE4678">
              <w:rPr>
                <w:bCs/>
              </w:rPr>
              <w:t xml:space="preserve"> mjedisit nga d</w:t>
            </w:r>
            <w:r w:rsidRPr="009A54AF">
              <w:rPr>
                <w:bCs/>
              </w:rPr>
              <w:t>ë</w:t>
            </w:r>
            <w:r w:rsidRPr="00BE4678">
              <w:rPr>
                <w:bCs/>
              </w:rPr>
              <w:t>mtimi apo rrjedhja e mbeturinave.</w:t>
            </w:r>
          </w:p>
          <w:p w14:paraId="7F0848A5" w14:textId="77777777" w:rsidR="009D546B" w:rsidRPr="00BE4678" w:rsidRDefault="009D546B" w:rsidP="00976DB1">
            <w:pPr>
              <w:tabs>
                <w:tab w:val="left" w:pos="270"/>
              </w:tabs>
              <w:jc w:val="both"/>
              <w:rPr>
                <w:bCs/>
              </w:rPr>
            </w:pPr>
          </w:p>
          <w:p w14:paraId="7BD7CC1D" w14:textId="77777777" w:rsidR="009D546B" w:rsidRPr="00BE4678" w:rsidRDefault="009D546B" w:rsidP="00976DB1">
            <w:pPr>
              <w:tabs>
                <w:tab w:val="left" w:pos="270"/>
              </w:tabs>
              <w:jc w:val="both"/>
              <w:rPr>
                <w:bCs/>
              </w:rPr>
            </w:pPr>
            <w:r w:rsidRPr="00BE4678">
              <w:rPr>
                <w:bCs/>
              </w:rPr>
              <w:t>2. Në objektin apo objektet për magazinim, varësisht prej llojit të mbeturinave, ato duhet të ambalazhohen në enë, bure apo kontejner të veçantë dhe mund të vendosen n</w:t>
            </w:r>
            <w:r w:rsidRPr="009A54AF">
              <w:rPr>
                <w:bCs/>
              </w:rPr>
              <w:t>ë</w:t>
            </w:r>
            <w:r w:rsidRPr="00BE4678">
              <w:rPr>
                <w:bCs/>
              </w:rPr>
              <w:t xml:space="preserve"> hapësira </w:t>
            </w:r>
            <w:r w:rsidRPr="00BE4678">
              <w:rPr>
                <w:bCs/>
              </w:rPr>
              <w:lastRenderedPageBreak/>
              <w:t>t</w:t>
            </w:r>
            <w:r w:rsidRPr="009A54AF">
              <w:rPr>
                <w:bCs/>
              </w:rPr>
              <w:t>ë</w:t>
            </w:r>
            <w:r w:rsidRPr="00BE4678">
              <w:rPr>
                <w:bCs/>
              </w:rPr>
              <w:t xml:space="preserve"> brendshme apo të jashtme, brenda </w:t>
            </w:r>
            <w:r w:rsidRPr="009A54AF">
              <w:rPr>
                <w:bCs/>
              </w:rPr>
              <w:t xml:space="preserve">territorit </w:t>
            </w:r>
            <w:r w:rsidRPr="00BE4678">
              <w:rPr>
                <w:bCs/>
              </w:rPr>
              <w:t>t</w:t>
            </w:r>
            <w:r w:rsidRPr="009A54AF">
              <w:rPr>
                <w:bCs/>
              </w:rPr>
              <w:t>ë</w:t>
            </w:r>
            <w:r w:rsidRPr="00BE4678">
              <w:rPr>
                <w:bCs/>
              </w:rPr>
              <w:t xml:space="preserve"> objektit p</w:t>
            </w:r>
            <w:r w:rsidRPr="009A54AF">
              <w:rPr>
                <w:bCs/>
              </w:rPr>
              <w:t>ë</w:t>
            </w:r>
            <w:r w:rsidRPr="00BE4678">
              <w:rPr>
                <w:bCs/>
              </w:rPr>
              <w:t>r magazinim.</w:t>
            </w:r>
          </w:p>
          <w:p w14:paraId="20BE5D36" w14:textId="77777777" w:rsidR="009D546B" w:rsidRPr="00BE4678" w:rsidRDefault="009D546B" w:rsidP="00976DB1">
            <w:pPr>
              <w:tabs>
                <w:tab w:val="left" w:pos="270"/>
              </w:tabs>
              <w:jc w:val="both"/>
              <w:rPr>
                <w:bCs/>
              </w:rPr>
            </w:pPr>
          </w:p>
          <w:p w14:paraId="420AB104" w14:textId="77777777" w:rsidR="009D546B" w:rsidRPr="00BE4678" w:rsidRDefault="009D546B" w:rsidP="00976DB1">
            <w:pPr>
              <w:tabs>
                <w:tab w:val="left" w:pos="270"/>
              </w:tabs>
              <w:jc w:val="both"/>
              <w:rPr>
                <w:bCs/>
              </w:rPr>
            </w:pPr>
            <w:r w:rsidRPr="00BE4678">
              <w:rPr>
                <w:bCs/>
              </w:rPr>
              <w:t>3. Sip</w:t>
            </w:r>
            <w:r w:rsidRPr="009A54AF">
              <w:rPr>
                <w:bCs/>
              </w:rPr>
              <w:t>ë</w:t>
            </w:r>
            <w:r w:rsidRPr="00BE4678">
              <w:rPr>
                <w:bCs/>
              </w:rPr>
              <w:t>rfaqja e jashtme e stacionit, objektit për magazinim duhet të sigurohet me rrethoj fizike dhe gjithashtu objekti për magazinim duhet të jetë në vëzhgim dhe monitorim të vazhdueshëm nga kompania që menaxhon objektin.</w:t>
            </w:r>
          </w:p>
          <w:p w14:paraId="2F35BC79" w14:textId="77777777" w:rsidR="009D546B" w:rsidRPr="00BE4678" w:rsidRDefault="009D546B" w:rsidP="00976DB1">
            <w:pPr>
              <w:rPr>
                <w:b/>
                <w:bCs/>
              </w:rPr>
            </w:pPr>
          </w:p>
          <w:p w14:paraId="3B8C3584" w14:textId="77777777" w:rsidR="009D546B" w:rsidRPr="00BE4678" w:rsidRDefault="009D546B" w:rsidP="00976DB1">
            <w:pPr>
              <w:jc w:val="center"/>
              <w:rPr>
                <w:b/>
                <w:bCs/>
              </w:rPr>
            </w:pPr>
            <w:r w:rsidRPr="00BE4678">
              <w:rPr>
                <w:b/>
                <w:bCs/>
              </w:rPr>
              <w:t>Neni 11</w:t>
            </w:r>
          </w:p>
          <w:p w14:paraId="0CEDCE57" w14:textId="77777777" w:rsidR="009D546B" w:rsidRPr="00BE4678" w:rsidRDefault="009D546B" w:rsidP="00976DB1">
            <w:pPr>
              <w:jc w:val="center"/>
              <w:rPr>
                <w:b/>
                <w:bCs/>
              </w:rPr>
            </w:pPr>
            <w:r w:rsidRPr="00BE4678">
              <w:rPr>
                <w:b/>
                <w:bCs/>
              </w:rPr>
              <w:t>Kushtet për projektin</w:t>
            </w:r>
          </w:p>
          <w:p w14:paraId="1A119ABA" w14:textId="77777777" w:rsidR="009D546B" w:rsidRPr="00BE4678" w:rsidRDefault="009D546B" w:rsidP="00976DB1">
            <w:pPr>
              <w:jc w:val="center"/>
              <w:rPr>
                <w:bCs/>
              </w:rPr>
            </w:pPr>
          </w:p>
          <w:p w14:paraId="3069911C" w14:textId="77777777" w:rsidR="009D546B" w:rsidRPr="00BE4678" w:rsidRDefault="009D546B" w:rsidP="00976DB1">
            <w:pPr>
              <w:jc w:val="both"/>
            </w:pPr>
            <w:r w:rsidRPr="00BE4678">
              <w:t>1. Projekti për ndërtimin dhe shfrytëzimin e lokacionit për deponi përmban:</w:t>
            </w:r>
          </w:p>
          <w:p w14:paraId="5CF0BA35" w14:textId="77777777" w:rsidR="009D546B" w:rsidRPr="00BE4678" w:rsidRDefault="009D546B" w:rsidP="00976DB1">
            <w:pPr>
              <w:ind w:left="283"/>
            </w:pPr>
          </w:p>
          <w:p w14:paraId="1A2477B2" w14:textId="77777777" w:rsidR="009D546B" w:rsidRPr="00BE4678" w:rsidRDefault="009D546B" w:rsidP="00976DB1">
            <w:pPr>
              <w:ind w:left="283"/>
            </w:pPr>
            <w:r w:rsidRPr="00BE4678">
              <w:t>1.1. Planin për lokacion të deponisë;</w:t>
            </w:r>
          </w:p>
          <w:p w14:paraId="0410A57C" w14:textId="77777777" w:rsidR="009D546B" w:rsidRPr="00BE4678" w:rsidRDefault="009D546B" w:rsidP="00976DB1">
            <w:pPr>
              <w:ind w:left="283"/>
            </w:pPr>
          </w:p>
          <w:p w14:paraId="0DA933E8" w14:textId="77777777" w:rsidR="009D546B" w:rsidRPr="00BE4678" w:rsidRDefault="009D546B" w:rsidP="00976DB1">
            <w:pPr>
              <w:ind w:left="283"/>
            </w:pPr>
            <w:r w:rsidRPr="00BE4678">
              <w:t>1.2. Planin inxhinierik;</w:t>
            </w:r>
          </w:p>
          <w:p w14:paraId="2F39050D" w14:textId="77777777" w:rsidR="009D546B" w:rsidRPr="00BE4678" w:rsidRDefault="009D546B" w:rsidP="00976DB1">
            <w:pPr>
              <w:ind w:left="283"/>
              <w:jc w:val="both"/>
            </w:pPr>
          </w:p>
          <w:p w14:paraId="39839F49" w14:textId="77777777" w:rsidR="009D546B" w:rsidRPr="00BE4678" w:rsidRDefault="009D546B" w:rsidP="00976DB1">
            <w:pPr>
              <w:ind w:left="283"/>
              <w:jc w:val="both"/>
            </w:pPr>
            <w:r w:rsidRPr="00BE4678">
              <w:t>1.3. Planin e sigurisë për cilësinë e ndërtimit.</w:t>
            </w:r>
          </w:p>
          <w:p w14:paraId="57423971" w14:textId="77777777" w:rsidR="00943E1B" w:rsidRPr="00BE4678" w:rsidRDefault="00943E1B" w:rsidP="00976DB1">
            <w:pPr>
              <w:jc w:val="center"/>
              <w:rPr>
                <w:b/>
                <w:bCs/>
              </w:rPr>
            </w:pPr>
          </w:p>
          <w:p w14:paraId="7042166B" w14:textId="77777777" w:rsidR="009D546B" w:rsidRPr="00BE4678" w:rsidRDefault="009D546B" w:rsidP="00976DB1">
            <w:pPr>
              <w:jc w:val="center"/>
              <w:rPr>
                <w:b/>
                <w:bCs/>
              </w:rPr>
            </w:pPr>
            <w:r w:rsidRPr="00BE4678">
              <w:rPr>
                <w:b/>
                <w:bCs/>
              </w:rPr>
              <w:t>Neni 12</w:t>
            </w:r>
          </w:p>
          <w:p w14:paraId="32630414" w14:textId="77777777" w:rsidR="009D546B" w:rsidRPr="00BE4678" w:rsidRDefault="009D546B" w:rsidP="00976DB1">
            <w:pPr>
              <w:jc w:val="center"/>
              <w:rPr>
                <w:b/>
                <w:bCs/>
              </w:rPr>
            </w:pPr>
            <w:r w:rsidRPr="00BE4678">
              <w:rPr>
                <w:b/>
                <w:bCs/>
              </w:rPr>
              <w:t>Plani për lokacion të deponisë</w:t>
            </w:r>
          </w:p>
          <w:p w14:paraId="1BA03AD3" w14:textId="77777777" w:rsidR="009D546B" w:rsidRPr="00BE4678" w:rsidRDefault="009D546B" w:rsidP="00976DB1">
            <w:pPr>
              <w:jc w:val="center"/>
              <w:rPr>
                <w:bCs/>
              </w:rPr>
            </w:pPr>
          </w:p>
          <w:p w14:paraId="6CFD7609" w14:textId="77777777" w:rsidR="009D546B" w:rsidRPr="00BE4678" w:rsidRDefault="009D546B" w:rsidP="00976DB1">
            <w:pPr>
              <w:jc w:val="both"/>
            </w:pPr>
            <w:r w:rsidRPr="00BE4678">
              <w:t xml:space="preserve">1. Plani </w:t>
            </w:r>
            <w:r w:rsidRPr="009A54AF">
              <w:t>për lokacion të deponisë</w:t>
            </w:r>
            <w:r w:rsidRPr="00BE4678">
              <w:t xml:space="preserve"> përfshinë skemat dhe raportin me konceptin afatgjatë lidhur me ndërtimin dhe shfrytëzimin e deponisë, duke përfshirë menaxhimin e kullimit si dhe të dhënat për:</w:t>
            </w:r>
          </w:p>
          <w:p w14:paraId="52A618C0" w14:textId="77777777" w:rsidR="009D546B" w:rsidRPr="00BE4678" w:rsidRDefault="009D546B" w:rsidP="00976DB1">
            <w:pPr>
              <w:jc w:val="both"/>
            </w:pPr>
          </w:p>
          <w:p w14:paraId="491063BA" w14:textId="77777777" w:rsidR="009D546B" w:rsidRPr="00BE4678" w:rsidRDefault="009D546B" w:rsidP="00976DB1">
            <w:pPr>
              <w:ind w:left="283"/>
              <w:jc w:val="both"/>
            </w:pPr>
            <w:r w:rsidRPr="00BE4678">
              <w:t>1.1.</w:t>
            </w:r>
            <w:r w:rsidRPr="009A54AF">
              <w:t xml:space="preserve"> L</w:t>
            </w:r>
            <w:r w:rsidRPr="00BE4678">
              <w:t>lojin dhe karakteristikat e mbeturinave që do të deponohen;</w:t>
            </w:r>
          </w:p>
          <w:p w14:paraId="14CEB894" w14:textId="77777777" w:rsidR="009D546B" w:rsidRPr="00BE4678" w:rsidRDefault="009D546B" w:rsidP="00976DB1">
            <w:pPr>
              <w:ind w:left="283"/>
            </w:pPr>
          </w:p>
          <w:p w14:paraId="598BCFB8" w14:textId="77777777" w:rsidR="009D546B" w:rsidRPr="00BE4678" w:rsidRDefault="009D546B" w:rsidP="00976DB1">
            <w:pPr>
              <w:ind w:left="283"/>
              <w:jc w:val="both"/>
            </w:pPr>
            <w:r w:rsidRPr="00BE4678">
              <w:t>1.2.</w:t>
            </w:r>
            <w:r w:rsidRPr="009A54AF">
              <w:t xml:space="preserve"> N</w:t>
            </w:r>
            <w:r w:rsidRPr="00BE4678">
              <w:t>umrin e banorëve të atij qyteti apo rajoni që do ta shfrytëzojnë deponin;</w:t>
            </w:r>
          </w:p>
          <w:p w14:paraId="63ACAA65" w14:textId="77777777" w:rsidR="009D546B" w:rsidRPr="00BE4678" w:rsidRDefault="009D546B" w:rsidP="00976DB1">
            <w:pPr>
              <w:ind w:left="283"/>
              <w:jc w:val="both"/>
            </w:pPr>
          </w:p>
          <w:p w14:paraId="7211DBC0" w14:textId="77777777" w:rsidR="009D546B" w:rsidRPr="00BE4678" w:rsidRDefault="009D546B" w:rsidP="00976DB1">
            <w:pPr>
              <w:ind w:left="283"/>
              <w:jc w:val="both"/>
            </w:pPr>
            <w:r w:rsidRPr="00BE4678">
              <w:t xml:space="preserve">1.3. </w:t>
            </w:r>
            <w:r w:rsidRPr="009A54AF">
              <w:t>S</w:t>
            </w:r>
            <w:r w:rsidRPr="00BE4678">
              <w:t>asinë e planifikuar ditore, mujore apo vjetore të mbeturinave;</w:t>
            </w:r>
          </w:p>
          <w:p w14:paraId="322846A4" w14:textId="77777777" w:rsidR="009D546B" w:rsidRPr="00BE4678" w:rsidRDefault="009D546B" w:rsidP="00976DB1">
            <w:pPr>
              <w:ind w:left="450"/>
            </w:pPr>
          </w:p>
          <w:p w14:paraId="4E2ADF03" w14:textId="77777777" w:rsidR="009D546B" w:rsidRPr="00BE4678" w:rsidRDefault="009D546B" w:rsidP="00976DB1">
            <w:pPr>
              <w:ind w:left="283"/>
              <w:jc w:val="both"/>
            </w:pPr>
            <w:r w:rsidRPr="00BE4678">
              <w:t xml:space="preserve">1.4. </w:t>
            </w:r>
            <w:r w:rsidRPr="009A54AF">
              <w:t>K</w:t>
            </w:r>
            <w:r w:rsidRPr="00BE4678">
              <w:t>apacitetin dhe afatin e shfrytëzimit të deponisë;</w:t>
            </w:r>
          </w:p>
          <w:p w14:paraId="5DBA6355" w14:textId="77777777" w:rsidR="009D546B" w:rsidRPr="00BE4678" w:rsidRDefault="009D546B" w:rsidP="00976DB1">
            <w:pPr>
              <w:ind w:left="283"/>
              <w:jc w:val="both"/>
            </w:pPr>
          </w:p>
          <w:p w14:paraId="5281ADA3" w14:textId="77777777" w:rsidR="009D546B" w:rsidRPr="00BE4678" w:rsidRDefault="009D546B" w:rsidP="00976DB1">
            <w:pPr>
              <w:ind w:left="283"/>
              <w:jc w:val="both"/>
            </w:pPr>
            <w:r w:rsidRPr="00BE4678">
              <w:t xml:space="preserve">1.5. </w:t>
            </w:r>
            <w:r w:rsidRPr="009A54AF">
              <w:t>P</w:t>
            </w:r>
            <w:r w:rsidRPr="00BE4678">
              <w:t>ajisjet teknike që nevojiten për operimin dhe funksionimin e deponisë.</w:t>
            </w:r>
          </w:p>
          <w:p w14:paraId="2CD35009" w14:textId="01BC9E5F" w:rsidR="00943E1B" w:rsidRDefault="00943E1B" w:rsidP="00976DB1">
            <w:pPr>
              <w:rPr>
                <w:b/>
                <w:bCs/>
              </w:rPr>
            </w:pPr>
          </w:p>
          <w:p w14:paraId="3C1456E3" w14:textId="77777777" w:rsidR="00943E1B" w:rsidRPr="00BE4678" w:rsidRDefault="00943E1B" w:rsidP="00976DB1">
            <w:pPr>
              <w:rPr>
                <w:b/>
                <w:bCs/>
              </w:rPr>
            </w:pPr>
          </w:p>
          <w:p w14:paraId="18A1DFC5" w14:textId="77777777" w:rsidR="009D546B" w:rsidRPr="00BE4678" w:rsidRDefault="009D546B" w:rsidP="00976DB1">
            <w:pPr>
              <w:jc w:val="center"/>
              <w:rPr>
                <w:b/>
                <w:bCs/>
              </w:rPr>
            </w:pPr>
            <w:r w:rsidRPr="00BE4678">
              <w:rPr>
                <w:b/>
                <w:bCs/>
              </w:rPr>
              <w:t>Neni 13</w:t>
            </w:r>
          </w:p>
          <w:p w14:paraId="02F3F518" w14:textId="1D4E555B" w:rsidR="00943E1B" w:rsidRDefault="00943E1B" w:rsidP="00976DB1">
            <w:pPr>
              <w:jc w:val="center"/>
              <w:rPr>
                <w:b/>
                <w:bCs/>
              </w:rPr>
            </w:pPr>
            <w:r>
              <w:rPr>
                <w:b/>
                <w:bCs/>
              </w:rPr>
              <w:t>Plani inxhinierik</w:t>
            </w:r>
          </w:p>
          <w:p w14:paraId="612D4638" w14:textId="77777777" w:rsidR="00943E1B" w:rsidRPr="00943E1B" w:rsidRDefault="00943E1B" w:rsidP="00976DB1">
            <w:pPr>
              <w:jc w:val="center"/>
              <w:rPr>
                <w:b/>
                <w:bCs/>
              </w:rPr>
            </w:pPr>
          </w:p>
          <w:p w14:paraId="689A9E7D" w14:textId="77777777" w:rsidR="009D546B" w:rsidRPr="00BE4678" w:rsidRDefault="009D546B" w:rsidP="00976DB1">
            <w:pPr>
              <w:jc w:val="both"/>
            </w:pPr>
            <w:r w:rsidRPr="00BE4678">
              <w:t xml:space="preserve">1. Plani inxhinierik përgatitet në pajtim me </w:t>
            </w:r>
            <w:r w:rsidRPr="009A54AF">
              <w:t>dispozitat e nenit 6, 7 dhe 8 të këtij Udhëzimi Administrativ</w:t>
            </w:r>
            <w:r w:rsidRPr="00BE4678">
              <w:t>, i cili përmban:</w:t>
            </w:r>
          </w:p>
          <w:p w14:paraId="0EBF2104" w14:textId="7A5F79F0" w:rsidR="009D546B" w:rsidRDefault="009D546B" w:rsidP="00976DB1">
            <w:pPr>
              <w:ind w:left="283"/>
            </w:pPr>
          </w:p>
          <w:p w14:paraId="3BD5D7EF" w14:textId="77777777" w:rsidR="00943E1B" w:rsidRPr="00BE4678" w:rsidRDefault="00943E1B" w:rsidP="00976DB1">
            <w:pPr>
              <w:ind w:left="283"/>
            </w:pPr>
          </w:p>
          <w:p w14:paraId="556256BE" w14:textId="77777777" w:rsidR="009D546B" w:rsidRPr="00BE4678" w:rsidRDefault="009D546B" w:rsidP="00976DB1">
            <w:pPr>
              <w:ind w:left="283"/>
              <w:jc w:val="both"/>
            </w:pPr>
            <w:r w:rsidRPr="00BE4678">
              <w:t xml:space="preserve">1.1. </w:t>
            </w:r>
            <w:r w:rsidRPr="009A54AF">
              <w:t>P</w:t>
            </w:r>
            <w:r w:rsidRPr="00BE4678">
              <w:t>ërshkrimin e kushteve ekzistuese, topografin, karakteristikat e dheut, zonën e definuar në planin e lokacionit për deponi, rrugët dhe ndërtesat;</w:t>
            </w:r>
          </w:p>
          <w:p w14:paraId="38A68B05" w14:textId="57BFFAF9" w:rsidR="009D546B" w:rsidRDefault="009D546B" w:rsidP="00976DB1">
            <w:pPr>
              <w:ind w:left="283"/>
            </w:pPr>
          </w:p>
          <w:p w14:paraId="7B0C00F0" w14:textId="77777777" w:rsidR="00943E1B" w:rsidRPr="00BE4678" w:rsidRDefault="00943E1B" w:rsidP="00976DB1">
            <w:pPr>
              <w:ind w:left="283"/>
            </w:pPr>
          </w:p>
          <w:p w14:paraId="68300A0B" w14:textId="77777777" w:rsidR="009D546B" w:rsidRPr="00BE4678" w:rsidRDefault="009D546B" w:rsidP="00976DB1">
            <w:pPr>
              <w:ind w:left="283"/>
              <w:jc w:val="both"/>
            </w:pPr>
            <w:r w:rsidRPr="00BE4678">
              <w:t xml:space="preserve">1.2. </w:t>
            </w:r>
            <w:r w:rsidRPr="009A54AF">
              <w:t>Të</w:t>
            </w:r>
            <w:r w:rsidRPr="00BE4678">
              <w:t xml:space="preserve"> dhëna për gërmimet dhe mbushjet e lokacionit të deponisë dhe vendndodhjen e puseve monitoruese;</w:t>
            </w:r>
          </w:p>
          <w:p w14:paraId="15FE2FED" w14:textId="77777777" w:rsidR="009D546B" w:rsidRPr="00BE4678" w:rsidRDefault="009D546B" w:rsidP="00976DB1">
            <w:pPr>
              <w:ind w:left="283"/>
              <w:jc w:val="both"/>
            </w:pPr>
          </w:p>
          <w:p w14:paraId="5381481A" w14:textId="77777777" w:rsidR="009D546B" w:rsidRPr="00BE4678" w:rsidRDefault="009D546B" w:rsidP="00976DB1">
            <w:pPr>
              <w:ind w:left="283"/>
              <w:jc w:val="both"/>
            </w:pPr>
            <w:r w:rsidRPr="00BE4678">
              <w:lastRenderedPageBreak/>
              <w:t xml:space="preserve">1.3. </w:t>
            </w:r>
            <w:r w:rsidRPr="009A54AF">
              <w:t>S</w:t>
            </w:r>
            <w:r w:rsidRPr="00BE4678">
              <w:t>trukturën dhe përbërjen e shtresave në bazamentin e deponisë, pjerrtësitë dhe detajet tjera teknike;</w:t>
            </w:r>
          </w:p>
          <w:p w14:paraId="21B7DF58" w14:textId="77777777" w:rsidR="009D546B" w:rsidRPr="00BE4678" w:rsidRDefault="009D546B" w:rsidP="00976DB1">
            <w:pPr>
              <w:ind w:left="283"/>
              <w:jc w:val="both"/>
            </w:pPr>
          </w:p>
          <w:p w14:paraId="25FFFAE7" w14:textId="77777777" w:rsidR="009D546B" w:rsidRPr="00BE4678" w:rsidRDefault="009D546B" w:rsidP="00976DB1">
            <w:pPr>
              <w:ind w:left="283"/>
              <w:jc w:val="both"/>
            </w:pPr>
            <w:r w:rsidRPr="00BE4678">
              <w:t xml:space="preserve">1.4. </w:t>
            </w:r>
            <w:r w:rsidRPr="009A54AF">
              <w:t>S</w:t>
            </w:r>
            <w:r w:rsidRPr="00BE4678">
              <w:t>istemin e grumbullimit të kullimit, përshkrimin e ndërtimit të bazamentit të deponisë, sistemin e tubacioneve, përshkrimin për pastrimin e valvuleve dhe pajisjes për mirëmbajtjen e nivelit të kullimit në kufijtë e caktuar;</w:t>
            </w:r>
          </w:p>
          <w:p w14:paraId="684931C7" w14:textId="77777777" w:rsidR="009D546B" w:rsidRPr="00BE4678" w:rsidRDefault="009D546B" w:rsidP="00976DB1">
            <w:pPr>
              <w:ind w:left="283"/>
              <w:jc w:val="both"/>
            </w:pPr>
            <w:r w:rsidRPr="00BE4678">
              <w:t xml:space="preserve"> </w:t>
            </w:r>
          </w:p>
          <w:p w14:paraId="5B079288" w14:textId="77777777" w:rsidR="009D546B" w:rsidRPr="00BE4678" w:rsidRDefault="009D546B" w:rsidP="00976DB1">
            <w:pPr>
              <w:ind w:left="360"/>
              <w:jc w:val="both"/>
            </w:pPr>
            <w:r w:rsidRPr="00BE4678">
              <w:t xml:space="preserve">1.5. </w:t>
            </w:r>
            <w:r w:rsidRPr="009A54AF">
              <w:t>S</w:t>
            </w:r>
            <w:r w:rsidRPr="00BE4678">
              <w:t>istemin e grumbullimit të ujërave atmosferike;</w:t>
            </w:r>
          </w:p>
          <w:p w14:paraId="4C8D532E" w14:textId="77777777" w:rsidR="009D546B" w:rsidRPr="00BE4678" w:rsidRDefault="009D546B" w:rsidP="00976DB1">
            <w:pPr>
              <w:ind w:left="360"/>
              <w:jc w:val="both"/>
            </w:pPr>
          </w:p>
          <w:p w14:paraId="64BCFB81" w14:textId="77777777" w:rsidR="009D546B" w:rsidRPr="00BE4678" w:rsidRDefault="009D546B" w:rsidP="00976DB1">
            <w:pPr>
              <w:ind w:left="360"/>
              <w:jc w:val="both"/>
            </w:pPr>
            <w:r w:rsidRPr="00BE4678">
              <w:t xml:space="preserve">1.6. </w:t>
            </w:r>
            <w:r w:rsidRPr="009A54AF">
              <w:t>S</w:t>
            </w:r>
            <w:r w:rsidRPr="00BE4678">
              <w:t>trukturën e mbulimit përfundimtare, mbledhjen e gazit, drenazhimin e ujërave sipërfaqësore, mbulesën mbrojtëse dhe vegjetative;</w:t>
            </w:r>
          </w:p>
          <w:p w14:paraId="41095E01" w14:textId="77777777" w:rsidR="009D546B" w:rsidRPr="00BE4678" w:rsidRDefault="009D546B" w:rsidP="00976DB1">
            <w:pPr>
              <w:ind w:left="283"/>
              <w:jc w:val="both"/>
            </w:pPr>
          </w:p>
          <w:p w14:paraId="1F68138C" w14:textId="77777777" w:rsidR="009D546B" w:rsidRPr="00BE4678" w:rsidRDefault="009D546B" w:rsidP="00976DB1">
            <w:pPr>
              <w:ind w:left="283"/>
              <w:jc w:val="both"/>
            </w:pPr>
            <w:r w:rsidRPr="00BE4678">
              <w:t xml:space="preserve">1.7. </w:t>
            </w:r>
            <w:r w:rsidRPr="009A54AF">
              <w:t>K</w:t>
            </w:r>
            <w:r w:rsidRPr="00BE4678">
              <w:t>ontrollin e përkohshëm dhe të përhershëm për sedimentimin dhe erozionin.</w:t>
            </w:r>
          </w:p>
          <w:p w14:paraId="76C2AAC3" w14:textId="77777777" w:rsidR="009D546B" w:rsidRPr="00BE4678" w:rsidRDefault="009D546B" w:rsidP="00976DB1">
            <w:pPr>
              <w:ind w:left="360"/>
              <w:jc w:val="both"/>
            </w:pPr>
          </w:p>
          <w:p w14:paraId="251DF0EE" w14:textId="77777777" w:rsidR="009D546B" w:rsidRPr="00BE4678" w:rsidRDefault="009D546B" w:rsidP="00976DB1">
            <w:pPr>
              <w:jc w:val="center"/>
              <w:rPr>
                <w:b/>
                <w:bCs/>
              </w:rPr>
            </w:pPr>
            <w:r w:rsidRPr="00BE4678">
              <w:rPr>
                <w:b/>
                <w:bCs/>
              </w:rPr>
              <w:t>Neni 14</w:t>
            </w:r>
          </w:p>
          <w:p w14:paraId="08B09821" w14:textId="77777777" w:rsidR="009D546B" w:rsidRPr="00BE4678" w:rsidRDefault="009D546B" w:rsidP="00976DB1">
            <w:pPr>
              <w:jc w:val="center"/>
              <w:rPr>
                <w:b/>
                <w:bCs/>
              </w:rPr>
            </w:pPr>
            <w:r w:rsidRPr="00BE4678">
              <w:rPr>
                <w:b/>
                <w:bCs/>
              </w:rPr>
              <w:t>Plani i sigurisë për cilësinë e ndërtimit të deponisë</w:t>
            </w:r>
          </w:p>
          <w:p w14:paraId="79C8F045" w14:textId="77777777" w:rsidR="009D546B" w:rsidRPr="00BE4678" w:rsidRDefault="009D546B" w:rsidP="00976DB1">
            <w:pPr>
              <w:jc w:val="center"/>
              <w:rPr>
                <w:bCs/>
              </w:rPr>
            </w:pPr>
          </w:p>
          <w:p w14:paraId="2CB66F71" w14:textId="77777777" w:rsidR="009D546B" w:rsidRPr="00BE4678" w:rsidRDefault="009D546B" w:rsidP="00976DB1">
            <w:pPr>
              <w:jc w:val="both"/>
            </w:pPr>
            <w:r w:rsidRPr="00BE4678">
              <w:t xml:space="preserve">Plani i sigurisë për cilësi të ndërtimit të deponisë përmban përshkrimet për llojet e testimeve </w:t>
            </w:r>
            <w:r w:rsidRPr="009A54AF">
              <w:t>për shtresat e bazamentit</w:t>
            </w:r>
            <w:r w:rsidRPr="00BE4678">
              <w:t xml:space="preserve"> </w:t>
            </w:r>
            <w:r w:rsidRPr="009A54AF">
              <w:t>dhe materialet e përdorura si pjesë përbërëse e bazamentit</w:t>
            </w:r>
            <w:r w:rsidRPr="00BE4678">
              <w:t xml:space="preserve"> para, gjatë dhe pas përfundimit të ndërtimit të deponisë.</w:t>
            </w:r>
          </w:p>
          <w:p w14:paraId="6DDE1CF0" w14:textId="138B0717" w:rsidR="009D546B" w:rsidRDefault="009D546B" w:rsidP="00976DB1">
            <w:pPr>
              <w:rPr>
                <w:bCs/>
              </w:rPr>
            </w:pPr>
          </w:p>
          <w:p w14:paraId="7D0909B0" w14:textId="77777777" w:rsidR="009D546B" w:rsidRPr="00BE4678" w:rsidRDefault="009D546B" w:rsidP="00976DB1">
            <w:pPr>
              <w:jc w:val="center"/>
              <w:rPr>
                <w:b/>
                <w:bCs/>
              </w:rPr>
            </w:pPr>
            <w:r w:rsidRPr="00BE4678">
              <w:rPr>
                <w:b/>
                <w:bCs/>
              </w:rPr>
              <w:lastRenderedPageBreak/>
              <w:t>Neni 15</w:t>
            </w:r>
          </w:p>
          <w:p w14:paraId="5EC5915B" w14:textId="08189A99" w:rsidR="009D546B" w:rsidRDefault="009D546B" w:rsidP="00976DB1">
            <w:pPr>
              <w:jc w:val="center"/>
              <w:rPr>
                <w:b/>
                <w:bCs/>
              </w:rPr>
            </w:pPr>
            <w:r w:rsidRPr="00BE4678">
              <w:rPr>
                <w:b/>
                <w:bCs/>
              </w:rPr>
              <w:t>Kriteret për ndërtimin e deponisë</w:t>
            </w:r>
          </w:p>
          <w:p w14:paraId="32EF954F" w14:textId="40FF6DB1" w:rsidR="00943E1B" w:rsidRDefault="00943E1B" w:rsidP="00976DB1">
            <w:pPr>
              <w:jc w:val="center"/>
              <w:rPr>
                <w:b/>
                <w:bCs/>
              </w:rPr>
            </w:pPr>
          </w:p>
          <w:p w14:paraId="221FFFE3" w14:textId="77777777" w:rsidR="00943E1B" w:rsidRPr="00BE4678" w:rsidRDefault="00943E1B" w:rsidP="00976DB1">
            <w:pPr>
              <w:jc w:val="center"/>
              <w:rPr>
                <w:b/>
                <w:bCs/>
              </w:rPr>
            </w:pPr>
          </w:p>
          <w:p w14:paraId="5C6649F7" w14:textId="77777777" w:rsidR="009D546B" w:rsidRPr="00BE4678" w:rsidRDefault="009D546B" w:rsidP="00976DB1">
            <w:pPr>
              <w:jc w:val="both"/>
            </w:pPr>
            <w:r w:rsidRPr="00BE4678">
              <w:t>1. Ndërtimi i deponisë bazohet në kriteret si në vijim:</w:t>
            </w:r>
          </w:p>
          <w:p w14:paraId="5B3076E0" w14:textId="77777777" w:rsidR="009D546B" w:rsidRPr="00BE4678" w:rsidRDefault="009D546B" w:rsidP="00976DB1"/>
          <w:p w14:paraId="6D4D49A9" w14:textId="77777777" w:rsidR="009D546B" w:rsidRPr="00BE4678" w:rsidRDefault="009D546B" w:rsidP="00976DB1">
            <w:pPr>
              <w:tabs>
                <w:tab w:val="left" w:pos="900"/>
              </w:tabs>
              <w:ind w:left="283"/>
              <w:jc w:val="both"/>
            </w:pPr>
            <w:r w:rsidRPr="009A54AF">
              <w:t>1.1. S</w:t>
            </w:r>
            <w:r w:rsidRPr="00BE4678">
              <w:t>htresa gjeologjike, në lokacion të deponisë, duhet të ketë kapacitet të mjaftueshëm të mbajtjes së ujit për të penguar rrezikun potencial të ndotjes së ujërave dhe të dheut;</w:t>
            </w:r>
          </w:p>
          <w:p w14:paraId="490FD3E0" w14:textId="77777777" w:rsidR="009D546B" w:rsidRPr="00BE4678" w:rsidRDefault="009D546B" w:rsidP="00976DB1">
            <w:pPr>
              <w:tabs>
                <w:tab w:val="left" w:pos="900"/>
              </w:tabs>
              <w:ind w:left="283"/>
              <w:jc w:val="both"/>
            </w:pPr>
          </w:p>
          <w:p w14:paraId="7F401F66" w14:textId="77777777" w:rsidR="009D546B" w:rsidRPr="00BE4678" w:rsidRDefault="009D546B" w:rsidP="00976DB1">
            <w:pPr>
              <w:tabs>
                <w:tab w:val="left" w:pos="900"/>
              </w:tabs>
              <w:ind w:left="283"/>
              <w:jc w:val="both"/>
            </w:pPr>
            <w:r w:rsidRPr="009A54AF">
              <w:t>1.2. S</w:t>
            </w:r>
            <w:r w:rsidRPr="00BE4678">
              <w:t>htresa gjeologjike duhet të ketë përshkueshmëri të lagështisë si vijon:</w:t>
            </w:r>
          </w:p>
          <w:p w14:paraId="5A0182E4" w14:textId="77777777" w:rsidR="009D546B" w:rsidRPr="00BE4678" w:rsidRDefault="009D546B" w:rsidP="00976DB1">
            <w:pPr>
              <w:tabs>
                <w:tab w:val="left" w:pos="900"/>
              </w:tabs>
              <w:ind w:left="360"/>
              <w:jc w:val="both"/>
            </w:pPr>
          </w:p>
          <w:p w14:paraId="070741F8" w14:textId="77777777" w:rsidR="009D546B" w:rsidRPr="00BE4678" w:rsidRDefault="009D546B" w:rsidP="00976DB1">
            <w:pPr>
              <w:ind w:left="567" w:hanging="720"/>
              <w:jc w:val="both"/>
            </w:pPr>
            <w:r w:rsidRPr="00BE4678">
              <w:t xml:space="preserve">            1.2.1. </w:t>
            </w:r>
            <w:r w:rsidRPr="009A54AF">
              <w:t>D</w:t>
            </w:r>
            <w:r w:rsidRPr="00BE4678">
              <w:t>eponia për mbeturina jo të rrezikshme: K &lt;=1,0 x 10</w:t>
            </w:r>
            <w:r w:rsidRPr="00BE4678">
              <w:rPr>
                <w:vertAlign w:val="superscript"/>
              </w:rPr>
              <w:t>-9</w:t>
            </w:r>
            <w:r w:rsidRPr="00BE4678">
              <w:t xml:space="preserve"> m/s; trashësia &gt;= 1m;</w:t>
            </w:r>
          </w:p>
          <w:p w14:paraId="3C7A721A" w14:textId="4BA00D22" w:rsidR="009D546B" w:rsidRDefault="009D546B" w:rsidP="00976DB1">
            <w:pPr>
              <w:ind w:left="567"/>
              <w:jc w:val="both"/>
            </w:pPr>
            <w:r w:rsidRPr="009A54AF">
              <w:t>1.2.2. D</w:t>
            </w:r>
            <w:r w:rsidRPr="00BE4678">
              <w:t>eponia për mbeturina të rrezikshme: K &lt;= 1,0 x 10</w:t>
            </w:r>
            <w:r w:rsidRPr="00BE4678">
              <w:rPr>
                <w:vertAlign w:val="superscript"/>
              </w:rPr>
              <w:t>-9</w:t>
            </w:r>
            <w:r w:rsidRPr="00BE4678">
              <w:t xml:space="preserve"> m/s; trashësia &gt;= 5m;</w:t>
            </w:r>
          </w:p>
          <w:p w14:paraId="40783353" w14:textId="77777777" w:rsidR="009D546B" w:rsidRPr="00BE4678" w:rsidRDefault="009D546B" w:rsidP="00976DB1">
            <w:pPr>
              <w:ind w:left="567"/>
              <w:jc w:val="both"/>
            </w:pPr>
            <w:r w:rsidRPr="00BE4678">
              <w:t xml:space="preserve">1.2.3. </w:t>
            </w:r>
            <w:r w:rsidRPr="009A54AF">
              <w:t>D</w:t>
            </w:r>
            <w:r w:rsidRPr="00BE4678">
              <w:t>eponia për mbeturina inerte: K &lt;= 1,0 x 10</w:t>
            </w:r>
            <w:r w:rsidRPr="00BE4678">
              <w:rPr>
                <w:vertAlign w:val="superscript"/>
              </w:rPr>
              <w:t>-7</w:t>
            </w:r>
            <w:r w:rsidRPr="00BE4678">
              <w:t xml:space="preserve"> m/s; trashësia &gt;= 1m, m/s: m/s.</w:t>
            </w:r>
          </w:p>
          <w:p w14:paraId="5E55D5DC" w14:textId="77777777" w:rsidR="009D546B" w:rsidRPr="00BE4678" w:rsidRDefault="009D546B" w:rsidP="00976DB1"/>
          <w:p w14:paraId="1DFA498B" w14:textId="77777777" w:rsidR="009D546B" w:rsidRPr="00BE4678" w:rsidRDefault="009D546B" w:rsidP="00976DB1">
            <w:pPr>
              <w:jc w:val="both"/>
            </w:pPr>
            <w:r w:rsidRPr="00BE4678">
              <w:t>2. Në munges</w:t>
            </w:r>
            <w:r w:rsidRPr="009A54AF">
              <w:t>ë</w:t>
            </w:r>
            <w:r w:rsidRPr="00BE4678">
              <w:t xml:space="preserve"> të shtresës gjeologjike, kushtet e k</w:t>
            </w:r>
            <w:r w:rsidRPr="009A54AF">
              <w:t>ë</w:t>
            </w:r>
            <w:r w:rsidRPr="00BE4678">
              <w:t>rkuara për bazament të deponisë sipas paragrafit 1, nën-paragrafi 1.2, të këtij neni, duhet të plotësohen me shtres</w:t>
            </w:r>
            <w:r w:rsidRPr="009A54AF">
              <w:t>ë</w:t>
            </w:r>
            <w:r w:rsidRPr="00BE4678">
              <w:t xml:space="preserve"> përforcuese të dheut e cila nuk duhet të jet</w:t>
            </w:r>
            <w:r w:rsidRPr="009A54AF">
              <w:t>ë</w:t>
            </w:r>
            <w:r w:rsidRPr="00BE4678">
              <w:t xml:space="preserve"> më e holl</w:t>
            </w:r>
            <w:r w:rsidRPr="009A54AF">
              <w:t>ë</w:t>
            </w:r>
            <w:r w:rsidRPr="00BE4678">
              <w:t xml:space="preserve"> se </w:t>
            </w:r>
            <w:r>
              <w:t>zero pikë pesë (</w:t>
            </w:r>
            <w:r w:rsidRPr="00BE4678">
              <w:t>0.5</w:t>
            </w:r>
            <w:r>
              <w:t>)</w:t>
            </w:r>
            <w:r w:rsidRPr="00BE4678">
              <w:t xml:space="preserve"> m.</w:t>
            </w:r>
          </w:p>
          <w:p w14:paraId="25E40D33" w14:textId="77777777" w:rsidR="009D546B" w:rsidRPr="00BE4678" w:rsidRDefault="009D546B" w:rsidP="00976DB1"/>
          <w:p w14:paraId="38DB1DBE" w14:textId="77777777" w:rsidR="009D546B" w:rsidRPr="00BE4678" w:rsidRDefault="009D546B" w:rsidP="00976DB1">
            <w:pPr>
              <w:jc w:val="both"/>
            </w:pPr>
            <w:r w:rsidRPr="00BE4678">
              <w:lastRenderedPageBreak/>
              <w:t>3. Shtresa përforcuese sipas paragrafit 2, të këtij neni, duhet t’i plotësoj kushtet si vijon:</w:t>
            </w:r>
          </w:p>
          <w:p w14:paraId="4910CF0D" w14:textId="19E29D73" w:rsidR="009D546B" w:rsidRDefault="009D546B" w:rsidP="00976DB1">
            <w:pPr>
              <w:jc w:val="both"/>
            </w:pPr>
          </w:p>
          <w:p w14:paraId="25BF079E" w14:textId="77777777" w:rsidR="00943E1B" w:rsidRPr="00BE4678" w:rsidRDefault="00943E1B" w:rsidP="00976DB1">
            <w:pPr>
              <w:jc w:val="both"/>
            </w:pPr>
          </w:p>
          <w:p w14:paraId="24E3F513" w14:textId="77777777" w:rsidR="009D546B" w:rsidRPr="00BE4678" w:rsidRDefault="009D546B" w:rsidP="00976DB1">
            <w:pPr>
              <w:ind w:left="283" w:hanging="450"/>
              <w:jc w:val="both"/>
            </w:pPr>
            <w:r w:rsidRPr="00BE4678">
              <w:t xml:space="preserve">        3.1.  </w:t>
            </w:r>
            <w:r w:rsidRPr="009A54AF">
              <w:t>T</w:t>
            </w:r>
            <w:r w:rsidRPr="00BE4678">
              <w:t>ë siguroj mbrojtje dhe filtrim gjatë rrjedhjes së substancave të dëmshme;</w:t>
            </w:r>
          </w:p>
          <w:p w14:paraId="583D9B17" w14:textId="77777777" w:rsidR="009D546B" w:rsidRPr="00BE4678" w:rsidRDefault="009D546B" w:rsidP="00976DB1">
            <w:pPr>
              <w:ind w:left="283"/>
              <w:jc w:val="both"/>
            </w:pPr>
          </w:p>
          <w:p w14:paraId="4E739C3E" w14:textId="77777777" w:rsidR="009D546B" w:rsidRPr="00BE4678" w:rsidRDefault="009D546B" w:rsidP="00976DB1">
            <w:pPr>
              <w:ind w:left="283" w:hanging="450"/>
              <w:jc w:val="both"/>
            </w:pPr>
            <w:r w:rsidRPr="00BE4678">
              <w:t xml:space="preserve">        3.2. </w:t>
            </w:r>
            <w:r w:rsidRPr="009A54AF">
              <w:t>T</w:t>
            </w:r>
            <w:r w:rsidRPr="00BE4678">
              <w:t>ë posedoj përshkueshmëri të ulët të ujërave;</w:t>
            </w:r>
          </w:p>
          <w:p w14:paraId="443DDD07" w14:textId="77777777" w:rsidR="009D546B" w:rsidRPr="00BE4678" w:rsidRDefault="009D546B" w:rsidP="00976DB1">
            <w:pPr>
              <w:ind w:left="283" w:hanging="450"/>
            </w:pPr>
          </w:p>
          <w:p w14:paraId="14551B9B" w14:textId="77777777" w:rsidR="009D546B" w:rsidRPr="00BE4678" w:rsidRDefault="009D546B" w:rsidP="00976DB1">
            <w:pPr>
              <w:ind w:left="283" w:hanging="450"/>
              <w:jc w:val="both"/>
            </w:pPr>
            <w:r w:rsidRPr="00BE4678">
              <w:t xml:space="preserve">       3.3. </w:t>
            </w:r>
            <w:r w:rsidRPr="009A54AF">
              <w:t>T</w:t>
            </w:r>
            <w:r w:rsidRPr="00BE4678">
              <w:t>ë posedoj veti për qëndrueshmëri dhe rezistencë ndaj kullimit;</w:t>
            </w:r>
          </w:p>
          <w:p w14:paraId="2010B66B" w14:textId="77777777" w:rsidR="009D546B" w:rsidRPr="00BE4678" w:rsidRDefault="009D546B" w:rsidP="00976DB1">
            <w:pPr>
              <w:ind w:left="283" w:hanging="450"/>
              <w:jc w:val="both"/>
            </w:pPr>
          </w:p>
          <w:p w14:paraId="3C32E7AF" w14:textId="77777777" w:rsidR="009D546B" w:rsidRPr="00BE4678" w:rsidRDefault="009D546B" w:rsidP="00976DB1">
            <w:pPr>
              <w:ind w:left="283" w:hanging="432"/>
              <w:jc w:val="both"/>
            </w:pPr>
            <w:r w:rsidRPr="00BE4678">
              <w:t xml:space="preserve">       3.4. </w:t>
            </w:r>
            <w:r w:rsidRPr="009A54AF">
              <w:t>T</w:t>
            </w:r>
            <w:r w:rsidRPr="00BE4678">
              <w:t>ë ketë aftësi për pengimin e kalimit të metaleve të rënda në masën e saj;</w:t>
            </w:r>
          </w:p>
          <w:p w14:paraId="07EF02FD" w14:textId="77777777" w:rsidR="009D546B" w:rsidRPr="00BE4678" w:rsidRDefault="009D546B" w:rsidP="00976DB1">
            <w:pPr>
              <w:ind w:left="283" w:hanging="432"/>
              <w:jc w:val="both"/>
            </w:pPr>
          </w:p>
          <w:p w14:paraId="7752524A" w14:textId="77777777" w:rsidR="009D546B" w:rsidRPr="00BE4678" w:rsidRDefault="009D546B" w:rsidP="00976DB1">
            <w:pPr>
              <w:ind w:left="283" w:hanging="450"/>
              <w:jc w:val="both"/>
            </w:pPr>
            <w:r w:rsidRPr="00BE4678">
              <w:t xml:space="preserve">       3.5. </w:t>
            </w:r>
            <w:r w:rsidRPr="009A54AF">
              <w:t>T</w:t>
            </w:r>
            <w:r w:rsidRPr="00BE4678">
              <w:t>ë ketë veti që gjatë ndryshimeve të kushteve hidro - gjeologjike, deformimet e shtresës të mbeten në kufi të lejuar;</w:t>
            </w:r>
          </w:p>
          <w:p w14:paraId="2C2BCB6F" w14:textId="77777777" w:rsidR="009D546B" w:rsidRPr="00BE4678" w:rsidRDefault="009D546B" w:rsidP="00976DB1">
            <w:pPr>
              <w:ind w:left="283" w:hanging="450"/>
              <w:jc w:val="both"/>
            </w:pPr>
          </w:p>
          <w:p w14:paraId="27282031" w14:textId="77777777" w:rsidR="009D546B" w:rsidRPr="00BE4678" w:rsidRDefault="009D546B" w:rsidP="00976DB1">
            <w:pPr>
              <w:ind w:left="283" w:hanging="450"/>
              <w:jc w:val="both"/>
            </w:pPr>
            <w:r w:rsidRPr="00BE4678">
              <w:t xml:space="preserve">       3.6. </w:t>
            </w:r>
            <w:r w:rsidRPr="009A54AF">
              <w:t>T</w:t>
            </w:r>
            <w:r w:rsidRPr="00BE4678">
              <w:t xml:space="preserve">ë përmbaj grimca të argjilës me madhësi më të vogël se </w:t>
            </w:r>
            <w:r>
              <w:t>zero pikë zero zero zero dy (</w:t>
            </w:r>
            <w:r w:rsidRPr="00BE4678">
              <w:t>0,0002</w:t>
            </w:r>
            <w:r>
              <w:t>)</w:t>
            </w:r>
            <w:r w:rsidRPr="00BE4678">
              <w:t xml:space="preserve"> mm, dhe jo më pak se </w:t>
            </w:r>
            <w:r w:rsidRPr="009A54AF">
              <w:t>njëzet (</w:t>
            </w:r>
            <w:r w:rsidRPr="00BE4678">
              <w:t>20</w:t>
            </w:r>
            <w:r w:rsidRPr="009A54AF">
              <w:t>)</w:t>
            </w:r>
            <w:r w:rsidRPr="00BE4678">
              <w:t xml:space="preserve"> % të sasisë;</w:t>
            </w:r>
          </w:p>
          <w:p w14:paraId="4967BA7D" w14:textId="77777777" w:rsidR="009D546B" w:rsidRPr="00BE4678" w:rsidRDefault="009D546B" w:rsidP="00976DB1">
            <w:pPr>
              <w:ind w:left="283" w:hanging="450"/>
              <w:jc w:val="both"/>
            </w:pPr>
          </w:p>
          <w:p w14:paraId="2B6A1A37" w14:textId="77777777" w:rsidR="009D546B" w:rsidRPr="00BE4678" w:rsidRDefault="009D546B" w:rsidP="00976DB1">
            <w:pPr>
              <w:ind w:left="283" w:hanging="432"/>
              <w:jc w:val="both"/>
            </w:pPr>
            <w:r w:rsidRPr="00BE4678">
              <w:t xml:space="preserve">       3.7. </w:t>
            </w:r>
            <w:r w:rsidRPr="009A54AF">
              <w:t>T</w:t>
            </w:r>
            <w:r w:rsidRPr="00BE4678">
              <w:t xml:space="preserve">ë përmbajë komponente organike, jo më shumë se </w:t>
            </w:r>
            <w:r w:rsidRPr="009A54AF">
              <w:t>pesë (</w:t>
            </w:r>
            <w:r w:rsidRPr="00BE4678">
              <w:t>5</w:t>
            </w:r>
            <w:r w:rsidRPr="009A54AF">
              <w:t>)</w:t>
            </w:r>
            <w:r w:rsidRPr="00BE4678">
              <w:t xml:space="preserve"> % në masë dhe tretshmëri të kripërave te ujit, jo më shumë se </w:t>
            </w:r>
            <w:r w:rsidRPr="009A54AF">
              <w:t>dy (</w:t>
            </w:r>
            <w:r w:rsidRPr="00BE4678">
              <w:t>2</w:t>
            </w:r>
            <w:r w:rsidRPr="009A54AF">
              <w:t>)</w:t>
            </w:r>
            <w:r w:rsidRPr="00BE4678">
              <w:t xml:space="preserve"> %.</w:t>
            </w:r>
          </w:p>
          <w:p w14:paraId="207C6A6D" w14:textId="77777777" w:rsidR="009D546B" w:rsidRPr="00BE4678" w:rsidRDefault="009D546B" w:rsidP="00976DB1">
            <w:pPr>
              <w:ind w:left="283"/>
              <w:jc w:val="both"/>
            </w:pPr>
          </w:p>
          <w:p w14:paraId="600BA526" w14:textId="77777777" w:rsidR="009D546B" w:rsidRPr="00BE4678" w:rsidRDefault="009D546B" w:rsidP="00976DB1">
            <w:pPr>
              <w:ind w:left="283" w:hanging="450"/>
              <w:jc w:val="both"/>
            </w:pPr>
            <w:r w:rsidRPr="00BE4678">
              <w:t xml:space="preserve">       3.8. </w:t>
            </w:r>
            <w:r w:rsidRPr="009A54AF">
              <w:t>T</w:t>
            </w:r>
            <w:r w:rsidRPr="00BE4678">
              <w:t xml:space="preserve">ë përmbajë grimca të zhavorrit më diametër prej </w:t>
            </w:r>
            <w:r w:rsidRPr="009A54AF">
              <w:t>dy (</w:t>
            </w:r>
            <w:r w:rsidRPr="00BE4678">
              <w:t>2</w:t>
            </w:r>
            <w:r w:rsidRPr="009A54AF">
              <w:t>) deri dhjetë (</w:t>
            </w:r>
            <w:r w:rsidRPr="00BE4678">
              <w:t>10</w:t>
            </w:r>
            <w:r w:rsidRPr="009A54AF">
              <w:t>)</w:t>
            </w:r>
            <w:r w:rsidRPr="00BE4678">
              <w:t xml:space="preserve"> mm, jo më shumë se </w:t>
            </w:r>
            <w:r w:rsidRPr="009A54AF">
              <w:t>dhjetë (</w:t>
            </w:r>
            <w:r w:rsidRPr="00BE4678">
              <w:t>10</w:t>
            </w:r>
            <w:r w:rsidRPr="009A54AF">
              <w:t>)</w:t>
            </w:r>
            <w:r w:rsidRPr="00BE4678">
              <w:t>%.</w:t>
            </w:r>
          </w:p>
          <w:p w14:paraId="39CB7C92" w14:textId="77777777" w:rsidR="009D546B" w:rsidRPr="00BE4678" w:rsidRDefault="009D546B" w:rsidP="00976DB1">
            <w:pPr>
              <w:rPr>
                <w:bCs/>
              </w:rPr>
            </w:pPr>
          </w:p>
          <w:p w14:paraId="3B73D189" w14:textId="77777777" w:rsidR="009D546B" w:rsidRPr="00BE4678" w:rsidRDefault="009D546B" w:rsidP="00976DB1">
            <w:pPr>
              <w:jc w:val="center"/>
              <w:rPr>
                <w:b/>
                <w:highlight w:val="lightGray"/>
              </w:rPr>
            </w:pPr>
            <w:r w:rsidRPr="00BE4678">
              <w:rPr>
                <w:b/>
                <w:bCs/>
              </w:rPr>
              <w:lastRenderedPageBreak/>
              <w:t>Neni 16</w:t>
            </w:r>
          </w:p>
          <w:p w14:paraId="653A429E" w14:textId="77777777" w:rsidR="009D546B" w:rsidRPr="009A54AF" w:rsidRDefault="009D546B" w:rsidP="00976DB1">
            <w:pPr>
              <w:jc w:val="center"/>
              <w:rPr>
                <w:b/>
              </w:rPr>
            </w:pPr>
            <w:r w:rsidRPr="009A54AF">
              <w:rPr>
                <w:b/>
                <w:bCs/>
              </w:rPr>
              <w:t xml:space="preserve">Ndërtimi </w:t>
            </w:r>
            <w:r w:rsidRPr="00BE4678">
              <w:rPr>
                <w:b/>
                <w:bCs/>
              </w:rPr>
              <w:t>i bazamentit të deponisë</w:t>
            </w:r>
          </w:p>
          <w:p w14:paraId="071A9D0A" w14:textId="77777777" w:rsidR="009D546B" w:rsidRPr="00BE4678" w:rsidRDefault="009D546B" w:rsidP="00976DB1">
            <w:pPr>
              <w:jc w:val="center"/>
              <w:rPr>
                <w:b/>
              </w:rPr>
            </w:pPr>
          </w:p>
          <w:p w14:paraId="230742DB" w14:textId="77777777" w:rsidR="009D546B" w:rsidRPr="00BE4678" w:rsidRDefault="009D546B" w:rsidP="00976DB1">
            <w:pPr>
              <w:jc w:val="both"/>
            </w:pPr>
            <w:r w:rsidRPr="00BE4678">
              <w:t>1. Bazamenti i deponisë dizajnohet dhe ndërtohet nga disa shtresa:</w:t>
            </w:r>
          </w:p>
          <w:p w14:paraId="689C8434" w14:textId="77777777" w:rsidR="009D546B" w:rsidRPr="00BE4678" w:rsidRDefault="009D546B" w:rsidP="00976DB1">
            <w:pPr>
              <w:jc w:val="both"/>
            </w:pPr>
          </w:p>
          <w:p w14:paraId="5788A504" w14:textId="77777777" w:rsidR="009D546B" w:rsidRPr="00BE4678" w:rsidRDefault="009D546B" w:rsidP="00976DB1">
            <w:pPr>
              <w:ind w:left="283"/>
              <w:jc w:val="both"/>
            </w:pPr>
            <w:r w:rsidRPr="00BE4678">
              <w:t xml:space="preserve">1.1. </w:t>
            </w:r>
            <w:r w:rsidRPr="009A54AF">
              <w:t>Sh</w:t>
            </w:r>
            <w:r w:rsidRPr="00BE4678">
              <w:t>tresa minerale e përshtatshme e argjil</w:t>
            </w:r>
            <w:r w:rsidRPr="009A54AF">
              <w:t>ë</w:t>
            </w:r>
            <w:r w:rsidRPr="00BE4678">
              <w:t>s ose shtresa përforcuese e cila përbëhet nga argjila e ngjeshur me përshkueshmëri jo më shumë se 1x10 -7 cm</w:t>
            </w:r>
            <w:r w:rsidRPr="00B22EF6">
              <w:rPr>
                <w:vertAlign w:val="superscript"/>
              </w:rPr>
              <w:t>3</w:t>
            </w:r>
            <w:r w:rsidRPr="00B22EF6">
              <w:t xml:space="preserve">/sek dhe me trashësi minimale prej </w:t>
            </w:r>
            <w:r>
              <w:t>zero pike pesëdhjetë (</w:t>
            </w:r>
            <w:r w:rsidRPr="00B22EF6">
              <w:t>0.50</w:t>
            </w:r>
            <w:r>
              <w:t>)</w:t>
            </w:r>
            <w:r w:rsidRPr="00B22EF6">
              <w:t xml:space="preserve"> m për deponitë e mbeturinave jo të rrezikshme, ndërsa për deponit</w:t>
            </w:r>
            <w:r w:rsidRPr="00B22EF6">
              <w:rPr>
                <w:rFonts w:ascii="Sylfaen" w:hAnsi="Sylfaen" w:cs="Sylfaen"/>
              </w:rPr>
              <w:t>ë</w:t>
            </w:r>
            <w:r w:rsidRPr="00B22EF6">
              <w:t xml:space="preserve"> e mbeturinave të rrezikshme, trashësia minimale </w:t>
            </w:r>
            <w:r w:rsidRPr="009A54AF">
              <w:t>një (</w:t>
            </w:r>
            <w:r w:rsidRPr="00BE4678">
              <w:t>1</w:t>
            </w:r>
            <w:r w:rsidRPr="009A54AF">
              <w:t>)</w:t>
            </w:r>
            <w:r w:rsidRPr="00BE4678">
              <w:t xml:space="preserve"> m;</w:t>
            </w:r>
          </w:p>
          <w:p w14:paraId="302F7A66" w14:textId="77777777" w:rsidR="009D546B" w:rsidRPr="00BE4678" w:rsidRDefault="009D546B" w:rsidP="00976DB1">
            <w:pPr>
              <w:ind w:left="283"/>
              <w:jc w:val="both"/>
            </w:pPr>
          </w:p>
          <w:p w14:paraId="28775CC5" w14:textId="77777777" w:rsidR="009D546B" w:rsidRPr="00BE4678" w:rsidRDefault="009D546B" w:rsidP="00976DB1">
            <w:pPr>
              <w:ind w:left="283"/>
              <w:jc w:val="both"/>
            </w:pPr>
            <w:r w:rsidRPr="00BE4678">
              <w:t xml:space="preserve">1.2. </w:t>
            </w:r>
            <w:r w:rsidRPr="009A54AF">
              <w:t>G</w:t>
            </w:r>
            <w:r w:rsidRPr="00BE4678">
              <w:t>jeomembrana për izolim të kullimit duhet të jetë me qëndrueshmëri të duhur dhe duhet t’i plotësoj kushtet si vijon:</w:t>
            </w:r>
          </w:p>
          <w:p w14:paraId="062EB083" w14:textId="77777777" w:rsidR="009D546B" w:rsidRPr="00BE4678" w:rsidRDefault="009D546B" w:rsidP="00976DB1">
            <w:pPr>
              <w:ind w:left="450"/>
              <w:jc w:val="both"/>
            </w:pPr>
          </w:p>
          <w:p w14:paraId="483634E2" w14:textId="4AFB410F" w:rsidR="009D546B" w:rsidRDefault="009D546B" w:rsidP="00976DB1">
            <w:pPr>
              <w:ind w:left="567" w:hanging="432"/>
              <w:jc w:val="both"/>
            </w:pPr>
            <w:r w:rsidRPr="00BE4678">
              <w:t xml:space="preserve">       1.2.1. trashësia minimale </w:t>
            </w:r>
            <w:r>
              <w:t>dy pikë pesë (</w:t>
            </w:r>
            <w:r w:rsidRPr="00B22EF6">
              <w:t>2.5</w:t>
            </w:r>
            <w:r>
              <w:t>)</w:t>
            </w:r>
            <w:r w:rsidRPr="00B22EF6">
              <w:t xml:space="preserve"> mm, (310 g/m</w:t>
            </w:r>
            <w:r w:rsidRPr="00B22EF6">
              <w:rPr>
                <w:vertAlign w:val="superscript"/>
              </w:rPr>
              <w:t xml:space="preserve">2 </w:t>
            </w:r>
            <w:r w:rsidRPr="00B22EF6">
              <w:t>geotextile 2.5 mm</w:t>
            </w:r>
            <w:r>
              <w:t>)</w:t>
            </w:r>
            <w:r w:rsidRPr="00B22EF6">
              <w:t>;</w:t>
            </w:r>
          </w:p>
          <w:p w14:paraId="62978AC8" w14:textId="7C974076" w:rsidR="009D546B" w:rsidRDefault="009D546B" w:rsidP="00976DB1">
            <w:pPr>
              <w:ind w:left="567"/>
              <w:jc w:val="both"/>
            </w:pPr>
            <w:r w:rsidRPr="00B22EF6">
              <w:t xml:space="preserve">1.2.2. forca e elasticitetit në temperaturë deri në </w:t>
            </w:r>
            <w:r>
              <w:t xml:space="preserve"> njëzet e tre (</w:t>
            </w:r>
            <w:r w:rsidRPr="00B22EF6">
              <w:t>23</w:t>
            </w:r>
            <w:r>
              <w:t>)</w:t>
            </w:r>
            <w:r w:rsidRPr="00B22EF6">
              <w:rPr>
                <w:position w:val="6"/>
              </w:rPr>
              <w:t>o</w:t>
            </w:r>
            <w:r w:rsidRPr="00B22EF6">
              <w:t>C,  &gt;= 400 N;</w:t>
            </w:r>
          </w:p>
          <w:p w14:paraId="6AB3FBD6" w14:textId="689618CE" w:rsidR="009D546B" w:rsidRDefault="009D546B" w:rsidP="00976DB1">
            <w:pPr>
              <w:ind w:left="567"/>
              <w:jc w:val="both"/>
            </w:pPr>
            <w:r w:rsidRPr="00B22EF6">
              <w:t xml:space="preserve">1.2.3. zgjatja maksimale gjatë ngarkesës në tërheqje deri </w:t>
            </w:r>
            <w:r>
              <w:t>në pesë (</w:t>
            </w:r>
            <w:r w:rsidRPr="00B22EF6">
              <w:t>5</w:t>
            </w:r>
            <w:r>
              <w:t>)</w:t>
            </w:r>
            <w:r w:rsidRPr="00B22EF6">
              <w:t xml:space="preserve"> %;</w:t>
            </w:r>
          </w:p>
          <w:p w14:paraId="15D13123" w14:textId="73A08A63" w:rsidR="009D546B" w:rsidRDefault="009D546B" w:rsidP="00976DB1">
            <w:pPr>
              <w:ind w:left="567"/>
              <w:jc w:val="both"/>
            </w:pPr>
            <w:r w:rsidRPr="00B22EF6">
              <w:t xml:space="preserve">1.2.4. fortësia e tegelit në mes shiritave të salduar duhet të jetë së paku </w:t>
            </w:r>
            <w:r>
              <w:t>nëntëdhjetë (</w:t>
            </w:r>
            <w:r w:rsidRPr="00B22EF6">
              <w:t>90</w:t>
            </w:r>
            <w:r>
              <w:t>)</w:t>
            </w:r>
            <w:r w:rsidRPr="00B22EF6">
              <w:t xml:space="preserve"> % e  fortësisë të materialit bazë;</w:t>
            </w:r>
          </w:p>
          <w:p w14:paraId="1556D0E0" w14:textId="77777777" w:rsidR="009D546B" w:rsidRPr="00B22EF6" w:rsidRDefault="009D546B" w:rsidP="00976DB1">
            <w:pPr>
              <w:ind w:left="567" w:hanging="720"/>
              <w:jc w:val="both"/>
            </w:pPr>
            <w:r w:rsidRPr="00B22EF6">
              <w:lastRenderedPageBreak/>
              <w:t xml:space="preserve">           1.2.5. të pengoj procesin e rrënjëzimit të bimëve dhe t’u rezistoj brejtësve</w:t>
            </w:r>
            <w:r>
              <w:t>.</w:t>
            </w:r>
          </w:p>
          <w:p w14:paraId="721E04B3" w14:textId="2FF33284" w:rsidR="00C5645D" w:rsidRDefault="00C5645D" w:rsidP="00976DB1">
            <w:pPr>
              <w:ind w:left="720" w:hanging="720"/>
              <w:jc w:val="both"/>
            </w:pPr>
          </w:p>
          <w:p w14:paraId="08053FF3" w14:textId="77777777" w:rsidR="00680594" w:rsidRPr="00BE4678" w:rsidRDefault="00680594" w:rsidP="00976DB1">
            <w:pPr>
              <w:ind w:left="720" w:hanging="720"/>
              <w:jc w:val="both"/>
            </w:pPr>
          </w:p>
          <w:p w14:paraId="6590758B" w14:textId="77777777" w:rsidR="009D546B" w:rsidRPr="00BE4678" w:rsidRDefault="009D546B" w:rsidP="00976DB1">
            <w:pPr>
              <w:jc w:val="both"/>
            </w:pPr>
            <w:r w:rsidRPr="00BE4678">
              <w:t>2. Shtresa e zhavor</w:t>
            </w:r>
            <w:r w:rsidRPr="009A54AF">
              <w:t>r</w:t>
            </w:r>
            <w:r w:rsidRPr="00BE4678">
              <w:t xml:space="preserve">it për drenazhim me trashësi minimale prej </w:t>
            </w:r>
            <w:r>
              <w:t>zero pikë pesëdhjetë (</w:t>
            </w:r>
            <w:r w:rsidRPr="00BE4678">
              <w:t>0.50</w:t>
            </w:r>
            <w:r>
              <w:t>)</w:t>
            </w:r>
            <w:r w:rsidRPr="00BE4678">
              <w:t xml:space="preserve"> m, me përbërje granulometrike të gurëve dhe rërës me madhësi </w:t>
            </w:r>
            <w:r>
              <w:t xml:space="preserve"> gjashtëmbëdhjetë (</w:t>
            </w:r>
            <w:r w:rsidRPr="00BE4678">
              <w:t>16</w:t>
            </w:r>
            <w:r>
              <w:t>) deri tridhjetë e dy (</w:t>
            </w:r>
            <w:r w:rsidRPr="00BE4678">
              <w:t>32</w:t>
            </w:r>
            <w:r>
              <w:t>)</w:t>
            </w:r>
            <w:r w:rsidRPr="00BE4678">
              <w:t xml:space="preserve"> mm.</w:t>
            </w:r>
          </w:p>
          <w:p w14:paraId="71FA2F68" w14:textId="77777777" w:rsidR="009D546B" w:rsidRPr="00BE4678" w:rsidRDefault="009D546B" w:rsidP="00976DB1">
            <w:pPr>
              <w:ind w:left="720" w:hanging="720"/>
              <w:jc w:val="both"/>
            </w:pPr>
          </w:p>
          <w:p w14:paraId="25F9A7C9" w14:textId="77777777" w:rsidR="009D546B" w:rsidRPr="00B22EF6" w:rsidRDefault="009D546B" w:rsidP="00976DB1">
            <w:pPr>
              <w:jc w:val="both"/>
            </w:pPr>
            <w:r w:rsidRPr="00BE4678">
              <w:t xml:space="preserve">3. Sipërfaqja e shtresës së drenazhimit duhet të dizajnohet dhe ndërtohet me pjerrtësi më së paku </w:t>
            </w:r>
            <w:r>
              <w:t>një (</w:t>
            </w:r>
            <w:r w:rsidRPr="00B22EF6">
              <w:t>1</w:t>
            </w:r>
            <w:r>
              <w:t xml:space="preserve">) </w:t>
            </w:r>
            <w:r w:rsidRPr="00B22EF6">
              <w:t>%.</w:t>
            </w:r>
          </w:p>
          <w:p w14:paraId="3C53CF2D" w14:textId="77777777" w:rsidR="007A0B71" w:rsidRPr="00BE4678" w:rsidRDefault="007A0B71" w:rsidP="00976DB1">
            <w:pPr>
              <w:rPr>
                <w:bCs/>
              </w:rPr>
            </w:pPr>
          </w:p>
          <w:p w14:paraId="143C885B" w14:textId="77777777" w:rsidR="009D546B" w:rsidRPr="00BE4678" w:rsidRDefault="009D546B" w:rsidP="00976DB1">
            <w:pPr>
              <w:jc w:val="center"/>
              <w:rPr>
                <w:b/>
                <w:bCs/>
              </w:rPr>
            </w:pPr>
            <w:r w:rsidRPr="00BE4678">
              <w:rPr>
                <w:b/>
                <w:bCs/>
              </w:rPr>
              <w:t>Neni 17</w:t>
            </w:r>
          </w:p>
          <w:p w14:paraId="7147CF51" w14:textId="77777777" w:rsidR="009D546B" w:rsidRPr="009A54AF" w:rsidRDefault="009D546B" w:rsidP="00976DB1">
            <w:pPr>
              <w:jc w:val="center"/>
              <w:rPr>
                <w:b/>
                <w:bCs/>
              </w:rPr>
            </w:pPr>
            <w:r w:rsidRPr="009A54AF">
              <w:rPr>
                <w:b/>
                <w:bCs/>
              </w:rPr>
              <w:t xml:space="preserve">Ndërtimi </w:t>
            </w:r>
            <w:r w:rsidRPr="00BE4678">
              <w:rPr>
                <w:b/>
                <w:bCs/>
              </w:rPr>
              <w:t>i sistemit për grumbullimin e kullimit</w:t>
            </w:r>
          </w:p>
          <w:p w14:paraId="6AE94278" w14:textId="77777777" w:rsidR="009D546B" w:rsidRPr="00BE4678" w:rsidRDefault="009D546B" w:rsidP="00976DB1">
            <w:pPr>
              <w:jc w:val="center"/>
            </w:pPr>
          </w:p>
          <w:p w14:paraId="11A7F31A" w14:textId="77777777" w:rsidR="009D546B" w:rsidRPr="00BE4678" w:rsidRDefault="009D546B" w:rsidP="00976DB1">
            <w:pPr>
              <w:jc w:val="both"/>
            </w:pPr>
            <w:r w:rsidRPr="00BE4678">
              <w:t>1. Sistemi për grumbullimin e kullimit, dizajnohet dhe ndërtohet prej gypave të cilët vendosen mbi shtresën e bazamentit t</w:t>
            </w:r>
            <w:r w:rsidRPr="009A54AF">
              <w:t>ë</w:t>
            </w:r>
            <w:r w:rsidRPr="00BE4678">
              <w:t xml:space="preserve"> deponisë dhe mbulohen me shtresën e rërës për drenazhim.</w:t>
            </w:r>
          </w:p>
          <w:p w14:paraId="7325E982" w14:textId="77777777" w:rsidR="009D546B" w:rsidRPr="00BE4678" w:rsidRDefault="009D546B" w:rsidP="00976DB1">
            <w:pPr>
              <w:jc w:val="both"/>
            </w:pPr>
          </w:p>
          <w:p w14:paraId="107C21DB" w14:textId="77777777" w:rsidR="009D546B" w:rsidRPr="00BE4678" w:rsidRDefault="009D546B" w:rsidP="00976DB1">
            <w:pPr>
              <w:jc w:val="both"/>
            </w:pPr>
            <w:r w:rsidRPr="00BE4678">
              <w:t>2. Materiali i gypave duhet të jetë i qëndrueshëm ndaj proceseve kimike dhe biologjike të kullimit.</w:t>
            </w:r>
          </w:p>
          <w:p w14:paraId="052B8B54" w14:textId="77777777" w:rsidR="009D546B" w:rsidRPr="00BE4678" w:rsidRDefault="009D546B" w:rsidP="00976DB1">
            <w:pPr>
              <w:ind w:left="720"/>
            </w:pPr>
          </w:p>
          <w:p w14:paraId="728CD4E7" w14:textId="77777777" w:rsidR="009D546B" w:rsidRPr="00BE4678" w:rsidRDefault="009D546B" w:rsidP="00976DB1">
            <w:pPr>
              <w:jc w:val="both"/>
            </w:pPr>
            <w:r w:rsidRPr="00BE4678">
              <w:t>3. Sistemi duhet të ketë qasje të lirshme për mirëmbajtje dhe inspektim me qëllim të parandalimit të bllokimit të gypave.</w:t>
            </w:r>
          </w:p>
          <w:p w14:paraId="1FD09562" w14:textId="77777777" w:rsidR="009D546B" w:rsidRPr="00BE4678" w:rsidRDefault="009D546B" w:rsidP="00976DB1">
            <w:pPr>
              <w:ind w:left="720"/>
            </w:pPr>
          </w:p>
          <w:p w14:paraId="1FFFA6FF" w14:textId="77777777" w:rsidR="009D546B" w:rsidRPr="00BE4678" w:rsidRDefault="009D546B" w:rsidP="00976DB1">
            <w:pPr>
              <w:jc w:val="both"/>
            </w:pPr>
            <w:r w:rsidRPr="00BE4678">
              <w:lastRenderedPageBreak/>
              <w:t xml:space="preserve">4. Tubat duhet të kenë diametër minimal </w:t>
            </w:r>
            <w:r>
              <w:t>treqind (</w:t>
            </w:r>
            <w:r w:rsidRPr="00241FFB">
              <w:t>300</w:t>
            </w:r>
            <w:r>
              <w:t>)</w:t>
            </w:r>
            <w:r w:rsidRPr="00241FFB">
              <w:t xml:space="preserve"> mm dhe dy të tretat </w:t>
            </w:r>
            <w:r w:rsidRPr="009A54AF">
              <w:t>(2/3)</w:t>
            </w:r>
            <w:r w:rsidRPr="00BE4678">
              <w:t xml:space="preserve"> e sipërfaqes së tubit të jenë të shpuar ose të kenë vrima në pjerrtësi minimale të tërthortë dhe anësore të gypit.</w:t>
            </w:r>
          </w:p>
          <w:p w14:paraId="2DB648AC" w14:textId="6E3F3167" w:rsidR="009D546B" w:rsidRDefault="009D546B" w:rsidP="00976DB1">
            <w:pPr>
              <w:ind w:left="720"/>
            </w:pPr>
          </w:p>
          <w:p w14:paraId="09572D0A" w14:textId="77777777" w:rsidR="007A0B71" w:rsidRPr="00BE4678" w:rsidRDefault="007A0B71" w:rsidP="00976DB1">
            <w:pPr>
              <w:ind w:left="720"/>
            </w:pPr>
          </w:p>
          <w:p w14:paraId="450EC5A0" w14:textId="77777777" w:rsidR="009D546B" w:rsidRPr="00BE4678" w:rsidRDefault="009D546B" w:rsidP="00976DB1">
            <w:pPr>
              <w:jc w:val="both"/>
            </w:pPr>
            <w:r w:rsidRPr="00BE4678">
              <w:t xml:space="preserve">5. Distanca e vendosjes në mes tubave, duhet të jetë prej </w:t>
            </w:r>
            <w:r>
              <w:t>tridhjetë (</w:t>
            </w:r>
            <w:r w:rsidRPr="00241FFB">
              <w:t>30</w:t>
            </w:r>
            <w:r>
              <w:t>) deri në pesëdhjetë(</w:t>
            </w:r>
            <w:r w:rsidRPr="00241FFB">
              <w:t>50</w:t>
            </w:r>
            <w:r>
              <w:t>)</w:t>
            </w:r>
            <w:r w:rsidRPr="00241FFB">
              <w:t xml:space="preserve"> m</w:t>
            </w:r>
            <w:r w:rsidRPr="00BE4678">
              <w:t>.</w:t>
            </w:r>
          </w:p>
          <w:p w14:paraId="62C06E7A" w14:textId="77777777" w:rsidR="009D546B" w:rsidRPr="009A54AF" w:rsidRDefault="009D546B" w:rsidP="00976DB1">
            <w:pPr>
              <w:ind w:left="720"/>
            </w:pPr>
          </w:p>
          <w:p w14:paraId="0B5B38FB" w14:textId="77777777" w:rsidR="009D546B" w:rsidRPr="00BE4678" w:rsidRDefault="009D546B" w:rsidP="00976DB1">
            <w:pPr>
              <w:jc w:val="both"/>
            </w:pPr>
            <w:r w:rsidRPr="009A54AF">
              <w:t>6.</w:t>
            </w:r>
            <w:r w:rsidRPr="00BE4678">
              <w:t xml:space="preserve"> Vendi ku bashkohen gypat për drenim dhe në tersi sistemi i instalimit duhet të jet</w:t>
            </w:r>
            <w:r w:rsidRPr="009A54AF">
              <w:t>ë</w:t>
            </w:r>
            <w:r w:rsidRPr="00BE4678">
              <w:t xml:space="preserve"> në gjendje që ti përballoj ngarkesave dhe deformimeve të shtratit të deponisë.</w:t>
            </w:r>
          </w:p>
          <w:p w14:paraId="45A5B5EC" w14:textId="77777777" w:rsidR="009D546B" w:rsidRPr="00241FFB" w:rsidRDefault="009D546B" w:rsidP="00976DB1">
            <w:pPr>
              <w:jc w:val="center"/>
              <w:rPr>
                <w:b/>
                <w:bCs/>
              </w:rPr>
            </w:pPr>
          </w:p>
          <w:p w14:paraId="0140F62E" w14:textId="77777777" w:rsidR="009D546B" w:rsidRPr="00BE4678" w:rsidRDefault="009D546B" w:rsidP="00976DB1">
            <w:pPr>
              <w:jc w:val="center"/>
              <w:rPr>
                <w:b/>
                <w:bCs/>
                <w:highlight w:val="lightGray"/>
              </w:rPr>
            </w:pPr>
            <w:r w:rsidRPr="00BE4678">
              <w:rPr>
                <w:b/>
                <w:bCs/>
              </w:rPr>
              <w:t>Neni 18</w:t>
            </w:r>
          </w:p>
          <w:p w14:paraId="3430F537" w14:textId="77777777" w:rsidR="009D546B" w:rsidRPr="00BE4678" w:rsidRDefault="009D546B" w:rsidP="00976DB1">
            <w:pPr>
              <w:jc w:val="center"/>
              <w:rPr>
                <w:b/>
                <w:bCs/>
              </w:rPr>
            </w:pPr>
            <w:r w:rsidRPr="00BE4678">
              <w:rPr>
                <w:b/>
                <w:bCs/>
              </w:rPr>
              <w:t>Sistemi i mbledhjes së gazrave të deponisë</w:t>
            </w:r>
          </w:p>
          <w:p w14:paraId="553C02CA" w14:textId="77777777" w:rsidR="009D546B" w:rsidRPr="00BE4678" w:rsidRDefault="009D546B" w:rsidP="00976DB1">
            <w:pPr>
              <w:jc w:val="center"/>
              <w:rPr>
                <w:bCs/>
              </w:rPr>
            </w:pPr>
          </w:p>
          <w:p w14:paraId="7A43F37B" w14:textId="77777777" w:rsidR="009D546B" w:rsidRPr="00BE4678" w:rsidRDefault="009D546B" w:rsidP="00976DB1">
            <w:pPr>
              <w:jc w:val="both"/>
            </w:pPr>
            <w:r w:rsidRPr="00BE4678">
              <w:t>1. Sistemi i mbledhjes së gazrave të deponisë duhet të ndërtohet me qëllim të trajtimit të gazrave në atmosferë apo shfrytëzimit për përfitimin e energjisë.</w:t>
            </w:r>
          </w:p>
          <w:p w14:paraId="1BE0B404" w14:textId="77777777" w:rsidR="009D546B" w:rsidRPr="00BE4678" w:rsidRDefault="009D546B" w:rsidP="00976DB1">
            <w:pPr>
              <w:ind w:left="270"/>
            </w:pPr>
          </w:p>
          <w:p w14:paraId="1666BA86" w14:textId="77777777" w:rsidR="009D546B" w:rsidRPr="00241FFB" w:rsidRDefault="009D546B" w:rsidP="00976DB1">
            <w:pPr>
              <w:jc w:val="both"/>
            </w:pPr>
            <w:r w:rsidRPr="00BE4678">
              <w:t xml:space="preserve">2. Sistemi për mbledhjen e gazrave duhet të ketë gypat me diametër  minimal Ø </w:t>
            </w:r>
            <w:r>
              <w:t>treqind (</w:t>
            </w:r>
            <w:r w:rsidRPr="00241FFB">
              <w:t>300</w:t>
            </w:r>
            <w:r>
              <w:t>)</w:t>
            </w:r>
            <w:r w:rsidRPr="00241FFB">
              <w:t xml:space="preserve"> mm.</w:t>
            </w:r>
          </w:p>
          <w:p w14:paraId="7E0E5B93" w14:textId="77777777" w:rsidR="009D546B" w:rsidRPr="00BE4678" w:rsidRDefault="009D546B" w:rsidP="00976DB1"/>
          <w:p w14:paraId="07DC1FC0" w14:textId="77777777" w:rsidR="009D546B" w:rsidRPr="00BE4678" w:rsidRDefault="009D546B" w:rsidP="00976DB1">
            <w:pPr>
              <w:jc w:val="both"/>
            </w:pPr>
            <w:r w:rsidRPr="00BE4678">
              <w:t>3. Gypat, duhet të jenë prej materiali me qëndrueshmëri ndaj ndikimeve fizike, kimike dhe biologjike të gazrave të emituar nga mbeturinat.</w:t>
            </w:r>
          </w:p>
          <w:p w14:paraId="53C9836B" w14:textId="180B677B" w:rsidR="0033487B" w:rsidRPr="00BE4678" w:rsidRDefault="0033487B" w:rsidP="00976DB1"/>
          <w:p w14:paraId="7089121A" w14:textId="77777777" w:rsidR="009D546B" w:rsidRPr="00BE4678" w:rsidRDefault="009D546B" w:rsidP="00976DB1">
            <w:pPr>
              <w:jc w:val="both"/>
            </w:pPr>
            <w:r w:rsidRPr="00BE4678">
              <w:lastRenderedPageBreak/>
              <w:t xml:space="preserve">4. Gypat që vendosen vertikalisht duhet të kenë distancë minimale në mes tyre më së paku </w:t>
            </w:r>
            <w:r w:rsidRPr="009A54AF">
              <w:t>pesëdhjetë (</w:t>
            </w:r>
            <w:r w:rsidRPr="00BE4678">
              <w:t>50</w:t>
            </w:r>
            <w:r w:rsidRPr="009A54AF">
              <w:t>)</w:t>
            </w:r>
            <w:r w:rsidRPr="00BE4678">
              <w:t xml:space="preserve"> m.</w:t>
            </w:r>
          </w:p>
          <w:p w14:paraId="55886741" w14:textId="4F676065" w:rsidR="009D546B" w:rsidRDefault="009D546B" w:rsidP="00976DB1"/>
          <w:p w14:paraId="6CEE1389" w14:textId="77777777" w:rsidR="009D546B" w:rsidRPr="00BE4678" w:rsidRDefault="009D546B" w:rsidP="00976DB1">
            <w:pPr>
              <w:jc w:val="center"/>
              <w:rPr>
                <w:b/>
                <w:bCs/>
              </w:rPr>
            </w:pPr>
            <w:r w:rsidRPr="00BE4678">
              <w:rPr>
                <w:b/>
                <w:bCs/>
              </w:rPr>
              <w:t>Neni 19</w:t>
            </w:r>
          </w:p>
          <w:p w14:paraId="04705055" w14:textId="77777777" w:rsidR="009D546B" w:rsidRPr="00BE4678" w:rsidRDefault="009D546B" w:rsidP="00976DB1">
            <w:pPr>
              <w:jc w:val="center"/>
              <w:rPr>
                <w:b/>
                <w:bCs/>
              </w:rPr>
            </w:pPr>
            <w:r w:rsidRPr="009A54AF">
              <w:rPr>
                <w:b/>
                <w:bCs/>
              </w:rPr>
              <w:t>Mbledhja e kullimit të deponisë</w:t>
            </w:r>
          </w:p>
          <w:p w14:paraId="63C66D2C" w14:textId="77777777" w:rsidR="009D546B" w:rsidRPr="00BE4678" w:rsidRDefault="009D546B" w:rsidP="00976DB1">
            <w:pPr>
              <w:jc w:val="center"/>
              <w:rPr>
                <w:b/>
                <w:bCs/>
              </w:rPr>
            </w:pPr>
          </w:p>
          <w:p w14:paraId="4E5715D6" w14:textId="77777777" w:rsidR="009D546B" w:rsidRPr="00BE4678" w:rsidRDefault="009D546B" w:rsidP="00976DB1">
            <w:pPr>
              <w:jc w:val="both"/>
            </w:pPr>
            <w:r w:rsidRPr="00BE4678">
              <w:t xml:space="preserve">1. Për mbledhjen e kullimit të deponisë së mbeturinave, duhet të ndërtohet gropa apo </w:t>
            </w:r>
            <w:r w:rsidRPr="009A54AF">
              <w:t>ujëmbledhësi,</w:t>
            </w:r>
            <w:r w:rsidRPr="00BE4678">
              <w:t xml:space="preserve"> mbi ose nën tokë të deponisë me material të qëndrueshëm ndaj ndikimeve të kullimit.</w:t>
            </w:r>
          </w:p>
          <w:p w14:paraId="7DED9F4F" w14:textId="77777777" w:rsidR="009D546B" w:rsidRPr="00BE4678" w:rsidRDefault="009D546B" w:rsidP="00976DB1">
            <w:pPr>
              <w:ind w:left="270"/>
              <w:jc w:val="both"/>
            </w:pPr>
          </w:p>
          <w:p w14:paraId="2005A179" w14:textId="77777777" w:rsidR="009D546B" w:rsidRPr="00BE4678" w:rsidRDefault="009D546B" w:rsidP="00976DB1">
            <w:pPr>
              <w:jc w:val="both"/>
            </w:pPr>
            <w:r w:rsidRPr="00BE4678">
              <w:t xml:space="preserve">2. Gropa apo </w:t>
            </w:r>
            <w:r w:rsidRPr="009A54AF">
              <w:t>ujëmbledhësi</w:t>
            </w:r>
            <w:r w:rsidRPr="00BE4678">
              <w:t xml:space="preserve"> për mbledhjen e kullimit duhet të ndërtohet me madhësi dhe thellësi adekuate duke u bazuar në reshjet atmosferike të atij vendi dhe sipërfaqes së përgjithshme të deponisë.</w:t>
            </w:r>
          </w:p>
          <w:p w14:paraId="13105788" w14:textId="77777777" w:rsidR="009D546B" w:rsidRPr="009A54AF" w:rsidRDefault="009D546B" w:rsidP="00976DB1">
            <w:pPr>
              <w:jc w:val="both"/>
            </w:pPr>
          </w:p>
          <w:p w14:paraId="74FAB533" w14:textId="77777777" w:rsidR="009D546B" w:rsidRPr="009A54AF" w:rsidRDefault="009D546B" w:rsidP="00976DB1">
            <w:pPr>
              <w:tabs>
                <w:tab w:val="left" w:pos="0"/>
                <w:tab w:val="left" w:pos="270"/>
              </w:tabs>
              <w:jc w:val="both"/>
            </w:pPr>
            <w:r w:rsidRPr="009A54AF">
              <w:t>3.</w:t>
            </w:r>
            <w:r>
              <w:t xml:space="preserve"> </w:t>
            </w:r>
            <w:r w:rsidRPr="009A54AF">
              <w:t xml:space="preserve">Për kullimin e mbledhur nga deponia në gropën apo ujëmbledhësin sipas paragrafit 1 të këtij neni, duhet të ndërtohet impianti me kapacitet të bazuar në sasinë e kullimit të gjeneruar nga deponia për trajtimin fizik, biologjik, kimik apo të kombinuar. </w:t>
            </w:r>
          </w:p>
          <w:p w14:paraId="51065997" w14:textId="38564636" w:rsidR="009D546B" w:rsidRDefault="009D546B" w:rsidP="00976DB1">
            <w:pPr>
              <w:jc w:val="both"/>
            </w:pPr>
          </w:p>
          <w:p w14:paraId="64626720" w14:textId="77777777" w:rsidR="0033487B" w:rsidRPr="00BE4678" w:rsidRDefault="0033487B" w:rsidP="00976DB1">
            <w:pPr>
              <w:jc w:val="both"/>
            </w:pPr>
          </w:p>
          <w:p w14:paraId="7BA7DDA1" w14:textId="77777777" w:rsidR="009D546B" w:rsidRPr="00BE4678" w:rsidRDefault="009D546B" w:rsidP="00976DB1">
            <w:pPr>
              <w:jc w:val="center"/>
              <w:rPr>
                <w:b/>
                <w:bCs/>
              </w:rPr>
            </w:pPr>
            <w:r w:rsidRPr="00BE4678">
              <w:rPr>
                <w:b/>
                <w:bCs/>
              </w:rPr>
              <w:t>Neni 20</w:t>
            </w:r>
          </w:p>
          <w:p w14:paraId="71EE5947" w14:textId="77777777" w:rsidR="009D546B" w:rsidRPr="00BE4678" w:rsidRDefault="009D546B" w:rsidP="00976DB1">
            <w:pPr>
              <w:jc w:val="center"/>
              <w:rPr>
                <w:b/>
              </w:rPr>
            </w:pPr>
            <w:r w:rsidRPr="00BE4678">
              <w:rPr>
                <w:b/>
              </w:rPr>
              <w:t>Mbikëqyrja inspektuese</w:t>
            </w:r>
          </w:p>
          <w:p w14:paraId="5FE3F94B" w14:textId="77777777" w:rsidR="009D546B" w:rsidRPr="00BE4678" w:rsidRDefault="009D546B" w:rsidP="00976DB1">
            <w:pPr>
              <w:ind w:firstLine="720"/>
              <w:jc w:val="center"/>
              <w:rPr>
                <w:b/>
              </w:rPr>
            </w:pPr>
          </w:p>
          <w:p w14:paraId="47DF9FDE" w14:textId="77777777" w:rsidR="009D546B" w:rsidRPr="00BE4678" w:rsidRDefault="009D546B" w:rsidP="00976DB1">
            <w:pPr>
              <w:jc w:val="both"/>
            </w:pPr>
            <w:r w:rsidRPr="00BE4678">
              <w:t xml:space="preserve">1. Mbikëqyrja inspektuese mbi </w:t>
            </w:r>
            <w:r w:rsidRPr="00BE4678">
              <w:rPr>
                <w:rFonts w:eastAsia="MS Mincho"/>
              </w:rPr>
              <w:t>kushtet për zgjedhjen e lokacionit dhe ndërtimin e deponive të mbeturinave</w:t>
            </w:r>
            <w:r w:rsidRPr="00BE4678">
              <w:t xml:space="preserve"> bëhet sipas dispozitave ligjore të parapara në Ligjin </w:t>
            </w:r>
            <w:r w:rsidRPr="00BE4678">
              <w:lastRenderedPageBreak/>
              <w:t xml:space="preserve">Nr.04/L-060 për Mbeturina, </w:t>
            </w:r>
            <w:r w:rsidRPr="009A54AF">
              <w:t>Ligjin Nr.08/L-071 për Ndryshimin dhe Plotësimin e Ligjit Nr. 04/L-060 për Mbeturina</w:t>
            </w:r>
            <w:r w:rsidRPr="00BE4678">
              <w:t>, përmes Inspektoratit Mjedisorë dhe Inspektorit Komunal.</w:t>
            </w:r>
          </w:p>
          <w:p w14:paraId="6904D785" w14:textId="5DEA227C" w:rsidR="009D546B" w:rsidRDefault="009D546B" w:rsidP="00976DB1">
            <w:pPr>
              <w:tabs>
                <w:tab w:val="left" w:pos="270"/>
                <w:tab w:val="left" w:pos="450"/>
              </w:tabs>
              <w:ind w:left="270"/>
              <w:jc w:val="both"/>
            </w:pPr>
          </w:p>
          <w:p w14:paraId="7A39E67B" w14:textId="77777777" w:rsidR="0033487B" w:rsidRPr="00BE4678" w:rsidRDefault="0033487B" w:rsidP="00976DB1">
            <w:pPr>
              <w:tabs>
                <w:tab w:val="left" w:pos="270"/>
                <w:tab w:val="left" w:pos="450"/>
              </w:tabs>
              <w:ind w:left="270"/>
              <w:jc w:val="both"/>
            </w:pPr>
          </w:p>
          <w:p w14:paraId="79CCFB47" w14:textId="77777777" w:rsidR="009D546B" w:rsidRPr="009A54AF" w:rsidRDefault="009D546B" w:rsidP="00976DB1">
            <w:pPr>
              <w:tabs>
                <w:tab w:val="left" w:pos="270"/>
                <w:tab w:val="left" w:pos="450"/>
              </w:tabs>
              <w:jc w:val="both"/>
            </w:pPr>
            <w:r w:rsidRPr="00BE4678">
              <w:t>2. Inspektori mbikëqyr dhe kontrollon zhvillimin e procesit për caktimin e lokacionit dhe ndërtimin e deponive të mbeturinave, në pajtim me kushtet dhe kërkesat e këtij Udhëzimi Administrativ</w:t>
            </w:r>
            <w:r w:rsidRPr="009A54AF">
              <w:t xml:space="preserve">. </w:t>
            </w:r>
          </w:p>
          <w:p w14:paraId="56802850" w14:textId="77777777" w:rsidR="0033487B" w:rsidRPr="00BE4678" w:rsidRDefault="0033487B" w:rsidP="00976DB1">
            <w:pPr>
              <w:jc w:val="center"/>
              <w:rPr>
                <w:b/>
                <w:bCs/>
              </w:rPr>
            </w:pPr>
          </w:p>
          <w:p w14:paraId="32D0A013" w14:textId="77777777" w:rsidR="009D546B" w:rsidRPr="00BE4678" w:rsidRDefault="009D546B" w:rsidP="00976DB1">
            <w:pPr>
              <w:jc w:val="center"/>
              <w:rPr>
                <w:b/>
                <w:bCs/>
              </w:rPr>
            </w:pPr>
            <w:r w:rsidRPr="00BE4678">
              <w:rPr>
                <w:b/>
                <w:bCs/>
              </w:rPr>
              <w:t>Neni 21</w:t>
            </w:r>
          </w:p>
          <w:p w14:paraId="0899CCAD" w14:textId="77777777" w:rsidR="009D546B" w:rsidRPr="00BE4678" w:rsidRDefault="009D546B" w:rsidP="00976DB1">
            <w:pPr>
              <w:jc w:val="center"/>
              <w:rPr>
                <w:b/>
                <w:bCs/>
              </w:rPr>
            </w:pPr>
            <w:r w:rsidRPr="00BE4678">
              <w:rPr>
                <w:b/>
                <w:bCs/>
              </w:rPr>
              <w:t>Dispozitat ndëshkuese</w:t>
            </w:r>
          </w:p>
          <w:p w14:paraId="0F4DBF2D" w14:textId="77777777" w:rsidR="009D546B" w:rsidRPr="00BE4678" w:rsidRDefault="009D546B" w:rsidP="00976DB1">
            <w:pPr>
              <w:ind w:firstLine="720"/>
              <w:jc w:val="center"/>
              <w:rPr>
                <w:rFonts w:eastAsia="Calibri"/>
                <w:b/>
              </w:rPr>
            </w:pPr>
          </w:p>
          <w:p w14:paraId="34ABC8E9" w14:textId="77777777" w:rsidR="009D546B" w:rsidRPr="00BE4678" w:rsidRDefault="009D546B" w:rsidP="00976DB1">
            <w:pPr>
              <w:jc w:val="both"/>
            </w:pPr>
            <w:r w:rsidRPr="00BE4678">
              <w:t>1. Çdo person juridik ose fizik i cili vepron në kundërshtim me dispozitat e këtij Udhëzimi Administrativ, do të ndëshkohet sipas nenit 70, 71, 73 dhe 74 të Ligjit Nr.04/L-060 për Mbeturina</w:t>
            </w:r>
            <w:r w:rsidRPr="009A54AF">
              <w:t xml:space="preserve"> si dhe neneve 46, 47 dhe 49 të Ligjit Nr.08/L-071 për Ndryshimin dhe Plotësimin e Ligjit Nr. 04/L-060 për Mbeturina</w:t>
            </w:r>
            <w:r w:rsidRPr="00BE4678">
              <w:t xml:space="preserve">. </w:t>
            </w:r>
          </w:p>
          <w:p w14:paraId="3D4768E3" w14:textId="479C4CB0" w:rsidR="009D546B" w:rsidRDefault="009D546B" w:rsidP="00976DB1">
            <w:pPr>
              <w:ind w:left="270"/>
              <w:jc w:val="both"/>
            </w:pPr>
          </w:p>
          <w:p w14:paraId="778FA8EC" w14:textId="77777777" w:rsidR="009D546B" w:rsidRPr="00BE4678" w:rsidRDefault="009D546B" w:rsidP="00976DB1">
            <w:pPr>
              <w:jc w:val="both"/>
            </w:pPr>
            <w:r w:rsidRPr="00BE4678">
              <w:t>2. Për shkeljen e dispozitave nga paragrafi 1, i këtij neni, përveç gjobës në të holla, shqiptohet edhe masa e konfiskimit të pajisjeve me të cilat është bërë shkelja.</w:t>
            </w:r>
          </w:p>
          <w:p w14:paraId="22863099" w14:textId="77777777" w:rsidR="0033487B" w:rsidRPr="00BE4678" w:rsidRDefault="0033487B" w:rsidP="00976DB1">
            <w:pPr>
              <w:jc w:val="both"/>
            </w:pPr>
          </w:p>
          <w:p w14:paraId="7138305D" w14:textId="77777777" w:rsidR="009D546B" w:rsidRPr="00BE4678" w:rsidRDefault="009D546B" w:rsidP="00976DB1">
            <w:pPr>
              <w:jc w:val="center"/>
              <w:rPr>
                <w:b/>
                <w:bCs/>
              </w:rPr>
            </w:pPr>
            <w:r w:rsidRPr="00BE4678">
              <w:rPr>
                <w:b/>
                <w:bCs/>
              </w:rPr>
              <w:t>Neni 22</w:t>
            </w:r>
          </w:p>
          <w:p w14:paraId="13A44218" w14:textId="77777777" w:rsidR="009D546B" w:rsidRPr="00BE4678" w:rsidRDefault="009D546B" w:rsidP="00976DB1">
            <w:pPr>
              <w:jc w:val="center"/>
              <w:rPr>
                <w:rFonts w:eastAsia="MS Mincho"/>
                <w:b/>
                <w:bCs/>
              </w:rPr>
            </w:pPr>
            <w:r w:rsidRPr="00BE4678">
              <w:rPr>
                <w:rFonts w:eastAsia="MS Mincho"/>
                <w:b/>
                <w:bCs/>
              </w:rPr>
              <w:t>Vendimi dhe procedura e ankesës</w:t>
            </w:r>
          </w:p>
          <w:p w14:paraId="1F88522F" w14:textId="77777777" w:rsidR="009D546B" w:rsidRPr="00BE4678" w:rsidRDefault="009D546B" w:rsidP="00976DB1">
            <w:pPr>
              <w:jc w:val="both"/>
              <w:rPr>
                <w:b/>
              </w:rPr>
            </w:pPr>
          </w:p>
          <w:p w14:paraId="4BC5A925" w14:textId="77777777" w:rsidR="009D546B" w:rsidRPr="00BE4678" w:rsidRDefault="009D546B" w:rsidP="00976DB1">
            <w:pPr>
              <w:jc w:val="both"/>
            </w:pPr>
            <w:r w:rsidRPr="00BE4678">
              <w:lastRenderedPageBreak/>
              <w:t xml:space="preserve">Gjatë procedurës së ushtrimit të mbikëqyrjes inspektuese </w:t>
            </w:r>
            <w:r w:rsidRPr="00BE4678">
              <w:rPr>
                <w:rFonts w:eastAsia="MS Mincho"/>
              </w:rPr>
              <w:t xml:space="preserve">mbi kushtet për zgjedhjen e lokacionit dhe ndërtimin e deponive të mbeturinave, </w:t>
            </w:r>
            <w:r w:rsidRPr="00BE4678">
              <w:t>në rastet e marrjes së masave për urdhëresa, ndalesa dhe vendime, procedura e ankesës zhvillohet sipas nenit 68 të Ligjit  Nr.04/L-060 për Mbeturina.</w:t>
            </w:r>
          </w:p>
          <w:p w14:paraId="78F6C2A2" w14:textId="77777777" w:rsidR="009D546B" w:rsidRPr="00BE4678" w:rsidRDefault="009D546B" w:rsidP="00976DB1">
            <w:pPr>
              <w:jc w:val="center"/>
              <w:rPr>
                <w:b/>
                <w:bCs/>
              </w:rPr>
            </w:pPr>
          </w:p>
          <w:p w14:paraId="44F7D690" w14:textId="77777777" w:rsidR="0033487B" w:rsidRPr="00BE4678" w:rsidRDefault="0033487B" w:rsidP="00976DB1">
            <w:pPr>
              <w:jc w:val="both"/>
              <w:rPr>
                <w:b/>
                <w:bCs/>
                <w:highlight w:val="lightGray"/>
              </w:rPr>
            </w:pPr>
          </w:p>
          <w:p w14:paraId="669A568E" w14:textId="77777777" w:rsidR="009D546B" w:rsidRPr="00BE4678" w:rsidRDefault="009D546B" w:rsidP="00976DB1">
            <w:pPr>
              <w:jc w:val="center"/>
              <w:rPr>
                <w:b/>
                <w:bCs/>
              </w:rPr>
            </w:pPr>
            <w:r w:rsidRPr="00BE4678">
              <w:rPr>
                <w:b/>
                <w:bCs/>
              </w:rPr>
              <w:t>Neni 2</w:t>
            </w:r>
            <w:r>
              <w:rPr>
                <w:b/>
                <w:bCs/>
              </w:rPr>
              <w:t>3</w:t>
            </w:r>
          </w:p>
          <w:p w14:paraId="49F77A53" w14:textId="77777777" w:rsidR="009D546B" w:rsidRPr="00BE4678" w:rsidRDefault="009D546B" w:rsidP="00976DB1">
            <w:pPr>
              <w:autoSpaceDE w:val="0"/>
              <w:autoSpaceDN w:val="0"/>
              <w:adjustRightInd w:val="0"/>
              <w:jc w:val="center"/>
              <w:rPr>
                <w:b/>
              </w:rPr>
            </w:pPr>
            <w:r w:rsidRPr="00BE4678">
              <w:rPr>
                <w:b/>
              </w:rPr>
              <w:t>Shtojcat</w:t>
            </w:r>
          </w:p>
          <w:p w14:paraId="361C9BD8" w14:textId="77777777" w:rsidR="009D546B" w:rsidRPr="00BE4678" w:rsidRDefault="009D546B" w:rsidP="00976DB1">
            <w:pPr>
              <w:autoSpaceDE w:val="0"/>
              <w:autoSpaceDN w:val="0"/>
              <w:adjustRightInd w:val="0"/>
              <w:jc w:val="both"/>
            </w:pPr>
          </w:p>
          <w:p w14:paraId="02937135" w14:textId="77777777" w:rsidR="009D546B" w:rsidRPr="00BE4678" w:rsidRDefault="009D546B" w:rsidP="00976DB1">
            <w:pPr>
              <w:autoSpaceDE w:val="0"/>
              <w:autoSpaceDN w:val="0"/>
              <w:adjustRightInd w:val="0"/>
              <w:jc w:val="both"/>
            </w:pPr>
            <w:r w:rsidRPr="00BE4678">
              <w:t xml:space="preserve">1. Pjesë përbërëse e këtij Udhëzimi Administrativ janë shtojcat: </w:t>
            </w:r>
          </w:p>
          <w:p w14:paraId="6D6AB985" w14:textId="4F76E275" w:rsidR="009D546B" w:rsidRDefault="009D546B" w:rsidP="00976DB1">
            <w:pPr>
              <w:autoSpaceDE w:val="0"/>
              <w:autoSpaceDN w:val="0"/>
              <w:adjustRightInd w:val="0"/>
              <w:jc w:val="both"/>
            </w:pPr>
          </w:p>
          <w:p w14:paraId="1EDA89D5" w14:textId="77777777" w:rsidR="0033487B" w:rsidRPr="00BE4678" w:rsidRDefault="0033487B" w:rsidP="00976DB1">
            <w:pPr>
              <w:autoSpaceDE w:val="0"/>
              <w:autoSpaceDN w:val="0"/>
              <w:adjustRightInd w:val="0"/>
              <w:jc w:val="both"/>
            </w:pPr>
          </w:p>
          <w:p w14:paraId="325C1729" w14:textId="77777777" w:rsidR="009D546B" w:rsidRPr="00BE4678" w:rsidRDefault="009D546B" w:rsidP="00976DB1">
            <w:pPr>
              <w:ind w:left="283"/>
              <w:jc w:val="both"/>
            </w:pPr>
            <w:r w:rsidRPr="00BE4678">
              <w:t xml:space="preserve">1.1. Shtojca 1 - Procesi i vlerësimit për zgjedhjen e lokacionit të deponisë të mbeturinave; dhe </w:t>
            </w:r>
          </w:p>
          <w:p w14:paraId="11F14368" w14:textId="77777777" w:rsidR="009D546B" w:rsidRPr="00BE4678" w:rsidRDefault="009D546B" w:rsidP="00976DB1">
            <w:pPr>
              <w:ind w:left="283"/>
              <w:jc w:val="both"/>
            </w:pPr>
          </w:p>
          <w:p w14:paraId="6FB3B981" w14:textId="77777777" w:rsidR="009D546B" w:rsidRPr="00BE4678" w:rsidRDefault="009D546B" w:rsidP="00976DB1">
            <w:pPr>
              <w:ind w:left="283"/>
              <w:jc w:val="both"/>
            </w:pPr>
            <w:r w:rsidRPr="00BE4678">
              <w:t>1.2. Shtojca 2 - Formulari për vlerësimin e lokacionit për deponi.</w:t>
            </w:r>
          </w:p>
          <w:p w14:paraId="26C70D1F" w14:textId="77777777" w:rsidR="0033487B" w:rsidRPr="00BE4678" w:rsidRDefault="0033487B" w:rsidP="00976DB1">
            <w:pPr>
              <w:jc w:val="both"/>
            </w:pPr>
          </w:p>
          <w:p w14:paraId="2D1D7FED" w14:textId="77777777" w:rsidR="009D546B" w:rsidRPr="00BE4678" w:rsidRDefault="009D546B" w:rsidP="00976DB1">
            <w:pPr>
              <w:jc w:val="center"/>
              <w:rPr>
                <w:b/>
                <w:bCs/>
              </w:rPr>
            </w:pPr>
            <w:r w:rsidRPr="00BE4678">
              <w:rPr>
                <w:b/>
                <w:bCs/>
              </w:rPr>
              <w:t>Neni 2</w:t>
            </w:r>
            <w:r>
              <w:rPr>
                <w:b/>
                <w:bCs/>
              </w:rPr>
              <w:t>4</w:t>
            </w:r>
          </w:p>
          <w:p w14:paraId="5FC16117" w14:textId="77777777" w:rsidR="009D546B" w:rsidRPr="00BE4678" w:rsidRDefault="009D546B" w:rsidP="00976DB1">
            <w:pPr>
              <w:jc w:val="center"/>
              <w:rPr>
                <w:b/>
                <w:bCs/>
              </w:rPr>
            </w:pPr>
            <w:r w:rsidRPr="00BE4678">
              <w:rPr>
                <w:b/>
                <w:bCs/>
              </w:rPr>
              <w:t>Dispozita shfuqizuese</w:t>
            </w:r>
          </w:p>
          <w:p w14:paraId="18B69FD3" w14:textId="77777777" w:rsidR="009D546B" w:rsidRPr="00BE4678" w:rsidRDefault="009D546B" w:rsidP="00976DB1">
            <w:pPr>
              <w:jc w:val="center"/>
              <w:rPr>
                <w:b/>
                <w:bCs/>
              </w:rPr>
            </w:pPr>
          </w:p>
          <w:p w14:paraId="311E2DC8" w14:textId="77777777" w:rsidR="009D546B" w:rsidRPr="00BE4678" w:rsidRDefault="009D546B" w:rsidP="00976DB1">
            <w:pPr>
              <w:jc w:val="both"/>
              <w:rPr>
                <w:lang w:eastAsia="ja-JP"/>
              </w:rPr>
            </w:pPr>
            <w:r w:rsidRPr="00BE4678">
              <w:t xml:space="preserve">1. Me hyrjen në fuqi të këtij Udhëzimi Administrativ, shfuqizohet Udhëzimi Administrativ </w:t>
            </w:r>
            <w:r w:rsidRPr="009A54AF">
              <w:t>(QRK)</w:t>
            </w:r>
            <w:r w:rsidRPr="00BE4678">
              <w:t xml:space="preserve"> Nr. 06/2016 mbi </w:t>
            </w:r>
            <w:r w:rsidRPr="009A54AF">
              <w:t>K</w:t>
            </w:r>
            <w:r w:rsidRPr="00BE4678">
              <w:t xml:space="preserve">ushtet për </w:t>
            </w:r>
            <w:r w:rsidRPr="009A54AF">
              <w:t>Z</w:t>
            </w:r>
            <w:r w:rsidRPr="00BE4678">
              <w:t xml:space="preserve">gjedhjen e </w:t>
            </w:r>
            <w:r w:rsidRPr="009A54AF">
              <w:t>L</w:t>
            </w:r>
            <w:r w:rsidRPr="00BE4678">
              <w:t xml:space="preserve">okacionit dhe </w:t>
            </w:r>
            <w:r w:rsidRPr="009A54AF">
              <w:t>N</w:t>
            </w:r>
            <w:r w:rsidRPr="00BE4678">
              <w:t xml:space="preserve">dërtimin e </w:t>
            </w:r>
            <w:r w:rsidRPr="009A54AF">
              <w:t>D</w:t>
            </w:r>
            <w:r w:rsidRPr="00BE4678">
              <w:t xml:space="preserve">eponisë së </w:t>
            </w:r>
            <w:r w:rsidRPr="009A54AF">
              <w:t>M</w:t>
            </w:r>
            <w:r w:rsidRPr="00BE4678">
              <w:t>beturinave</w:t>
            </w:r>
            <w:r w:rsidRPr="00BE4678">
              <w:rPr>
                <w:lang w:eastAsia="ja-JP"/>
              </w:rPr>
              <w:t>.</w:t>
            </w:r>
          </w:p>
          <w:p w14:paraId="6DCF1A1C" w14:textId="5E3DA643" w:rsidR="009D546B" w:rsidRDefault="009D546B" w:rsidP="00976DB1">
            <w:pPr>
              <w:jc w:val="both"/>
              <w:rPr>
                <w:lang w:eastAsia="ja-JP"/>
              </w:rPr>
            </w:pPr>
          </w:p>
          <w:p w14:paraId="7E20456F" w14:textId="77777777" w:rsidR="00680594" w:rsidRPr="00BE4678" w:rsidRDefault="00680594" w:rsidP="00976DB1">
            <w:pPr>
              <w:jc w:val="both"/>
              <w:rPr>
                <w:lang w:eastAsia="ja-JP"/>
              </w:rPr>
            </w:pPr>
          </w:p>
          <w:p w14:paraId="3D2996D0" w14:textId="77777777" w:rsidR="009D546B" w:rsidRPr="00BE4678" w:rsidRDefault="009D546B" w:rsidP="00976DB1">
            <w:pPr>
              <w:jc w:val="both"/>
            </w:pPr>
            <w:r w:rsidRPr="00BE4678">
              <w:rPr>
                <w:lang w:eastAsia="ja-JP"/>
              </w:rPr>
              <w:lastRenderedPageBreak/>
              <w:t xml:space="preserve">2. </w:t>
            </w:r>
            <w:r w:rsidRPr="009A54AF">
              <w:rPr>
                <w:lang w:eastAsia="ja-JP"/>
              </w:rPr>
              <w:t>Shfuqizimi i Udhëzimit Administrativ Qeveritar shfuqizohet nga ky Udhëzim Administrativ i nxjerr nga Ministria në zbatim të</w:t>
            </w:r>
            <w:r w:rsidRPr="00BE4678">
              <w:rPr>
                <w:lang w:eastAsia="ja-JP"/>
              </w:rPr>
              <w:t xml:space="preserve"> </w:t>
            </w:r>
            <w:r w:rsidRPr="00BE4678">
              <w:t>nenit 23 paragrafi 2 të Ligjit Nr. 08/</w:t>
            </w:r>
            <w:r w:rsidRPr="009A54AF">
              <w:t>L</w:t>
            </w:r>
            <w:r w:rsidRPr="00BE4678">
              <w:t xml:space="preserve">-071 për </w:t>
            </w:r>
            <w:r w:rsidRPr="009A54AF">
              <w:t>N</w:t>
            </w:r>
            <w:r w:rsidRPr="00BE4678">
              <w:t xml:space="preserve">dryshimin dhe </w:t>
            </w:r>
            <w:r w:rsidRPr="009A54AF">
              <w:t>P</w:t>
            </w:r>
            <w:r w:rsidRPr="00BE4678">
              <w:t>lotësimin e Ligjit Nr.04/L-060 për Mbeturina, (G</w:t>
            </w:r>
            <w:r>
              <w:t xml:space="preserve">azeta </w:t>
            </w:r>
            <w:r w:rsidRPr="00BE4678">
              <w:t>Z</w:t>
            </w:r>
            <w:r>
              <w:t xml:space="preserve">yrtare </w:t>
            </w:r>
            <w:r w:rsidRPr="00BE4678">
              <w:t xml:space="preserve">.Nr. 29/ </w:t>
            </w:r>
            <w:r>
              <w:t xml:space="preserve">22 dt. </w:t>
            </w:r>
            <w:r w:rsidRPr="00BE4678">
              <w:t>01.09.2022).</w:t>
            </w:r>
          </w:p>
          <w:p w14:paraId="7F8B801A" w14:textId="50D41AB9" w:rsidR="009D546B" w:rsidRDefault="009D546B" w:rsidP="00976DB1">
            <w:pPr>
              <w:jc w:val="both"/>
              <w:rPr>
                <w:b/>
                <w:bCs/>
              </w:rPr>
            </w:pPr>
          </w:p>
          <w:p w14:paraId="5D3CAA73" w14:textId="64BD9280" w:rsidR="0033487B" w:rsidRPr="00BE4678" w:rsidRDefault="0033487B" w:rsidP="00976DB1">
            <w:pPr>
              <w:jc w:val="both"/>
              <w:rPr>
                <w:b/>
                <w:bCs/>
              </w:rPr>
            </w:pPr>
          </w:p>
          <w:p w14:paraId="25BE5DC8" w14:textId="77777777" w:rsidR="009D546B" w:rsidRPr="00BE4678" w:rsidRDefault="009D546B" w:rsidP="00976DB1">
            <w:pPr>
              <w:jc w:val="center"/>
              <w:rPr>
                <w:b/>
                <w:bCs/>
              </w:rPr>
            </w:pPr>
            <w:r w:rsidRPr="00BE4678">
              <w:rPr>
                <w:b/>
                <w:bCs/>
              </w:rPr>
              <w:t>Neni 2</w:t>
            </w:r>
            <w:r>
              <w:rPr>
                <w:b/>
                <w:bCs/>
              </w:rPr>
              <w:t>5</w:t>
            </w:r>
          </w:p>
          <w:p w14:paraId="132090B5" w14:textId="77777777" w:rsidR="009D546B" w:rsidRPr="00BE4678" w:rsidRDefault="009D546B" w:rsidP="00976DB1">
            <w:pPr>
              <w:jc w:val="center"/>
              <w:rPr>
                <w:b/>
              </w:rPr>
            </w:pPr>
            <w:r w:rsidRPr="00BE4678">
              <w:rPr>
                <w:b/>
              </w:rPr>
              <w:t>Hyrja në fuqi</w:t>
            </w:r>
          </w:p>
          <w:p w14:paraId="635C3B6E" w14:textId="77777777" w:rsidR="009D546B" w:rsidRPr="00BE4678" w:rsidRDefault="009D546B" w:rsidP="00976DB1">
            <w:pPr>
              <w:jc w:val="both"/>
            </w:pPr>
          </w:p>
          <w:p w14:paraId="6460D655" w14:textId="77777777" w:rsidR="009D546B" w:rsidRPr="00BE4678" w:rsidRDefault="009D546B" w:rsidP="00976DB1">
            <w:pPr>
              <w:jc w:val="both"/>
            </w:pPr>
            <w:r w:rsidRPr="00BE4678">
              <w:t>Ky Udhëzim Administrativ hyn në fuqi shtatë (7) ditë pas publikimit në Gazetën Zyrtare të Republikës së Kosovës.</w:t>
            </w:r>
          </w:p>
          <w:p w14:paraId="720B5FE1" w14:textId="77777777" w:rsidR="009D546B" w:rsidRPr="00BE4678" w:rsidRDefault="009D546B" w:rsidP="00976DB1"/>
          <w:p w14:paraId="6B09D3B8" w14:textId="77777777" w:rsidR="0033487B" w:rsidRDefault="0033487B" w:rsidP="00976DB1">
            <w:pPr>
              <w:jc w:val="right"/>
              <w:rPr>
                <w:b/>
                <w:bCs/>
              </w:rPr>
            </w:pPr>
          </w:p>
          <w:p w14:paraId="3A898B21" w14:textId="77777777" w:rsidR="009D546B" w:rsidRPr="00241FFB" w:rsidRDefault="009D546B" w:rsidP="00976DB1">
            <w:pPr>
              <w:jc w:val="right"/>
              <w:rPr>
                <w:b/>
                <w:bCs/>
              </w:rPr>
            </w:pPr>
            <w:r w:rsidRPr="00241FFB">
              <w:rPr>
                <w:b/>
                <w:bCs/>
              </w:rPr>
              <w:t>Liburn ALIU</w:t>
            </w:r>
          </w:p>
          <w:p w14:paraId="49AB3147" w14:textId="77777777" w:rsidR="009D546B" w:rsidRPr="00241FFB" w:rsidRDefault="009D546B" w:rsidP="00976DB1">
            <w:pPr>
              <w:jc w:val="right"/>
              <w:rPr>
                <w:b/>
                <w:bCs/>
              </w:rPr>
            </w:pPr>
            <w:r w:rsidRPr="00241FFB">
              <w:rPr>
                <w:b/>
                <w:bCs/>
              </w:rPr>
              <w:t>______________</w:t>
            </w:r>
          </w:p>
          <w:p w14:paraId="478E44CA" w14:textId="77777777" w:rsidR="009D546B" w:rsidRPr="00BE4678" w:rsidRDefault="009D546B" w:rsidP="00976DB1">
            <w:pPr>
              <w:jc w:val="right"/>
              <w:rPr>
                <w:bCs/>
              </w:rPr>
            </w:pPr>
            <w:r w:rsidRPr="00BE4678">
              <w:rPr>
                <w:bCs/>
              </w:rPr>
              <w:t xml:space="preserve">Ministër i Ministrisë së </w:t>
            </w:r>
            <w:r w:rsidRPr="00BE4678">
              <w:rPr>
                <w:bCs/>
                <w:iCs/>
              </w:rPr>
              <w:t>Mjedisit, Planifikimit Hapësinor dhe Infrastrukturës</w:t>
            </w:r>
            <w:r w:rsidRPr="00BE4678">
              <w:rPr>
                <w:bCs/>
              </w:rPr>
              <w:t xml:space="preserve"> </w:t>
            </w:r>
          </w:p>
          <w:p w14:paraId="37F1C49D" w14:textId="77777777" w:rsidR="009D546B" w:rsidRPr="00BE4678" w:rsidRDefault="009D546B" w:rsidP="00976DB1">
            <w:pPr>
              <w:jc w:val="right"/>
              <w:rPr>
                <w:bCs/>
              </w:rPr>
            </w:pPr>
          </w:p>
          <w:p w14:paraId="51107C99" w14:textId="77777777" w:rsidR="009D546B" w:rsidRPr="00BE4678" w:rsidRDefault="009D546B" w:rsidP="00976DB1">
            <w:pPr>
              <w:jc w:val="right"/>
              <w:rPr>
                <w:b/>
                <w:bCs/>
                <w:u w:val="single"/>
              </w:rPr>
            </w:pPr>
            <w:r w:rsidRPr="00BE4678">
              <w:rPr>
                <w:bCs/>
              </w:rPr>
              <w:t>Datë:</w:t>
            </w:r>
            <w:r w:rsidRPr="00BE4678" w:rsidDel="004614B9">
              <w:rPr>
                <w:bCs/>
              </w:rPr>
              <w:t xml:space="preserve"> </w:t>
            </w:r>
            <w:r w:rsidRPr="00BE4678">
              <w:rPr>
                <w:bCs/>
              </w:rPr>
              <w:t>_____________2023</w:t>
            </w:r>
          </w:p>
          <w:p w14:paraId="03F94DCF" w14:textId="4681CE28" w:rsidR="00A20B1B" w:rsidRPr="00083793" w:rsidRDefault="00A20B1B" w:rsidP="00976DB1">
            <w:pPr>
              <w:jc w:val="right"/>
              <w:rPr>
                <w:bCs/>
              </w:rPr>
            </w:pPr>
          </w:p>
        </w:tc>
        <w:tc>
          <w:tcPr>
            <w:tcW w:w="4535" w:type="dxa"/>
            <w:tcBorders>
              <w:top w:val="single" w:sz="4" w:space="0" w:color="auto"/>
              <w:left w:val="single" w:sz="4" w:space="0" w:color="auto"/>
              <w:bottom w:val="single" w:sz="4" w:space="0" w:color="auto"/>
              <w:right w:val="single" w:sz="4" w:space="0" w:color="auto"/>
            </w:tcBorders>
          </w:tcPr>
          <w:p w14:paraId="22A14934" w14:textId="77777777" w:rsidR="00950857" w:rsidRPr="00671B7E" w:rsidRDefault="00950857" w:rsidP="00680594">
            <w:pPr>
              <w:pStyle w:val="MediumGrid21"/>
              <w:ind w:left="0" w:firstLine="0"/>
              <w:rPr>
                <w:rFonts w:ascii="Times New Roman" w:hAnsi="Times New Roman"/>
                <w:b/>
                <w:sz w:val="24"/>
                <w:szCs w:val="24"/>
              </w:rPr>
            </w:pPr>
            <w:r w:rsidRPr="00671B7E">
              <w:rPr>
                <w:rFonts w:ascii="Times New Roman" w:hAnsi="Times New Roman"/>
                <w:b/>
                <w:sz w:val="24"/>
                <w:szCs w:val="24"/>
              </w:rPr>
              <w:lastRenderedPageBreak/>
              <w:t>Minister of Environment, Spatial Planning and Infrastructure,</w:t>
            </w:r>
          </w:p>
          <w:p w14:paraId="0CB94E75" w14:textId="77777777" w:rsidR="007E6F35" w:rsidRPr="00586338" w:rsidRDefault="007E6F35" w:rsidP="00680594">
            <w:pPr>
              <w:spacing w:line="240" w:lineRule="atLeast"/>
              <w:rPr>
                <w:rFonts w:eastAsia="Calibri"/>
              </w:rPr>
            </w:pPr>
          </w:p>
          <w:p w14:paraId="709ECCE2" w14:textId="77777777" w:rsidR="00B7225C" w:rsidRDefault="00B7225C" w:rsidP="00680594">
            <w:pPr>
              <w:jc w:val="both"/>
              <w:rPr>
                <w:lang w:eastAsia="ja-JP"/>
              </w:rPr>
            </w:pPr>
            <w:r w:rsidRPr="00F949FC">
              <w:rPr>
                <w:lang w:eastAsia="ja-JP"/>
              </w:rPr>
              <w:t>In support of Article 23, paragraph 2 of Law No. 08/L-071 on the Amendment and Supplement of Law No. 04/L-060 on Waste (Official Gazette No. 29/2022, dated 01.09.2022), Article 11, paragraph 1, subparagraph 1.5 of Law No. 08/L-117 on the Government of the Republic of Kosovo (Official Gazette No. 34/22, dated 18.11.2022), Article 8, paragraph 1.4, and Annex 1, point 10 of Regulation (ORK) No. 02/2021 on the Fields of Administrative Responsibility of the Office of the Prime Minister and Ministries, amended and supplemented by Regulation (QRK) No. 04/2021 and Regulation (ORK) No. 03/2022, as well as Article 38, paragraph 6 of Regulation No. 09/2011 on Government Work (Official Gazette No. 15, 12.09.2011),</w:t>
            </w:r>
          </w:p>
          <w:p w14:paraId="40022601" w14:textId="77777777" w:rsidR="00680594" w:rsidRDefault="00680594" w:rsidP="00680594">
            <w:pPr>
              <w:jc w:val="both"/>
              <w:rPr>
                <w:lang w:eastAsia="ja-JP"/>
              </w:rPr>
            </w:pPr>
          </w:p>
          <w:p w14:paraId="1726EA6C" w14:textId="459353C9" w:rsidR="00B7225C" w:rsidRPr="00BE4678" w:rsidRDefault="00B7225C" w:rsidP="00680594">
            <w:pPr>
              <w:jc w:val="both"/>
              <w:rPr>
                <w:lang w:eastAsia="ja-JP"/>
              </w:rPr>
            </w:pPr>
            <w:r w:rsidRPr="006417AB">
              <w:rPr>
                <w:lang w:eastAsia="ja-JP"/>
              </w:rPr>
              <w:t>Issue:</w:t>
            </w:r>
          </w:p>
          <w:p w14:paraId="3E1FD92B" w14:textId="651FF4C7" w:rsidR="00B7225C" w:rsidRPr="00BE4678" w:rsidRDefault="00B7225C" w:rsidP="00680594">
            <w:pPr>
              <w:jc w:val="both"/>
              <w:rPr>
                <w:b/>
                <w:bCs/>
              </w:rPr>
            </w:pPr>
            <w:r w:rsidRPr="00BE4678">
              <w:rPr>
                <w:lang w:eastAsia="ja-JP"/>
              </w:rPr>
              <w:cr/>
            </w:r>
            <w:r w:rsidRPr="007F35B4">
              <w:rPr>
                <w:b/>
                <w:bCs/>
                <w:lang w:eastAsia="sr-Latn-CS"/>
              </w:rPr>
              <w:t>ADMINISTRATIVE INSTRUCTION MESPI NO</w:t>
            </w:r>
            <w:r w:rsidRPr="007F35B4">
              <w:rPr>
                <w:b/>
                <w:bCs/>
              </w:rPr>
              <w:t>.____/2023</w:t>
            </w:r>
            <w:r>
              <w:rPr>
                <w:b/>
                <w:bCs/>
              </w:rPr>
              <w:t xml:space="preserve"> ON THE CRITERIA FOR SELECTING LANDFILL LOCATIONS AND THEIR TECHNICAL CONDITIONS</w:t>
            </w:r>
            <w:r w:rsidR="0055575A">
              <w:rPr>
                <w:b/>
                <w:bCs/>
              </w:rPr>
              <w:t xml:space="preserve"> ACCORDING TO THEIR DESTINATION</w:t>
            </w:r>
          </w:p>
          <w:p w14:paraId="66DB0E07" w14:textId="77777777" w:rsidR="00B7225C" w:rsidRPr="00BE4678" w:rsidRDefault="00B7225C" w:rsidP="00680594">
            <w:pPr>
              <w:autoSpaceDE w:val="0"/>
              <w:autoSpaceDN w:val="0"/>
              <w:adjustRightInd w:val="0"/>
              <w:jc w:val="center"/>
              <w:rPr>
                <w:b/>
              </w:rPr>
            </w:pPr>
          </w:p>
          <w:p w14:paraId="6CE03ED3" w14:textId="77777777" w:rsidR="00976DB1" w:rsidRDefault="00976DB1" w:rsidP="00680594">
            <w:pPr>
              <w:jc w:val="center"/>
              <w:rPr>
                <w:b/>
                <w:bCs/>
              </w:rPr>
            </w:pPr>
          </w:p>
          <w:p w14:paraId="287865C0" w14:textId="77777777" w:rsidR="00976DB1" w:rsidRDefault="00976DB1" w:rsidP="00680594">
            <w:pPr>
              <w:jc w:val="center"/>
              <w:rPr>
                <w:b/>
                <w:bCs/>
              </w:rPr>
            </w:pPr>
          </w:p>
          <w:p w14:paraId="6448A906" w14:textId="2541F133" w:rsidR="00B7225C" w:rsidRDefault="00B7225C" w:rsidP="00680594">
            <w:pPr>
              <w:jc w:val="center"/>
              <w:rPr>
                <w:b/>
                <w:bCs/>
              </w:rPr>
            </w:pPr>
            <w:r w:rsidRPr="006417AB">
              <w:rPr>
                <w:b/>
                <w:bCs/>
              </w:rPr>
              <w:lastRenderedPageBreak/>
              <w:t>Article 1</w:t>
            </w:r>
          </w:p>
          <w:p w14:paraId="528927DD" w14:textId="77777777" w:rsidR="00B7225C" w:rsidRPr="00BE4678" w:rsidRDefault="00B7225C" w:rsidP="00680594">
            <w:pPr>
              <w:jc w:val="center"/>
              <w:rPr>
                <w:b/>
                <w:bCs/>
              </w:rPr>
            </w:pPr>
            <w:r w:rsidRPr="006417AB">
              <w:rPr>
                <w:b/>
                <w:bCs/>
              </w:rPr>
              <w:t xml:space="preserve"> Objective</w:t>
            </w:r>
          </w:p>
          <w:p w14:paraId="72CB3D92" w14:textId="77777777" w:rsidR="00B7225C" w:rsidRPr="00BE4678" w:rsidRDefault="00B7225C" w:rsidP="00680594">
            <w:pPr>
              <w:jc w:val="both"/>
              <w:rPr>
                <w:bCs/>
              </w:rPr>
            </w:pPr>
          </w:p>
          <w:p w14:paraId="7A0606A4" w14:textId="111206EC" w:rsidR="00B7225C" w:rsidRPr="00BE4678" w:rsidRDefault="00EC6525" w:rsidP="00680594">
            <w:pPr>
              <w:jc w:val="both"/>
            </w:pPr>
            <w:r>
              <w:t>1.</w:t>
            </w:r>
            <w:r w:rsidR="002132A2">
              <w:t xml:space="preserve"> </w:t>
            </w:r>
            <w:r w:rsidR="00B7225C" w:rsidRPr="006417AB">
              <w:t>This Administrative Instruction aims to determine the criteria</w:t>
            </w:r>
            <w:r w:rsidR="00B7225C">
              <w:t xml:space="preserve"> for selecting the location of landfill</w:t>
            </w:r>
            <w:r w:rsidR="00B7225C" w:rsidRPr="006417AB">
              <w:t xml:space="preserve"> and the technical conditions according to their </w:t>
            </w:r>
            <w:r w:rsidR="00B7225C">
              <w:t>destination</w:t>
            </w:r>
            <w:r w:rsidR="00B7225C" w:rsidRPr="006417AB">
              <w:t>, whether they are hazardous, non-hazardous, or inert.</w:t>
            </w:r>
          </w:p>
          <w:p w14:paraId="5439C47A" w14:textId="77777777" w:rsidR="00B7225C" w:rsidRPr="00BE4678" w:rsidRDefault="00B7225C" w:rsidP="00680594">
            <w:pPr>
              <w:jc w:val="both"/>
            </w:pPr>
          </w:p>
          <w:p w14:paraId="473362BF" w14:textId="056FA49F" w:rsidR="00B7225C" w:rsidRPr="006417AB" w:rsidRDefault="0055575A" w:rsidP="00680594">
            <w:pPr>
              <w:jc w:val="both"/>
              <w:rPr>
                <w:b/>
                <w:bCs/>
                <w:lang w:val="en-US"/>
              </w:rPr>
            </w:pPr>
            <w:r>
              <w:rPr>
                <w:lang w:val="en-US"/>
              </w:rPr>
              <w:t>2.</w:t>
            </w:r>
            <w:r w:rsidR="002132A2">
              <w:rPr>
                <w:lang w:val="en-US"/>
              </w:rPr>
              <w:t xml:space="preserve"> </w:t>
            </w:r>
            <w:r w:rsidR="00B7225C" w:rsidRPr="003A6530">
              <w:rPr>
                <w:lang w:val="en-US"/>
              </w:rPr>
              <w:t>This Administrative Instruction is partially in line with Council Directive 1999/31/EC of 26 April 1999 on the landfill of waste</w:t>
            </w:r>
            <w:r w:rsidR="00B7225C" w:rsidRPr="003A6530">
              <w:rPr>
                <w:rFonts w:ascii="Segoe UI" w:hAnsi="Segoe UI" w:cs="Segoe UI"/>
                <w:lang w:val="en-US"/>
              </w:rPr>
              <w:t>.</w:t>
            </w:r>
          </w:p>
          <w:p w14:paraId="19601ED8" w14:textId="77777777" w:rsidR="00B7225C" w:rsidRPr="00BE4678" w:rsidRDefault="00B7225C" w:rsidP="00680594">
            <w:pPr>
              <w:rPr>
                <w:b/>
                <w:bCs/>
              </w:rPr>
            </w:pPr>
          </w:p>
          <w:p w14:paraId="6C64B979" w14:textId="77777777" w:rsidR="0055575A" w:rsidRPr="00BE4678" w:rsidRDefault="0055575A" w:rsidP="00680594">
            <w:pPr>
              <w:jc w:val="both"/>
              <w:rPr>
                <w:b/>
                <w:bCs/>
              </w:rPr>
            </w:pPr>
          </w:p>
          <w:p w14:paraId="6F5D9477" w14:textId="77777777" w:rsidR="00B7225C" w:rsidRDefault="00B7225C" w:rsidP="00680594">
            <w:pPr>
              <w:jc w:val="center"/>
              <w:rPr>
                <w:b/>
                <w:bCs/>
              </w:rPr>
            </w:pPr>
            <w:r w:rsidRPr="000260FE">
              <w:rPr>
                <w:b/>
                <w:bCs/>
              </w:rPr>
              <w:t xml:space="preserve">Article 2 </w:t>
            </w:r>
          </w:p>
          <w:p w14:paraId="74157B29" w14:textId="4E6C9F97" w:rsidR="00B7225C" w:rsidRDefault="00B7225C" w:rsidP="00680594">
            <w:pPr>
              <w:jc w:val="center"/>
              <w:rPr>
                <w:b/>
                <w:bCs/>
              </w:rPr>
            </w:pPr>
            <w:r w:rsidRPr="000260FE">
              <w:rPr>
                <w:b/>
                <w:bCs/>
              </w:rPr>
              <w:t xml:space="preserve">Scope of Application </w:t>
            </w:r>
          </w:p>
          <w:p w14:paraId="38334F61" w14:textId="77777777" w:rsidR="0055575A" w:rsidRDefault="0055575A" w:rsidP="00680594">
            <w:pPr>
              <w:jc w:val="center"/>
              <w:rPr>
                <w:b/>
                <w:bCs/>
              </w:rPr>
            </w:pPr>
          </w:p>
          <w:p w14:paraId="1D41922D" w14:textId="281976EE" w:rsidR="0055575A" w:rsidRDefault="00B7225C" w:rsidP="00680594">
            <w:pPr>
              <w:jc w:val="both"/>
              <w:rPr>
                <w:b/>
                <w:bCs/>
              </w:rPr>
            </w:pPr>
            <w:r w:rsidRPr="003A6530">
              <w:rPr>
                <w:bCs/>
              </w:rPr>
              <w:t>The provisions of this Administrative Instruction apply to all legal persons and all public and private authorities whose activities are directly related to the selection of landfil</w:t>
            </w:r>
            <w:r>
              <w:rPr>
                <w:bCs/>
              </w:rPr>
              <w:t>l locations depending on their destination</w:t>
            </w:r>
            <w:r w:rsidRPr="003A6530">
              <w:rPr>
                <w:bCs/>
              </w:rPr>
              <w:t>.</w:t>
            </w:r>
          </w:p>
          <w:p w14:paraId="6A2B49B4" w14:textId="77777777" w:rsidR="0055575A" w:rsidRDefault="0055575A" w:rsidP="00680594">
            <w:pPr>
              <w:jc w:val="center"/>
              <w:rPr>
                <w:b/>
                <w:bCs/>
              </w:rPr>
            </w:pPr>
          </w:p>
          <w:p w14:paraId="2C337A62" w14:textId="77777777" w:rsidR="0055575A" w:rsidRDefault="0055575A" w:rsidP="00680594">
            <w:pPr>
              <w:rPr>
                <w:b/>
                <w:bCs/>
              </w:rPr>
            </w:pPr>
          </w:p>
          <w:p w14:paraId="0AC5BC26" w14:textId="05AF2BE4" w:rsidR="00B7225C" w:rsidRPr="00BE4678" w:rsidRDefault="00B7225C" w:rsidP="00680594">
            <w:pPr>
              <w:jc w:val="center"/>
              <w:rPr>
                <w:b/>
                <w:bCs/>
              </w:rPr>
            </w:pPr>
            <w:r w:rsidRPr="000260FE">
              <w:rPr>
                <w:b/>
                <w:bCs/>
              </w:rPr>
              <w:t>Article</w:t>
            </w:r>
            <w:r w:rsidRPr="00BE4678">
              <w:rPr>
                <w:b/>
                <w:bCs/>
              </w:rPr>
              <w:t xml:space="preserve"> 3</w:t>
            </w:r>
          </w:p>
          <w:p w14:paraId="5ECFAAAF" w14:textId="77777777" w:rsidR="00B7225C" w:rsidRPr="00BE4678" w:rsidRDefault="00B7225C" w:rsidP="00680594">
            <w:pPr>
              <w:jc w:val="center"/>
              <w:rPr>
                <w:b/>
                <w:bCs/>
              </w:rPr>
            </w:pPr>
            <w:r w:rsidRPr="00FA1A28">
              <w:rPr>
                <w:b/>
                <w:bCs/>
              </w:rPr>
              <w:t>Definitions</w:t>
            </w:r>
            <w:r w:rsidRPr="00FA1A28" w:rsidDel="00FA1A28">
              <w:rPr>
                <w:b/>
                <w:bCs/>
              </w:rPr>
              <w:t xml:space="preserve"> </w:t>
            </w:r>
            <w:r w:rsidRPr="00BE4678">
              <w:rPr>
                <w:b/>
                <w:bCs/>
              </w:rPr>
              <w:t xml:space="preserve"> </w:t>
            </w:r>
          </w:p>
          <w:p w14:paraId="5FD3F435" w14:textId="77777777" w:rsidR="00B7225C" w:rsidRPr="00BE4678" w:rsidRDefault="00B7225C" w:rsidP="00680594">
            <w:pPr>
              <w:jc w:val="center"/>
              <w:rPr>
                <w:b/>
                <w:bCs/>
              </w:rPr>
            </w:pPr>
          </w:p>
          <w:p w14:paraId="614C8006" w14:textId="1DE3856F" w:rsidR="00B7225C" w:rsidRPr="00BE4678" w:rsidRDefault="0055575A" w:rsidP="00680594">
            <w:pPr>
              <w:jc w:val="both"/>
            </w:pPr>
            <w:r>
              <w:t>1.</w:t>
            </w:r>
            <w:r w:rsidR="002132A2">
              <w:t xml:space="preserve"> </w:t>
            </w:r>
            <w:r w:rsidR="00B7225C" w:rsidRPr="000260FE">
              <w:t>The expressions used in this Administrative Instruction have the following meanings:</w:t>
            </w:r>
          </w:p>
          <w:p w14:paraId="4ED8602A" w14:textId="79085CDA" w:rsidR="00B7225C" w:rsidRDefault="00B7225C" w:rsidP="00680594">
            <w:pPr>
              <w:jc w:val="both"/>
            </w:pPr>
          </w:p>
          <w:p w14:paraId="5DEDFA02" w14:textId="77777777" w:rsidR="00B7225C" w:rsidRPr="00BE4678" w:rsidRDefault="00B7225C" w:rsidP="00680594">
            <w:pPr>
              <w:ind w:left="283"/>
              <w:jc w:val="both"/>
            </w:pPr>
            <w:r w:rsidRPr="000260FE">
              <w:lastRenderedPageBreak/>
              <w:t xml:space="preserve">1.1. </w:t>
            </w:r>
            <w:r w:rsidRPr="003A6530">
              <w:rPr>
                <w:b/>
              </w:rPr>
              <w:t>Landfill location</w:t>
            </w:r>
            <w:r w:rsidRPr="000260FE">
              <w:t xml:space="preserve"> - the designated site or area used for waste disposal that meets the conditions and criteria for landfills;</w:t>
            </w:r>
          </w:p>
          <w:p w14:paraId="0D9CF4E6" w14:textId="454AD4F9" w:rsidR="00B7225C" w:rsidRDefault="00B7225C" w:rsidP="00680594">
            <w:pPr>
              <w:ind w:left="283"/>
              <w:jc w:val="both"/>
            </w:pPr>
          </w:p>
          <w:p w14:paraId="62D93ACF" w14:textId="77777777" w:rsidR="0055575A" w:rsidRPr="00BE4678" w:rsidRDefault="0055575A" w:rsidP="00680594">
            <w:pPr>
              <w:ind w:left="283"/>
              <w:jc w:val="both"/>
            </w:pPr>
          </w:p>
          <w:p w14:paraId="596BCAAF" w14:textId="77777777" w:rsidR="00B7225C" w:rsidRPr="00BE4678" w:rsidRDefault="00B7225C" w:rsidP="00680594">
            <w:pPr>
              <w:ind w:left="283"/>
              <w:jc w:val="both"/>
            </w:pPr>
            <w:r w:rsidRPr="00BE4678">
              <w:rPr>
                <w:bCs/>
              </w:rPr>
              <w:t>1.2.</w:t>
            </w:r>
            <w:r w:rsidRPr="00BE4678">
              <w:rPr>
                <w:b/>
                <w:bCs/>
              </w:rPr>
              <w:t xml:space="preserve"> </w:t>
            </w:r>
            <w:r w:rsidRPr="003A6530">
              <w:rPr>
                <w:b/>
              </w:rPr>
              <w:t>Aquifer</w:t>
            </w:r>
            <w:r w:rsidRPr="006B007D">
              <w:t xml:space="preserve"> - one (1) or several underground layers of rocks or geologic soil formations with low water permeability and waste drainage</w:t>
            </w:r>
          </w:p>
          <w:p w14:paraId="174B7F15" w14:textId="393F7063" w:rsidR="00B7225C" w:rsidRDefault="00B7225C" w:rsidP="00680594">
            <w:pPr>
              <w:ind w:left="283"/>
              <w:jc w:val="both"/>
            </w:pPr>
          </w:p>
          <w:p w14:paraId="51C74940" w14:textId="77777777" w:rsidR="0055575A" w:rsidRPr="00BE4678" w:rsidRDefault="0055575A" w:rsidP="00680594">
            <w:pPr>
              <w:ind w:left="283"/>
              <w:jc w:val="both"/>
            </w:pPr>
          </w:p>
          <w:p w14:paraId="4657047F" w14:textId="77777777" w:rsidR="00B7225C" w:rsidRPr="00BE4678" w:rsidRDefault="00B7225C" w:rsidP="00680594">
            <w:pPr>
              <w:ind w:left="283"/>
              <w:jc w:val="both"/>
            </w:pPr>
            <w:r w:rsidRPr="00BE4678">
              <w:rPr>
                <w:bCs/>
              </w:rPr>
              <w:t>1.3.</w:t>
            </w:r>
            <w:r w:rsidRPr="00BE4678">
              <w:rPr>
                <w:b/>
                <w:bCs/>
              </w:rPr>
              <w:t xml:space="preserve"> </w:t>
            </w:r>
            <w:r w:rsidRPr="003A6530">
              <w:rPr>
                <w:b/>
              </w:rPr>
              <w:t>Active period of the landfill</w:t>
            </w:r>
            <w:r w:rsidRPr="000260FE">
              <w:t xml:space="preserve"> - the period from the initial acceptance of waste to the final closure of the landfill;</w:t>
            </w:r>
          </w:p>
          <w:p w14:paraId="13545B00" w14:textId="31FA9BB1" w:rsidR="00B7225C" w:rsidRDefault="00B7225C" w:rsidP="00680594">
            <w:pPr>
              <w:ind w:left="283"/>
              <w:jc w:val="both"/>
            </w:pPr>
          </w:p>
          <w:p w14:paraId="7633ADCA" w14:textId="77777777" w:rsidR="0055575A" w:rsidRPr="00BE4678" w:rsidRDefault="0055575A" w:rsidP="00680594">
            <w:pPr>
              <w:ind w:left="283"/>
              <w:jc w:val="both"/>
            </w:pPr>
          </w:p>
          <w:p w14:paraId="2633C0D4" w14:textId="77777777" w:rsidR="00B7225C" w:rsidRPr="00BE4678" w:rsidRDefault="00B7225C" w:rsidP="00680594">
            <w:pPr>
              <w:ind w:left="283"/>
              <w:jc w:val="both"/>
            </w:pPr>
            <w:r w:rsidRPr="00BE4678">
              <w:rPr>
                <w:bCs/>
              </w:rPr>
              <w:t>1.4.</w:t>
            </w:r>
            <w:r w:rsidRPr="00BE4678">
              <w:rPr>
                <w:b/>
                <w:bCs/>
              </w:rPr>
              <w:t xml:space="preserve"> </w:t>
            </w:r>
            <w:r w:rsidRPr="003A6530">
              <w:rPr>
                <w:b/>
              </w:rPr>
              <w:t>Engineered layer system</w:t>
            </w:r>
            <w:r w:rsidRPr="000260FE">
              <w:t xml:space="preserve"> - the system of environmental engineering control layers, which includes: cover layers, compacted soil layers, piping systems, geomembrane layers, and other associated structures;</w:t>
            </w:r>
          </w:p>
          <w:p w14:paraId="2A7956D7" w14:textId="77777777" w:rsidR="00B7225C" w:rsidRPr="00BE4678" w:rsidRDefault="00B7225C" w:rsidP="00680594">
            <w:pPr>
              <w:ind w:left="283"/>
              <w:jc w:val="both"/>
            </w:pPr>
          </w:p>
          <w:p w14:paraId="0C053712" w14:textId="77777777" w:rsidR="00B7225C" w:rsidRPr="00BE4678" w:rsidRDefault="00B7225C" w:rsidP="00680594">
            <w:pPr>
              <w:ind w:left="283"/>
              <w:jc w:val="both"/>
            </w:pPr>
            <w:r w:rsidRPr="00BE4678">
              <w:rPr>
                <w:bCs/>
              </w:rPr>
              <w:t>1.5.</w:t>
            </w:r>
            <w:r w:rsidRPr="00BE4678">
              <w:rPr>
                <w:b/>
                <w:bCs/>
              </w:rPr>
              <w:t xml:space="preserve"> </w:t>
            </w:r>
            <w:r w:rsidRPr="003A6530">
              <w:rPr>
                <w:b/>
              </w:rPr>
              <w:t>Base layer system</w:t>
            </w:r>
            <w:r w:rsidRPr="00931496">
              <w:t xml:space="preserve"> - layer system placed on the foundations of the landfill area to control waste drainage;</w:t>
            </w:r>
          </w:p>
          <w:p w14:paraId="3F1E7386" w14:textId="6DBF79D7" w:rsidR="00B7225C" w:rsidRDefault="00B7225C" w:rsidP="00680594">
            <w:pPr>
              <w:ind w:left="283"/>
              <w:jc w:val="both"/>
            </w:pPr>
          </w:p>
          <w:p w14:paraId="65B219D3" w14:textId="77777777" w:rsidR="0055575A" w:rsidRPr="00BE4678" w:rsidRDefault="0055575A" w:rsidP="00680594">
            <w:pPr>
              <w:ind w:left="283"/>
              <w:jc w:val="both"/>
            </w:pPr>
          </w:p>
          <w:p w14:paraId="0E42A82F" w14:textId="77777777" w:rsidR="00B7225C" w:rsidRPr="00BE4678" w:rsidRDefault="00B7225C" w:rsidP="00680594">
            <w:pPr>
              <w:ind w:left="283"/>
              <w:jc w:val="both"/>
            </w:pPr>
            <w:r w:rsidRPr="000260FE">
              <w:t xml:space="preserve">1.6. </w:t>
            </w:r>
            <w:r w:rsidRPr="003A6530">
              <w:rPr>
                <w:b/>
              </w:rPr>
              <w:t>Gas piping system</w:t>
            </w:r>
            <w:r w:rsidRPr="000260FE">
              <w:t xml:space="preserve"> - a system for the release or utilization of gases from the landfill, including pipes, the drainage layer around the pipes, and other relevant equipment;</w:t>
            </w:r>
          </w:p>
          <w:p w14:paraId="2E3AD802" w14:textId="77777777" w:rsidR="00B7225C" w:rsidRPr="00BE4678" w:rsidRDefault="00B7225C" w:rsidP="00680594">
            <w:pPr>
              <w:ind w:left="283"/>
            </w:pPr>
          </w:p>
          <w:p w14:paraId="227DA2C4" w14:textId="77777777" w:rsidR="00B7225C" w:rsidRPr="00BE4678" w:rsidRDefault="00B7225C" w:rsidP="00680594">
            <w:pPr>
              <w:ind w:left="283" w:hanging="432"/>
              <w:jc w:val="both"/>
            </w:pPr>
            <w:r w:rsidRPr="00BE4678">
              <w:rPr>
                <w:b/>
              </w:rPr>
              <w:lastRenderedPageBreak/>
              <w:t xml:space="preserve">       </w:t>
            </w:r>
            <w:r w:rsidRPr="00BE4678">
              <w:rPr>
                <w:bCs/>
              </w:rPr>
              <w:t>1.7.</w:t>
            </w:r>
            <w:r w:rsidRPr="00BE4678">
              <w:rPr>
                <w:b/>
                <w:bCs/>
              </w:rPr>
              <w:t xml:space="preserve"> K</w:t>
            </w:r>
            <w:r w:rsidRPr="00BE4678">
              <w:rPr>
                <w:bCs/>
              </w:rPr>
              <w:t xml:space="preserve"> - </w:t>
            </w:r>
            <w:r w:rsidRPr="00837CDF">
              <w:rPr>
                <w:bCs/>
              </w:rPr>
              <w:t>coefficient of leach permeability through the geological layer</w:t>
            </w:r>
            <w:r w:rsidRPr="00837CDF" w:rsidDel="00837CDF">
              <w:rPr>
                <w:bCs/>
              </w:rPr>
              <w:t xml:space="preserve"> </w:t>
            </w:r>
            <w:r>
              <w:t>;</w:t>
            </w:r>
          </w:p>
          <w:p w14:paraId="48D9EB1B" w14:textId="77777777" w:rsidR="00B7225C" w:rsidRPr="00630DFD" w:rsidRDefault="00B7225C" w:rsidP="00680594">
            <w:pPr>
              <w:ind w:left="283" w:hanging="432"/>
              <w:jc w:val="both"/>
            </w:pPr>
          </w:p>
          <w:p w14:paraId="6B1D4399" w14:textId="77777777" w:rsidR="00B7225C" w:rsidRPr="00630DFD" w:rsidRDefault="00B7225C" w:rsidP="00680594">
            <w:pPr>
              <w:ind w:left="283"/>
              <w:jc w:val="both"/>
            </w:pPr>
            <w:r w:rsidRPr="00630DFD">
              <w:t xml:space="preserve">1.8. </w:t>
            </w:r>
            <w:r w:rsidRPr="00630DFD">
              <w:rPr>
                <w:b/>
              </w:rPr>
              <w:t>Environmental Approval</w:t>
            </w:r>
            <w:r w:rsidRPr="00630DFD">
              <w:t xml:space="preserve"> - a written decision issued by the Ministry in accordance with the law, as a prerequisite for initiating project implementation;</w:t>
            </w:r>
          </w:p>
          <w:p w14:paraId="5CB727C9" w14:textId="77777777" w:rsidR="00B7225C" w:rsidRPr="00630DFD" w:rsidRDefault="00B7225C" w:rsidP="00680594">
            <w:pPr>
              <w:ind w:left="283"/>
              <w:jc w:val="both"/>
            </w:pPr>
          </w:p>
          <w:p w14:paraId="797E36BD" w14:textId="77777777" w:rsidR="00B7225C" w:rsidRPr="00630DFD" w:rsidRDefault="00B7225C" w:rsidP="00680594">
            <w:pPr>
              <w:ind w:left="283"/>
              <w:jc w:val="both"/>
            </w:pPr>
            <w:r w:rsidRPr="00630DFD">
              <w:t xml:space="preserve">1.9. </w:t>
            </w:r>
            <w:r w:rsidRPr="00630DFD">
              <w:rPr>
                <w:b/>
              </w:rPr>
              <w:t>The Competent Authority</w:t>
            </w:r>
            <w:r w:rsidRPr="00630DFD">
              <w:t xml:space="preserve"> - the Ministry, municipalities, established or authorized institutions according to the law;</w:t>
            </w:r>
            <w:r w:rsidRPr="00630DFD">
              <w:br/>
            </w:r>
          </w:p>
          <w:p w14:paraId="7A06E000" w14:textId="77777777" w:rsidR="00B7225C" w:rsidRPr="00630DFD" w:rsidRDefault="00B7225C" w:rsidP="00680594">
            <w:pPr>
              <w:ind w:left="283"/>
              <w:jc w:val="both"/>
            </w:pPr>
            <w:r w:rsidRPr="00630DFD">
              <w:t xml:space="preserve">1.10. </w:t>
            </w:r>
            <w:r w:rsidRPr="00630DFD">
              <w:rPr>
                <w:b/>
              </w:rPr>
              <w:t>Legal pers</w:t>
            </w:r>
            <w:r w:rsidRPr="00630DFD">
              <w:t>on - a legal entity directly or indirectly involved in waste management processes</w:t>
            </w:r>
          </w:p>
          <w:p w14:paraId="74CC5D34" w14:textId="3328ECC3" w:rsidR="00B7225C" w:rsidRDefault="00B7225C" w:rsidP="00680594">
            <w:pPr>
              <w:ind w:left="283"/>
              <w:jc w:val="both"/>
            </w:pPr>
          </w:p>
          <w:p w14:paraId="440FCCBB" w14:textId="77777777" w:rsidR="002132A2" w:rsidRPr="00630DFD" w:rsidRDefault="002132A2" w:rsidP="00680594">
            <w:pPr>
              <w:ind w:left="283"/>
              <w:jc w:val="both"/>
            </w:pPr>
          </w:p>
          <w:p w14:paraId="5F2081CF" w14:textId="77777777" w:rsidR="00B7225C" w:rsidRPr="00630DFD" w:rsidRDefault="00B7225C" w:rsidP="00680594">
            <w:pPr>
              <w:ind w:left="283"/>
              <w:jc w:val="both"/>
            </w:pPr>
            <w:r w:rsidRPr="00630DFD">
              <w:rPr>
                <w:color w:val="222222"/>
                <w:shd w:val="clear" w:color="auto" w:fill="FFFFFF"/>
              </w:rPr>
              <w:t xml:space="preserve">1.11. </w:t>
            </w:r>
            <w:r w:rsidRPr="00630DFD">
              <w:rPr>
                <w:b/>
                <w:color w:val="222222"/>
                <w:shd w:val="clear" w:color="auto" w:fill="FFFFFF"/>
              </w:rPr>
              <w:t>Ministry</w:t>
            </w:r>
            <w:r w:rsidRPr="00630DFD">
              <w:rPr>
                <w:color w:val="222222"/>
                <w:shd w:val="clear" w:color="auto" w:fill="FFFFFF"/>
              </w:rPr>
              <w:t xml:space="preserve"> - The relevant Ministry for the environment.</w:t>
            </w:r>
          </w:p>
          <w:p w14:paraId="7D20CE05" w14:textId="77777777" w:rsidR="00B7225C" w:rsidRPr="00BE4678" w:rsidRDefault="00B7225C" w:rsidP="00680594">
            <w:pPr>
              <w:rPr>
                <w:b/>
              </w:rPr>
            </w:pPr>
          </w:p>
          <w:p w14:paraId="6E8C7E44" w14:textId="77777777" w:rsidR="00B7225C" w:rsidRPr="00BE4678" w:rsidRDefault="00B7225C" w:rsidP="00680594">
            <w:pPr>
              <w:jc w:val="both"/>
              <w:rPr>
                <w:rFonts w:eastAsia="Calibri"/>
              </w:rPr>
            </w:pPr>
            <w:r w:rsidRPr="00B31536">
              <w:rPr>
                <w:rFonts w:eastAsia="Calibri"/>
              </w:rPr>
              <w:t>2. The other terms and expressions used in this Administrative Instruction have the same meaning as defined in Law No. 04/I-060 on Waste and Law No. 08/I-071 on the Amendment and Supplement of Law No. 04/L-060 on Waste.</w:t>
            </w:r>
          </w:p>
          <w:p w14:paraId="1ED4D8A3" w14:textId="1A7BF7A4" w:rsidR="00B7225C" w:rsidRDefault="00B7225C" w:rsidP="00680594">
            <w:pPr>
              <w:jc w:val="both"/>
              <w:rPr>
                <w:rFonts w:eastAsia="Calibri"/>
              </w:rPr>
            </w:pPr>
          </w:p>
          <w:p w14:paraId="6687A846" w14:textId="77777777" w:rsidR="00B7225C" w:rsidRPr="00BE4678" w:rsidRDefault="00B7225C" w:rsidP="00680594">
            <w:pPr>
              <w:tabs>
                <w:tab w:val="left" w:pos="252"/>
              </w:tabs>
              <w:jc w:val="both"/>
            </w:pPr>
            <w:r w:rsidRPr="00B31536">
              <w:t>3. In the context of this Administrative Instruction, masculine terms also include feminine terms and vice versa, without discrimination</w:t>
            </w:r>
            <w:r>
              <w:t>.</w:t>
            </w:r>
          </w:p>
          <w:p w14:paraId="7D4F7512" w14:textId="7BD07D4D" w:rsidR="00B7225C" w:rsidRDefault="00B7225C" w:rsidP="00680594">
            <w:pPr>
              <w:tabs>
                <w:tab w:val="left" w:pos="252"/>
              </w:tabs>
              <w:jc w:val="both"/>
            </w:pPr>
          </w:p>
          <w:p w14:paraId="0863FC78" w14:textId="77777777" w:rsidR="00630DFD" w:rsidRPr="00BE4678" w:rsidRDefault="00630DFD" w:rsidP="00680594">
            <w:pPr>
              <w:tabs>
                <w:tab w:val="left" w:pos="252"/>
              </w:tabs>
              <w:jc w:val="both"/>
            </w:pPr>
          </w:p>
          <w:p w14:paraId="6C4B261A" w14:textId="77777777" w:rsidR="00B7225C" w:rsidRPr="00B31536" w:rsidRDefault="00B7225C" w:rsidP="00680594">
            <w:pPr>
              <w:jc w:val="center"/>
              <w:rPr>
                <w:b/>
                <w:bCs/>
                <w:lang w:val="en-US"/>
              </w:rPr>
            </w:pPr>
            <w:r w:rsidRPr="00B31536">
              <w:rPr>
                <w:b/>
                <w:bCs/>
                <w:lang w:val="en-US"/>
              </w:rPr>
              <w:lastRenderedPageBreak/>
              <w:t>Article 4</w:t>
            </w:r>
          </w:p>
          <w:p w14:paraId="4CC90AE6" w14:textId="14CC18F5" w:rsidR="00B7225C" w:rsidRPr="00630DFD" w:rsidRDefault="00B7225C" w:rsidP="00680594">
            <w:pPr>
              <w:jc w:val="center"/>
              <w:rPr>
                <w:b/>
                <w:bCs/>
                <w:lang w:val="en-US"/>
              </w:rPr>
            </w:pPr>
            <w:r w:rsidRPr="00B31536">
              <w:rPr>
                <w:b/>
                <w:bCs/>
                <w:lang w:val="en-US"/>
              </w:rPr>
              <w:t>General Conditions for O</w:t>
            </w:r>
            <w:r w:rsidR="00630DFD">
              <w:rPr>
                <w:b/>
                <w:bCs/>
                <w:lang w:val="en-US"/>
              </w:rPr>
              <w:t>btaining Environmental Approval</w:t>
            </w:r>
          </w:p>
          <w:p w14:paraId="57B3F32B" w14:textId="77777777" w:rsidR="00B7225C" w:rsidRPr="00BE4678" w:rsidRDefault="00B7225C" w:rsidP="00680594">
            <w:pPr>
              <w:jc w:val="center"/>
              <w:rPr>
                <w:bCs/>
              </w:rPr>
            </w:pPr>
          </w:p>
          <w:p w14:paraId="2D849BC1" w14:textId="77777777" w:rsidR="00B7225C" w:rsidRPr="00BE4678" w:rsidRDefault="00B7225C" w:rsidP="00680594">
            <w:pPr>
              <w:jc w:val="both"/>
            </w:pPr>
            <w:r w:rsidRPr="009F4EB0">
              <w:t>1. A legal person or competent authority cannot proceed with the location selection and construction of a landfill without the Environmental Approval Decision.</w:t>
            </w:r>
          </w:p>
          <w:p w14:paraId="5357FA80" w14:textId="77777777" w:rsidR="00B7225C" w:rsidRPr="00BE4678" w:rsidRDefault="00B7225C" w:rsidP="00680594">
            <w:pPr>
              <w:jc w:val="both"/>
            </w:pPr>
          </w:p>
          <w:p w14:paraId="7131F3F6" w14:textId="77777777" w:rsidR="00B7225C" w:rsidRPr="00BE4678" w:rsidRDefault="00B7225C" w:rsidP="00680594">
            <w:pPr>
              <w:jc w:val="both"/>
            </w:pPr>
            <w:r w:rsidRPr="009F4EB0">
              <w:t>2. Application for Environmental Approval for the location and construction of the landfill shall be made to the Ministry by the legal person or competent authority.</w:t>
            </w:r>
          </w:p>
          <w:p w14:paraId="2469210D" w14:textId="77777777" w:rsidR="00B7225C" w:rsidRPr="00BE4678" w:rsidRDefault="00B7225C" w:rsidP="00680594">
            <w:pPr>
              <w:jc w:val="both"/>
            </w:pPr>
          </w:p>
          <w:p w14:paraId="7025ACC9" w14:textId="77777777" w:rsidR="00B7225C" w:rsidRPr="00BE4678" w:rsidRDefault="00B7225C" w:rsidP="00680594">
            <w:pPr>
              <w:jc w:val="both"/>
            </w:pPr>
            <w:r w:rsidRPr="009F4EB0">
              <w:t xml:space="preserve">3. The landfill must have a minimum operational </w:t>
            </w:r>
            <w:r w:rsidRPr="00837CDF">
              <w:t>duration</w:t>
            </w:r>
            <w:r w:rsidRPr="009F4EB0">
              <w:t xml:space="preserve"> of ten (10) years.</w:t>
            </w:r>
          </w:p>
          <w:p w14:paraId="70629CA5" w14:textId="77777777" w:rsidR="00B7225C" w:rsidRPr="00BE4678" w:rsidRDefault="00B7225C" w:rsidP="00680594">
            <w:pPr>
              <w:jc w:val="both"/>
            </w:pPr>
          </w:p>
          <w:p w14:paraId="12204913" w14:textId="28CBCA18" w:rsidR="00B7225C" w:rsidRDefault="00B7225C" w:rsidP="00680594">
            <w:pPr>
              <w:jc w:val="both"/>
              <w:rPr>
                <w:bCs/>
              </w:rPr>
            </w:pPr>
            <w:r w:rsidRPr="009F4EB0">
              <w:rPr>
                <w:bCs/>
              </w:rPr>
              <w:t>4. All research information regarding the location and construction of the landfill, as required by this Administrative Instruction, is described in the Environmental Impact Assessment Report, referred to as EIA in the following text.</w:t>
            </w:r>
          </w:p>
          <w:p w14:paraId="48937338" w14:textId="229F2503" w:rsidR="00B7225C" w:rsidRPr="00630DFD" w:rsidRDefault="00B7225C" w:rsidP="00680594">
            <w:pPr>
              <w:jc w:val="both"/>
              <w:rPr>
                <w:bCs/>
              </w:rPr>
            </w:pPr>
            <w:r w:rsidRPr="00BE4678">
              <w:rPr>
                <w:bCs/>
                <w:vanish/>
              </w:rPr>
              <w:cr/>
              <w:t xml:space="preserve">                    Q   </w:t>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p>
          <w:p w14:paraId="5BB7FDB0" w14:textId="77777777" w:rsidR="00B7225C" w:rsidRDefault="00B7225C" w:rsidP="00680594">
            <w:pPr>
              <w:jc w:val="center"/>
              <w:rPr>
                <w:rFonts w:ascii="Arial" w:hAnsi="Arial" w:cs="Arial"/>
                <w:color w:val="222222"/>
                <w:lang w:val="en-US"/>
              </w:rPr>
            </w:pPr>
            <w:r>
              <w:rPr>
                <w:b/>
                <w:bCs/>
              </w:rPr>
              <w:t>Article 5</w:t>
            </w:r>
          </w:p>
          <w:p w14:paraId="3C8C3AAE" w14:textId="77777777" w:rsidR="00B7225C" w:rsidRPr="003A6530" w:rsidRDefault="00B7225C" w:rsidP="00680594">
            <w:pPr>
              <w:shd w:val="clear" w:color="auto" w:fill="FFFFFF"/>
              <w:jc w:val="center"/>
              <w:rPr>
                <w:b/>
                <w:color w:val="222222"/>
                <w:lang w:val="en-US"/>
              </w:rPr>
            </w:pPr>
            <w:r w:rsidRPr="003A6530">
              <w:rPr>
                <w:b/>
                <w:color w:val="222222"/>
                <w:lang w:val="en-US"/>
              </w:rPr>
              <w:t>Selection of the landfill location</w:t>
            </w:r>
          </w:p>
          <w:p w14:paraId="14BFB93F" w14:textId="5FDDE4E3" w:rsidR="00B7225C" w:rsidRPr="00BE4678" w:rsidRDefault="00B7225C" w:rsidP="00680594"/>
          <w:p w14:paraId="1A32522C" w14:textId="77777777" w:rsidR="00B7225C" w:rsidRPr="00BE4678" w:rsidRDefault="00B7225C" w:rsidP="00680594">
            <w:pPr>
              <w:jc w:val="both"/>
            </w:pPr>
            <w:r w:rsidRPr="007A02A8">
              <w:t>1. The proposal for the landfill location is submitted to the Ministry by the legal person or competent authority with the EIA report, which includes:</w:t>
            </w:r>
          </w:p>
          <w:p w14:paraId="178722E0" w14:textId="77777777" w:rsidR="00B7225C" w:rsidRPr="00BE4678" w:rsidRDefault="00B7225C" w:rsidP="00680594">
            <w:pPr>
              <w:ind w:left="450" w:hanging="450"/>
              <w:rPr>
                <w:bCs/>
              </w:rPr>
            </w:pPr>
          </w:p>
          <w:p w14:paraId="3651AA64" w14:textId="2B2B4B59" w:rsidR="00B7225C" w:rsidRDefault="00B7225C" w:rsidP="00680594">
            <w:pPr>
              <w:ind w:left="284"/>
              <w:jc w:val="both"/>
              <w:rPr>
                <w:lang w:val="en-US"/>
              </w:rPr>
            </w:pPr>
            <w:r w:rsidRPr="003A6530">
              <w:rPr>
                <w:lang w:val="en-US"/>
              </w:rPr>
              <w:t>1.1. Data on the characteristics of the landfill location;</w:t>
            </w:r>
          </w:p>
          <w:p w14:paraId="76028EF3" w14:textId="77777777" w:rsidR="00B7225C" w:rsidRPr="00DC1DCD" w:rsidRDefault="00B7225C" w:rsidP="00680594">
            <w:pPr>
              <w:ind w:left="284"/>
              <w:jc w:val="both"/>
              <w:rPr>
                <w:lang w:val="en-US"/>
              </w:rPr>
            </w:pPr>
          </w:p>
          <w:p w14:paraId="5B32EB33" w14:textId="1CB34DC4" w:rsidR="00B7225C" w:rsidRPr="00BE4678" w:rsidRDefault="00B7225C" w:rsidP="00680594">
            <w:pPr>
              <w:ind w:left="284"/>
              <w:jc w:val="both"/>
              <w:rPr>
                <w:bCs/>
              </w:rPr>
            </w:pPr>
            <w:r>
              <w:rPr>
                <w:bCs/>
              </w:rPr>
              <w:t>1.</w:t>
            </w:r>
            <w:r w:rsidRPr="00DC1DCD">
              <w:rPr>
                <w:bCs/>
              </w:rPr>
              <w:t>2. Data on the hydrogeology of the location;</w:t>
            </w:r>
          </w:p>
          <w:p w14:paraId="4B75E529" w14:textId="77777777" w:rsidR="00B7225C" w:rsidRPr="00BE4678" w:rsidRDefault="00B7225C" w:rsidP="00680594">
            <w:pPr>
              <w:ind w:left="284"/>
              <w:jc w:val="both"/>
              <w:rPr>
                <w:bCs/>
              </w:rPr>
            </w:pPr>
          </w:p>
          <w:p w14:paraId="04E52360" w14:textId="77777777" w:rsidR="00B7225C" w:rsidRPr="003A6530" w:rsidRDefault="00B7225C" w:rsidP="00680594">
            <w:pPr>
              <w:ind w:left="284"/>
              <w:jc w:val="both"/>
              <w:rPr>
                <w:bCs/>
                <w:lang w:val="en-US"/>
              </w:rPr>
            </w:pPr>
            <w:r w:rsidRPr="00DC1DCD">
              <w:rPr>
                <w:bCs/>
                <w:lang w:val="en-US"/>
              </w:rPr>
              <w:t>1.3. Criteria for landfill location.</w:t>
            </w:r>
          </w:p>
          <w:p w14:paraId="658AC64E" w14:textId="77777777" w:rsidR="00B7225C" w:rsidRPr="00BE4678" w:rsidRDefault="00B7225C" w:rsidP="00680594">
            <w:pPr>
              <w:jc w:val="both"/>
              <w:rPr>
                <w:bCs/>
              </w:rPr>
            </w:pPr>
          </w:p>
          <w:p w14:paraId="17E69387" w14:textId="77777777" w:rsidR="00B7225C" w:rsidRPr="00BE4678" w:rsidRDefault="00B7225C" w:rsidP="00680594">
            <w:pPr>
              <w:jc w:val="both"/>
              <w:rPr>
                <w:bCs/>
              </w:rPr>
            </w:pPr>
            <w:r w:rsidRPr="00DC1DCD">
              <w:rPr>
                <w:bCs/>
              </w:rPr>
              <w:t>2. The Evaluation process for selecting the landfill location, and the forms for assessing the landfill location, are specified in Annexes 1 and 2 of this Administrative Instruction.</w:t>
            </w:r>
          </w:p>
          <w:p w14:paraId="54413887" w14:textId="77777777" w:rsidR="00735893" w:rsidRDefault="00735893" w:rsidP="00680594">
            <w:pPr>
              <w:rPr>
                <w:bCs/>
              </w:rPr>
            </w:pPr>
          </w:p>
          <w:p w14:paraId="03B658D2" w14:textId="6498C818" w:rsidR="00B7225C" w:rsidRPr="00BE4678" w:rsidRDefault="00B7225C" w:rsidP="00680594">
            <w:pPr>
              <w:rPr>
                <w:bCs/>
              </w:rPr>
            </w:pPr>
            <w:r w:rsidRPr="00BE4678">
              <w:rPr>
                <w:bCs/>
                <w:vanish/>
              </w:rPr>
              <w:cr/>
              <w:t xml:space="preserve">wr deponi  forma w kwtij Udhwzimi Administrativit pwrshkruhet nw </w:t>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p>
          <w:p w14:paraId="057A1B4D" w14:textId="77777777" w:rsidR="00B7225C" w:rsidRPr="00DC1DCD" w:rsidRDefault="00B7225C" w:rsidP="00680594">
            <w:pPr>
              <w:jc w:val="center"/>
              <w:rPr>
                <w:b/>
                <w:bCs/>
                <w:lang w:val="en-US"/>
              </w:rPr>
            </w:pPr>
            <w:r w:rsidRPr="00DC1DCD">
              <w:rPr>
                <w:b/>
                <w:bCs/>
                <w:lang w:val="en-US"/>
              </w:rPr>
              <w:t>Article 6</w:t>
            </w:r>
          </w:p>
          <w:p w14:paraId="3876167D" w14:textId="77777777" w:rsidR="00B7225C" w:rsidRPr="00DC1DCD" w:rsidRDefault="00B7225C" w:rsidP="00680594">
            <w:pPr>
              <w:jc w:val="center"/>
              <w:rPr>
                <w:b/>
                <w:bCs/>
                <w:lang w:val="en-US"/>
              </w:rPr>
            </w:pPr>
            <w:r w:rsidRPr="00DC1DCD">
              <w:rPr>
                <w:b/>
                <w:bCs/>
                <w:lang w:val="en-US"/>
              </w:rPr>
              <w:t>Investigation of the characteristics of the landfill location</w:t>
            </w:r>
          </w:p>
          <w:p w14:paraId="135DA785" w14:textId="5ED4663C" w:rsidR="00B7225C" w:rsidRPr="00BE4678" w:rsidRDefault="00B7225C" w:rsidP="00680594">
            <w:pPr>
              <w:rPr>
                <w:bCs/>
              </w:rPr>
            </w:pPr>
          </w:p>
          <w:p w14:paraId="0AF04D05" w14:textId="77777777" w:rsidR="00B7225C" w:rsidRPr="00BE4678" w:rsidRDefault="00B7225C" w:rsidP="00680594">
            <w:pPr>
              <w:jc w:val="both"/>
            </w:pPr>
            <w:r w:rsidRPr="00DC1DCD">
              <w:t xml:space="preserve">1. The investigation for the proposed landfill location is conducted by the legal person or competent authority, which must be specifically described in the EIA Report </w:t>
            </w:r>
            <w:r>
              <w:t>which</w:t>
            </w:r>
            <w:r w:rsidRPr="00DC1DCD">
              <w:t xml:space="preserve"> include:</w:t>
            </w:r>
          </w:p>
          <w:p w14:paraId="3FC77908" w14:textId="77777777" w:rsidR="00B7225C" w:rsidRPr="00BE4678" w:rsidRDefault="00B7225C" w:rsidP="00680594"/>
          <w:p w14:paraId="627AF4EE" w14:textId="77777777" w:rsidR="00B7225C" w:rsidRPr="00BE4678" w:rsidRDefault="00B7225C" w:rsidP="00680594">
            <w:pPr>
              <w:ind w:left="283"/>
              <w:jc w:val="both"/>
            </w:pPr>
            <w:r w:rsidRPr="00DC1DCD">
              <w:t>1.1. Map of the proposed location, including the overall area for landfill construction;</w:t>
            </w:r>
            <w:r>
              <w:br/>
            </w:r>
          </w:p>
          <w:p w14:paraId="2213442D" w14:textId="71173EDE" w:rsidR="00B7225C" w:rsidRPr="00BE4678" w:rsidRDefault="00B7225C" w:rsidP="00680594">
            <w:pPr>
              <w:ind w:left="283"/>
              <w:jc w:val="both"/>
            </w:pPr>
            <w:r w:rsidRPr="00DC1DCD">
              <w:t xml:space="preserve">1.2. Description </w:t>
            </w:r>
            <w:r w:rsidRPr="00762272">
              <w:t xml:space="preserve">of residential </w:t>
            </w:r>
            <w:r w:rsidRPr="00DC1DCD">
              <w:t>areas such as residential houses, schools, and other facilities;</w:t>
            </w:r>
            <w:r w:rsidR="004F5CEA">
              <w:t xml:space="preserve">; </w:t>
            </w:r>
          </w:p>
          <w:p w14:paraId="582B3389" w14:textId="77777777" w:rsidR="00B7225C" w:rsidRPr="00BE4678" w:rsidRDefault="00B7225C" w:rsidP="00680594">
            <w:pPr>
              <w:ind w:left="283"/>
            </w:pPr>
          </w:p>
          <w:p w14:paraId="0C64E9A9" w14:textId="77777777" w:rsidR="00B7225C" w:rsidRPr="00BE4678" w:rsidRDefault="00B7225C" w:rsidP="00680594">
            <w:pPr>
              <w:ind w:left="283"/>
              <w:jc w:val="both"/>
            </w:pPr>
            <w:r w:rsidRPr="00DC1DCD">
              <w:t>1.3. Description of the location of various business establishments and other sources of pollution;</w:t>
            </w:r>
          </w:p>
          <w:p w14:paraId="1664B889" w14:textId="77777777" w:rsidR="00B7225C" w:rsidRPr="00BE4678" w:rsidRDefault="00B7225C" w:rsidP="00680594">
            <w:pPr>
              <w:ind w:left="283"/>
            </w:pPr>
          </w:p>
          <w:p w14:paraId="310825D4" w14:textId="77777777" w:rsidR="00B7225C" w:rsidRPr="00BE4678" w:rsidRDefault="00B7225C" w:rsidP="00680594">
            <w:pPr>
              <w:ind w:left="283"/>
              <w:jc w:val="both"/>
            </w:pPr>
            <w:r>
              <w:lastRenderedPageBreak/>
              <w:t>1</w:t>
            </w:r>
            <w:r w:rsidRPr="00DC1DCD">
              <w:t xml:space="preserve">.4. Positions </w:t>
            </w:r>
            <w:r w:rsidRPr="00F673E8">
              <w:t xml:space="preserve">of wells and water supply </w:t>
            </w:r>
            <w:r w:rsidRPr="00DC1DCD">
              <w:t>systems;</w:t>
            </w:r>
          </w:p>
          <w:p w14:paraId="20A0097D" w14:textId="77777777" w:rsidR="00B7225C" w:rsidRPr="00BE4678" w:rsidRDefault="00B7225C" w:rsidP="00680594">
            <w:pPr>
              <w:ind w:left="283"/>
            </w:pPr>
          </w:p>
          <w:p w14:paraId="3698C139" w14:textId="77777777" w:rsidR="00B7225C" w:rsidRPr="00BE4678" w:rsidRDefault="00B7225C" w:rsidP="00680594">
            <w:pPr>
              <w:ind w:left="283"/>
              <w:jc w:val="both"/>
            </w:pPr>
            <w:r w:rsidRPr="00F673E8">
              <w:t xml:space="preserve">1.5. Scheme </w:t>
            </w:r>
            <w:r>
              <w:t>for</w:t>
            </w:r>
            <w:r w:rsidRPr="00F673E8">
              <w:t xml:space="preserve"> waste transportation routes;</w:t>
            </w:r>
          </w:p>
          <w:p w14:paraId="1D39861E" w14:textId="77777777" w:rsidR="00B7225C" w:rsidRPr="00BE4678" w:rsidRDefault="00B7225C" w:rsidP="00680594">
            <w:pPr>
              <w:ind w:left="283"/>
            </w:pPr>
          </w:p>
          <w:p w14:paraId="42DB01A4" w14:textId="77777777" w:rsidR="00B7225C" w:rsidRPr="00BE4678" w:rsidRDefault="00B7225C" w:rsidP="00680594">
            <w:r>
              <w:t xml:space="preserve">     </w:t>
            </w:r>
            <w:r w:rsidRPr="00F673E8">
              <w:t>1.6. Protected objects;</w:t>
            </w:r>
          </w:p>
          <w:p w14:paraId="66DADB20" w14:textId="77777777" w:rsidR="00B7225C" w:rsidRPr="00BE4678" w:rsidRDefault="00B7225C" w:rsidP="00680594">
            <w:pPr>
              <w:ind w:left="283"/>
            </w:pPr>
          </w:p>
          <w:p w14:paraId="75153FB3" w14:textId="77777777" w:rsidR="00B7225C" w:rsidRPr="00BE4678" w:rsidRDefault="00B7225C" w:rsidP="00680594">
            <w:pPr>
              <w:ind w:left="283"/>
              <w:jc w:val="both"/>
            </w:pPr>
            <w:r w:rsidRPr="00BE4678">
              <w:rPr>
                <w:bCs/>
              </w:rPr>
              <w:t>1</w:t>
            </w:r>
            <w:r w:rsidRPr="00F673E8">
              <w:t xml:space="preserve">.7. Topographic </w:t>
            </w:r>
            <w:r>
              <w:t>research</w:t>
            </w:r>
            <w:r w:rsidRPr="00F673E8">
              <w:t xml:space="preserve"> and surface characteristics of the landfill, including </w:t>
            </w:r>
            <w:r>
              <w:t>leach</w:t>
            </w:r>
            <w:r w:rsidRPr="00F673E8">
              <w:t xml:space="preserve"> methods and water-holding formations, flooded areas, rivers, and lakes.</w:t>
            </w:r>
          </w:p>
          <w:p w14:paraId="4B39B781" w14:textId="77777777" w:rsidR="00B7225C" w:rsidRPr="00BE4678" w:rsidRDefault="00B7225C" w:rsidP="00680594">
            <w:pPr>
              <w:tabs>
                <w:tab w:val="left" w:pos="315"/>
              </w:tabs>
              <w:jc w:val="both"/>
            </w:pPr>
            <w:r w:rsidRPr="00BE4678">
              <w:t xml:space="preserve"> </w:t>
            </w:r>
          </w:p>
          <w:p w14:paraId="0041A4E9" w14:textId="77777777" w:rsidR="00B7225C" w:rsidRPr="00BE4678" w:rsidRDefault="00B7225C" w:rsidP="00680594">
            <w:pPr>
              <w:jc w:val="both"/>
              <w:rPr>
                <w:bCs/>
              </w:rPr>
            </w:pPr>
          </w:p>
          <w:p w14:paraId="71603856" w14:textId="77777777" w:rsidR="00B7225C" w:rsidRPr="00F673E8" w:rsidRDefault="00B7225C" w:rsidP="00680594">
            <w:pPr>
              <w:jc w:val="center"/>
              <w:rPr>
                <w:b/>
                <w:bCs/>
                <w:lang w:val="en-US"/>
              </w:rPr>
            </w:pPr>
            <w:r w:rsidRPr="00F673E8">
              <w:rPr>
                <w:b/>
                <w:bCs/>
                <w:lang w:val="en-US"/>
              </w:rPr>
              <w:t>Article 7</w:t>
            </w:r>
          </w:p>
          <w:p w14:paraId="135E3634" w14:textId="77777777" w:rsidR="00B7225C" w:rsidRPr="00F673E8" w:rsidRDefault="00B7225C" w:rsidP="00680594">
            <w:pPr>
              <w:jc w:val="center"/>
              <w:rPr>
                <w:b/>
                <w:bCs/>
                <w:lang w:val="en-US"/>
              </w:rPr>
            </w:pPr>
            <w:r w:rsidRPr="00F673E8">
              <w:rPr>
                <w:b/>
                <w:bCs/>
                <w:lang w:val="en-US"/>
              </w:rPr>
              <w:t>Hydrogeological characteristics of the location</w:t>
            </w:r>
          </w:p>
          <w:p w14:paraId="0BAC3614" w14:textId="2B65C02C" w:rsidR="00B7225C" w:rsidRPr="00BE4678" w:rsidRDefault="00B7225C" w:rsidP="00680594">
            <w:pPr>
              <w:rPr>
                <w:bCs/>
              </w:rPr>
            </w:pPr>
          </w:p>
          <w:p w14:paraId="68A35B87" w14:textId="4DE13974" w:rsidR="00B7225C" w:rsidRPr="00F673E8" w:rsidRDefault="00AC37D7" w:rsidP="00680594">
            <w:pPr>
              <w:jc w:val="both"/>
              <w:rPr>
                <w:lang w:val="en-US"/>
              </w:rPr>
            </w:pPr>
            <w:r>
              <w:t>1.</w:t>
            </w:r>
            <w:r w:rsidR="00B7225C" w:rsidRPr="00F673E8">
              <w:rPr>
                <w:lang w:val="en-US"/>
              </w:rPr>
              <w:t>The hydrogeological characteristics of the landfill location should be determined through investigation, presenting the following data in the EIA Report:</w:t>
            </w:r>
          </w:p>
          <w:p w14:paraId="5DFB4812" w14:textId="77777777" w:rsidR="00B7225C" w:rsidRPr="00DF05E0" w:rsidRDefault="00B7225C" w:rsidP="00680594">
            <w:pPr>
              <w:tabs>
                <w:tab w:val="left" w:pos="270"/>
              </w:tabs>
              <w:jc w:val="both"/>
            </w:pPr>
          </w:p>
          <w:p w14:paraId="47F95C82" w14:textId="77777777" w:rsidR="00B7225C" w:rsidRPr="00BE4678" w:rsidRDefault="00B7225C" w:rsidP="00680594">
            <w:pPr>
              <w:ind w:left="283"/>
              <w:jc w:val="both"/>
            </w:pPr>
            <w:r w:rsidRPr="004F3F88">
              <w:t>1.1. Characteristics of the geology and hydrogeology of the location;</w:t>
            </w:r>
          </w:p>
          <w:p w14:paraId="445ED0F3" w14:textId="77777777" w:rsidR="00B7225C" w:rsidRPr="00BE4678" w:rsidRDefault="00B7225C" w:rsidP="00680594">
            <w:pPr>
              <w:ind w:left="283"/>
              <w:jc w:val="both"/>
            </w:pPr>
          </w:p>
          <w:p w14:paraId="0482DF6F" w14:textId="77777777" w:rsidR="00B7225C" w:rsidRPr="00BE4678" w:rsidRDefault="00B7225C" w:rsidP="00680594">
            <w:pPr>
              <w:ind w:left="283"/>
              <w:jc w:val="both"/>
            </w:pPr>
            <w:r w:rsidRPr="004F3F88">
              <w:t>1.2. Coordinates of monitoring wells and their depth;</w:t>
            </w:r>
          </w:p>
          <w:p w14:paraId="2BC2610B" w14:textId="77777777" w:rsidR="00B7225C" w:rsidRPr="00BE4678" w:rsidRDefault="00B7225C" w:rsidP="00680594">
            <w:pPr>
              <w:ind w:left="283"/>
              <w:jc w:val="both"/>
            </w:pPr>
          </w:p>
          <w:p w14:paraId="5B11B3EB" w14:textId="77777777" w:rsidR="00B7225C" w:rsidRPr="00BE4678" w:rsidRDefault="00B7225C" w:rsidP="00680594">
            <w:pPr>
              <w:ind w:left="283"/>
              <w:jc w:val="both"/>
            </w:pPr>
            <w:r w:rsidRPr="00BE4678">
              <w:t xml:space="preserve">1.3. </w:t>
            </w:r>
            <w:r w:rsidRPr="00762272">
              <w:t>Tra</w:t>
            </w:r>
            <w:r>
              <w:t>nsverse profiles of soil layers</w:t>
            </w:r>
            <w:r w:rsidRPr="004F3F88">
              <w:t>;</w:t>
            </w:r>
          </w:p>
          <w:p w14:paraId="51301ECE" w14:textId="77777777" w:rsidR="00B7225C" w:rsidRPr="00BE4678" w:rsidRDefault="00B7225C" w:rsidP="00680594">
            <w:pPr>
              <w:ind w:left="283"/>
            </w:pPr>
          </w:p>
          <w:p w14:paraId="3E1A95E9" w14:textId="77777777" w:rsidR="00B7225C" w:rsidRPr="00BE4678" w:rsidRDefault="00B7225C" w:rsidP="00680594">
            <w:pPr>
              <w:ind w:left="283"/>
              <w:jc w:val="both"/>
            </w:pPr>
            <w:r w:rsidRPr="00BE4678">
              <w:t>1.4.</w:t>
            </w:r>
            <w:r w:rsidRPr="00762272">
              <w:t xml:space="preserve"> The level of underground water and the direction of their flow</w:t>
            </w:r>
            <w:r w:rsidRPr="004F3F88">
              <w:t>.</w:t>
            </w:r>
          </w:p>
          <w:p w14:paraId="1CF5D3A7" w14:textId="77777777" w:rsidR="00B7225C" w:rsidRPr="00BE4678" w:rsidRDefault="00B7225C" w:rsidP="00680594">
            <w:pPr>
              <w:jc w:val="center"/>
              <w:rPr>
                <w:b/>
                <w:bCs/>
              </w:rPr>
            </w:pPr>
          </w:p>
          <w:p w14:paraId="1DC57680" w14:textId="5A457DA8" w:rsidR="00B7225C" w:rsidRPr="004F3F88" w:rsidRDefault="00B7225C" w:rsidP="00680594">
            <w:pPr>
              <w:jc w:val="center"/>
              <w:rPr>
                <w:b/>
                <w:bCs/>
                <w:lang w:val="en-US"/>
              </w:rPr>
            </w:pPr>
            <w:r w:rsidRPr="004F3F88">
              <w:rPr>
                <w:b/>
                <w:bCs/>
                <w:lang w:val="en-US"/>
              </w:rPr>
              <w:t>Article 8</w:t>
            </w:r>
          </w:p>
          <w:p w14:paraId="3B5FD542" w14:textId="77777777" w:rsidR="00B7225C" w:rsidRPr="004F3F88" w:rsidRDefault="00B7225C" w:rsidP="00680594">
            <w:pPr>
              <w:jc w:val="center"/>
              <w:rPr>
                <w:b/>
                <w:bCs/>
                <w:lang w:val="en-US"/>
              </w:rPr>
            </w:pPr>
            <w:r w:rsidRPr="004F3F88">
              <w:rPr>
                <w:b/>
                <w:bCs/>
                <w:lang w:val="en-US"/>
              </w:rPr>
              <w:t>Criteria for determining the landfill location</w:t>
            </w:r>
          </w:p>
          <w:p w14:paraId="1861531D" w14:textId="6BA87804" w:rsidR="00B7225C" w:rsidRPr="00BE4678" w:rsidRDefault="00B7225C" w:rsidP="00680594">
            <w:pPr>
              <w:rPr>
                <w:bCs/>
              </w:rPr>
            </w:pPr>
          </w:p>
          <w:p w14:paraId="68BE4511" w14:textId="77777777" w:rsidR="00B7225C" w:rsidRPr="00BE4678" w:rsidRDefault="00B7225C" w:rsidP="00680594">
            <w:pPr>
              <w:jc w:val="both"/>
            </w:pPr>
            <w:r>
              <w:t xml:space="preserve">    </w:t>
            </w:r>
            <w:r w:rsidRPr="004F3F88">
              <w:t>1. The landfill location, depending on its purpose, shall not be designated:</w:t>
            </w:r>
          </w:p>
          <w:p w14:paraId="666C8C98" w14:textId="77777777" w:rsidR="00B7225C" w:rsidRPr="00BE4678" w:rsidRDefault="00B7225C" w:rsidP="00680594">
            <w:pPr>
              <w:ind w:left="284"/>
              <w:jc w:val="both"/>
            </w:pPr>
          </w:p>
          <w:p w14:paraId="6D5A80E0" w14:textId="77777777" w:rsidR="00B7225C" w:rsidRPr="00BE4678" w:rsidRDefault="00B7225C" w:rsidP="00680594">
            <w:pPr>
              <w:ind w:left="284"/>
              <w:jc w:val="both"/>
            </w:pPr>
            <w:r>
              <w:t>1</w:t>
            </w:r>
            <w:r w:rsidRPr="004F3F88">
              <w:t>.1. Closer than four thousand (4000) meters to any type or category of airport;</w:t>
            </w:r>
          </w:p>
          <w:p w14:paraId="440F1387" w14:textId="77777777" w:rsidR="00B7225C" w:rsidRPr="00BE4678" w:rsidRDefault="00B7225C" w:rsidP="00680594">
            <w:pPr>
              <w:ind w:left="284"/>
              <w:jc w:val="both"/>
            </w:pPr>
          </w:p>
          <w:p w14:paraId="116CE927" w14:textId="77777777" w:rsidR="00B7225C" w:rsidRPr="00BE4678" w:rsidRDefault="00B7225C" w:rsidP="00680594">
            <w:pPr>
              <w:ind w:left="284"/>
              <w:jc w:val="both"/>
            </w:pPr>
            <w:r w:rsidRPr="004F3F88">
              <w:t>1.2. In flood-prone areas;</w:t>
            </w:r>
          </w:p>
          <w:p w14:paraId="1A393F1C" w14:textId="5795E445" w:rsidR="00B7225C" w:rsidRDefault="00B7225C" w:rsidP="00680594">
            <w:pPr>
              <w:ind w:left="284"/>
              <w:jc w:val="both"/>
            </w:pPr>
          </w:p>
          <w:p w14:paraId="2C62FE77" w14:textId="77777777" w:rsidR="00AC37D7" w:rsidRPr="00BE4678" w:rsidRDefault="00AC37D7" w:rsidP="00680594">
            <w:pPr>
              <w:ind w:left="284"/>
              <w:jc w:val="both"/>
            </w:pPr>
          </w:p>
          <w:p w14:paraId="2136C2A8" w14:textId="77777777" w:rsidR="00B7225C" w:rsidRPr="00BE4678" w:rsidRDefault="00B7225C" w:rsidP="00680594">
            <w:pPr>
              <w:ind w:left="284"/>
              <w:jc w:val="both"/>
            </w:pPr>
            <w:r w:rsidRPr="004F3F88">
              <w:t>1.3. In places where protected species of flora and fauna are at risk;</w:t>
            </w:r>
          </w:p>
          <w:p w14:paraId="4CD66452" w14:textId="77777777" w:rsidR="00B7225C" w:rsidRPr="00BE4678" w:rsidRDefault="00B7225C" w:rsidP="00680594">
            <w:pPr>
              <w:ind w:left="284"/>
              <w:jc w:val="both"/>
            </w:pPr>
          </w:p>
          <w:p w14:paraId="57D38DF5" w14:textId="77777777" w:rsidR="00B7225C" w:rsidRDefault="00B7225C" w:rsidP="00680594">
            <w:pPr>
              <w:ind w:left="284"/>
              <w:jc w:val="both"/>
            </w:pPr>
            <w:r>
              <w:t>1</w:t>
            </w:r>
            <w:r w:rsidRPr="004F3F88">
              <w:t>.4. Where there is erosion and soil instability</w:t>
            </w:r>
            <w:r>
              <w:t>;</w:t>
            </w:r>
          </w:p>
          <w:p w14:paraId="69F9C69E" w14:textId="77777777" w:rsidR="00B7225C" w:rsidRPr="00BE4678" w:rsidRDefault="00B7225C" w:rsidP="00680594">
            <w:pPr>
              <w:ind w:left="284"/>
              <w:jc w:val="both"/>
            </w:pPr>
          </w:p>
          <w:p w14:paraId="2E459AB4" w14:textId="77777777" w:rsidR="00B7225C" w:rsidRPr="00BE4678" w:rsidRDefault="00B7225C" w:rsidP="00680594">
            <w:pPr>
              <w:ind w:left="284"/>
              <w:jc w:val="both"/>
            </w:pPr>
            <w:r w:rsidRPr="004F3F88">
              <w:t>1.5. In areas with a high level of seismic risk;</w:t>
            </w:r>
          </w:p>
          <w:p w14:paraId="3F4CB62B" w14:textId="77777777" w:rsidR="00B7225C" w:rsidRPr="00BE4678" w:rsidRDefault="00B7225C" w:rsidP="00680594">
            <w:pPr>
              <w:ind w:left="284"/>
              <w:jc w:val="both"/>
            </w:pPr>
          </w:p>
          <w:p w14:paraId="7CF57419" w14:textId="77777777" w:rsidR="00B7225C" w:rsidRPr="00BE4678" w:rsidRDefault="00B7225C" w:rsidP="00680594">
            <w:pPr>
              <w:ind w:left="284"/>
              <w:jc w:val="both"/>
            </w:pPr>
            <w:r w:rsidRPr="004F3F88">
              <w:t>1.6. In areas or spaces containing archaeological, historical, and other protected areas;</w:t>
            </w:r>
          </w:p>
          <w:p w14:paraId="6F73D32C" w14:textId="77777777" w:rsidR="00B7225C" w:rsidRPr="00BE4678" w:rsidRDefault="00B7225C" w:rsidP="00680594">
            <w:pPr>
              <w:ind w:left="284"/>
              <w:jc w:val="both"/>
            </w:pPr>
          </w:p>
          <w:p w14:paraId="497934FF" w14:textId="77777777" w:rsidR="00B7225C" w:rsidRPr="00BE4678" w:rsidRDefault="00B7225C" w:rsidP="00680594">
            <w:pPr>
              <w:ind w:left="284"/>
              <w:jc w:val="both"/>
            </w:pPr>
            <w:r w:rsidRPr="004F3F88">
              <w:t>1.7. In the water supply zone;</w:t>
            </w:r>
          </w:p>
          <w:p w14:paraId="49F2F7C6" w14:textId="77777777" w:rsidR="00B7225C" w:rsidRPr="00BE4678" w:rsidRDefault="00B7225C" w:rsidP="00680594">
            <w:pPr>
              <w:ind w:left="284"/>
              <w:jc w:val="both"/>
            </w:pPr>
          </w:p>
          <w:p w14:paraId="0918384E" w14:textId="5603A117" w:rsidR="00B7225C" w:rsidRPr="003A6530" w:rsidRDefault="00B7225C" w:rsidP="00680594">
            <w:pPr>
              <w:ind w:left="284"/>
              <w:jc w:val="both"/>
              <w:rPr>
                <w:b/>
              </w:rPr>
            </w:pPr>
            <w:r w:rsidRPr="00BE4678">
              <w:t xml:space="preserve">1.8. </w:t>
            </w:r>
            <w:r w:rsidRPr="004F3F88">
              <w:t>In the location where landfill or component zones of landfills are planned, the minimum distances from residential houses should be</w:t>
            </w:r>
            <w:r w:rsidR="00680594">
              <w:t>:</w:t>
            </w:r>
          </w:p>
          <w:p w14:paraId="0134C5DB" w14:textId="77777777" w:rsidR="00B7225C" w:rsidRPr="00BE4678" w:rsidRDefault="00B7225C" w:rsidP="00680594">
            <w:pPr>
              <w:ind w:left="283"/>
              <w:jc w:val="both"/>
            </w:pPr>
          </w:p>
          <w:p w14:paraId="60971AE7" w14:textId="77777777" w:rsidR="00B7225C" w:rsidRDefault="00B7225C" w:rsidP="00680594">
            <w:pPr>
              <w:ind w:left="567"/>
              <w:jc w:val="both"/>
            </w:pPr>
            <w:r w:rsidRPr="004F3F88">
              <w:lastRenderedPageBreak/>
              <w:t>1.8.1. Five hundred (500) meters for municipal waste;</w:t>
            </w:r>
          </w:p>
          <w:p w14:paraId="55516D4C" w14:textId="77777777" w:rsidR="00B7225C" w:rsidRDefault="00B7225C" w:rsidP="00680594">
            <w:pPr>
              <w:tabs>
                <w:tab w:val="left" w:pos="630"/>
              </w:tabs>
              <w:ind w:left="567"/>
              <w:jc w:val="both"/>
            </w:pPr>
            <w:r w:rsidRPr="004F3F88">
              <w:t>1.8.2. Five hundred (500) meters for inert waste;</w:t>
            </w:r>
          </w:p>
          <w:p w14:paraId="7A16E34C" w14:textId="77777777" w:rsidR="00B7225C" w:rsidRPr="00BE4678" w:rsidRDefault="00B7225C" w:rsidP="00680594">
            <w:pPr>
              <w:ind w:left="567"/>
              <w:jc w:val="both"/>
            </w:pPr>
            <w:r w:rsidRPr="004F3F88">
              <w:t>1.8.3. One thousand (1000) meters for hazardous waste</w:t>
            </w:r>
          </w:p>
          <w:p w14:paraId="5B1AE347" w14:textId="77777777" w:rsidR="00B7225C" w:rsidRPr="00BE4678" w:rsidRDefault="00B7225C" w:rsidP="00680594">
            <w:pPr>
              <w:ind w:left="450"/>
              <w:jc w:val="both"/>
            </w:pPr>
          </w:p>
          <w:p w14:paraId="318E009F" w14:textId="77777777" w:rsidR="00B7225C" w:rsidRPr="00BE4678" w:rsidRDefault="00B7225C" w:rsidP="00680594">
            <w:pPr>
              <w:ind w:left="283"/>
              <w:jc w:val="both"/>
            </w:pPr>
            <w:r w:rsidRPr="004F3F88">
              <w:t>1.9. Landfills from subsection 1.8 must be constructed at a minimum:</w:t>
            </w:r>
          </w:p>
          <w:p w14:paraId="2FBAA7D5" w14:textId="77777777" w:rsidR="00B7225C" w:rsidRPr="00BE4678" w:rsidRDefault="00B7225C" w:rsidP="00680594">
            <w:pPr>
              <w:ind w:left="450"/>
              <w:jc w:val="both"/>
            </w:pPr>
          </w:p>
          <w:p w14:paraId="26C56894" w14:textId="5F0BA43E" w:rsidR="00B7225C" w:rsidRDefault="00B7225C" w:rsidP="00680594">
            <w:pPr>
              <w:ind w:left="567"/>
              <w:jc w:val="both"/>
            </w:pPr>
            <w:r w:rsidRPr="004F3F88">
              <w:t>1.9.1. Two thousand (2000) meters away from drinking water sources</w:t>
            </w:r>
            <w:r>
              <w:t>;</w:t>
            </w:r>
          </w:p>
          <w:p w14:paraId="7E49B334" w14:textId="4FF13BEB" w:rsidR="00B7225C" w:rsidRDefault="00B7225C" w:rsidP="00680594">
            <w:pPr>
              <w:ind w:left="567"/>
              <w:jc w:val="both"/>
            </w:pPr>
            <w:r w:rsidRPr="004F3F88">
              <w:t>1.9.2. Five hundred (500) meters away from riverbeds and lake shores;</w:t>
            </w:r>
          </w:p>
          <w:p w14:paraId="6C6CCFFE" w14:textId="5DCDE582" w:rsidR="00B7225C" w:rsidRDefault="00B7225C" w:rsidP="00680594">
            <w:pPr>
              <w:ind w:left="567"/>
              <w:jc w:val="both"/>
            </w:pPr>
            <w:r w:rsidRPr="004F3F88">
              <w:t>1.9.3. Sixty (60) meters away from gas and water pipelines; and</w:t>
            </w:r>
          </w:p>
          <w:p w14:paraId="25743817" w14:textId="77777777" w:rsidR="00B7225C" w:rsidRPr="00BE4678" w:rsidRDefault="00B7225C" w:rsidP="00680594">
            <w:pPr>
              <w:ind w:left="567"/>
              <w:jc w:val="both"/>
            </w:pPr>
            <w:r w:rsidRPr="004F3F88">
              <w:t>1.9.4. Fifty (50) meters away from railways.</w:t>
            </w:r>
          </w:p>
          <w:p w14:paraId="769884B9" w14:textId="77777777" w:rsidR="00B7225C" w:rsidRPr="00BE4678" w:rsidRDefault="00B7225C" w:rsidP="00680594">
            <w:pPr>
              <w:ind w:left="450"/>
              <w:jc w:val="both"/>
            </w:pPr>
          </w:p>
          <w:p w14:paraId="54289A27" w14:textId="77777777" w:rsidR="00B7225C" w:rsidRPr="00BE4678" w:rsidRDefault="00B7225C" w:rsidP="00680594">
            <w:pPr>
              <w:jc w:val="both"/>
              <w:rPr>
                <w:bCs/>
              </w:rPr>
            </w:pPr>
            <w:r w:rsidRPr="004F3F88">
              <w:rPr>
                <w:bCs/>
              </w:rPr>
              <w:t>2. Exceptionally, the provisions of paragraph 1 of this article and Annex 1 of this Administrative Instruction do not apply to waste storage facilities and waste transfer stations</w:t>
            </w:r>
            <w:r>
              <w:rPr>
                <w:bCs/>
              </w:rPr>
              <w:t>.</w:t>
            </w:r>
          </w:p>
          <w:p w14:paraId="2B77AB28" w14:textId="4BEF1E40" w:rsidR="00B7225C" w:rsidRDefault="00B7225C" w:rsidP="00680594">
            <w:pPr>
              <w:rPr>
                <w:b/>
                <w:bCs/>
              </w:rPr>
            </w:pPr>
          </w:p>
          <w:p w14:paraId="28EDF653" w14:textId="77777777" w:rsidR="00B7225C" w:rsidRPr="004F3F88" w:rsidRDefault="00B7225C" w:rsidP="00680594">
            <w:pPr>
              <w:jc w:val="center"/>
              <w:rPr>
                <w:lang w:val="en-US"/>
              </w:rPr>
            </w:pPr>
            <w:r>
              <w:rPr>
                <w:b/>
                <w:bCs/>
              </w:rPr>
              <w:t>Article 9</w:t>
            </w:r>
            <w:r>
              <w:rPr>
                <w:b/>
                <w:bCs/>
              </w:rPr>
              <w:br/>
            </w:r>
            <w:r w:rsidRPr="003A6530">
              <w:rPr>
                <w:b/>
                <w:lang w:val="en-US"/>
              </w:rPr>
              <w:t>Waste Transfer Stations</w:t>
            </w:r>
          </w:p>
          <w:p w14:paraId="3535E59E" w14:textId="4C9DBA8B" w:rsidR="00B7225C" w:rsidRPr="00BE4678" w:rsidRDefault="00B7225C" w:rsidP="00680594">
            <w:pPr>
              <w:rPr>
                <w:b/>
                <w:bCs/>
              </w:rPr>
            </w:pPr>
          </w:p>
          <w:p w14:paraId="6FB6B516" w14:textId="77777777" w:rsidR="00B7225C" w:rsidRPr="009A54AF" w:rsidRDefault="00B7225C" w:rsidP="00680594">
            <w:pPr>
              <w:jc w:val="both"/>
              <w:rPr>
                <w:bCs/>
              </w:rPr>
            </w:pPr>
            <w:r w:rsidRPr="00ED085E">
              <w:rPr>
                <w:bCs/>
              </w:rPr>
              <w:t xml:space="preserve">1. The base of the waste transfer station facility must be isolated, concrete or asphalted, in order to protect the environment from the process of unloading and loading waste for transportation to the landfill. The waste transfer facility for municipal waste </w:t>
            </w:r>
            <w:r w:rsidRPr="00ED085E">
              <w:rPr>
                <w:bCs/>
              </w:rPr>
              <w:lastRenderedPageBreak/>
              <w:t>must be enclosed and covered, while for construction and demolition waste, it is not obligatory.</w:t>
            </w:r>
          </w:p>
          <w:p w14:paraId="4F4E1343" w14:textId="77777777" w:rsidR="00B7225C" w:rsidRPr="00BE4678" w:rsidRDefault="00B7225C" w:rsidP="00680594">
            <w:pPr>
              <w:jc w:val="both"/>
              <w:rPr>
                <w:bCs/>
              </w:rPr>
            </w:pPr>
          </w:p>
          <w:p w14:paraId="0145DE5D" w14:textId="77777777" w:rsidR="00B7225C" w:rsidRPr="00ED085E" w:rsidRDefault="00B7225C" w:rsidP="00680594">
            <w:pPr>
              <w:jc w:val="both"/>
              <w:rPr>
                <w:bCs/>
                <w:lang w:val="en-US"/>
              </w:rPr>
            </w:pPr>
            <w:r w:rsidRPr="00ED085E">
              <w:rPr>
                <w:bCs/>
                <w:lang w:val="en-US"/>
              </w:rPr>
              <w:t>2. In cases where the waste transfer station is planned to be built near a city or settlement, the distance must be at least five hundred (500) meters away from residential houses. This applies to municipalities where the distances are longer than twenty-five (25) kilometers in relation to the nearest landfill for waste.</w:t>
            </w:r>
          </w:p>
          <w:p w14:paraId="205DEE01" w14:textId="41FA3E6B" w:rsidR="00B7225C" w:rsidRPr="00BE4678" w:rsidRDefault="00B7225C" w:rsidP="00680594">
            <w:pPr>
              <w:rPr>
                <w:bCs/>
              </w:rPr>
            </w:pPr>
          </w:p>
          <w:p w14:paraId="4E806305" w14:textId="77777777" w:rsidR="00B7225C" w:rsidRPr="00BE4678" w:rsidRDefault="00B7225C" w:rsidP="00680594">
            <w:pPr>
              <w:jc w:val="both"/>
              <w:rPr>
                <w:bCs/>
              </w:rPr>
            </w:pPr>
            <w:r w:rsidRPr="00ED085E">
              <w:rPr>
                <w:bCs/>
              </w:rPr>
              <w:t>3. The outer surface of the transfer station must be physically fenced.</w:t>
            </w:r>
          </w:p>
          <w:p w14:paraId="2E639BAC" w14:textId="77777777" w:rsidR="00B7225C" w:rsidRPr="00BE4678" w:rsidRDefault="00B7225C" w:rsidP="00680594">
            <w:pPr>
              <w:jc w:val="both"/>
              <w:rPr>
                <w:bCs/>
              </w:rPr>
            </w:pPr>
          </w:p>
          <w:p w14:paraId="3E57DBB1" w14:textId="77777777" w:rsidR="00B7225C" w:rsidRPr="00BE4678" w:rsidRDefault="00B7225C" w:rsidP="00680594">
            <w:pPr>
              <w:jc w:val="both"/>
              <w:rPr>
                <w:bCs/>
              </w:rPr>
            </w:pPr>
            <w:r w:rsidRPr="00ED085E">
              <w:rPr>
                <w:bCs/>
              </w:rPr>
              <w:t>4. The transfer station must have collectors, settling tanks for the collection and treatment of contaminated water from the operational areas of the waste transfer station.</w:t>
            </w:r>
          </w:p>
          <w:p w14:paraId="4B93F6B5" w14:textId="77777777" w:rsidR="00B7225C" w:rsidRPr="00BE4678" w:rsidRDefault="00B7225C" w:rsidP="00680594">
            <w:pPr>
              <w:rPr>
                <w:bCs/>
              </w:rPr>
            </w:pPr>
          </w:p>
          <w:p w14:paraId="4D46FF5B" w14:textId="04D70DE0" w:rsidR="00B7225C" w:rsidRPr="00ED085E" w:rsidRDefault="00B7225C" w:rsidP="00680594">
            <w:pPr>
              <w:jc w:val="center"/>
              <w:rPr>
                <w:b/>
                <w:bCs/>
                <w:lang w:val="en-US"/>
              </w:rPr>
            </w:pPr>
            <w:r>
              <w:rPr>
                <w:bCs/>
              </w:rPr>
              <w:br/>
            </w:r>
            <w:r w:rsidRPr="00ED085E">
              <w:rPr>
                <w:b/>
                <w:bCs/>
                <w:lang w:val="en-US"/>
              </w:rPr>
              <w:t>Article 10</w:t>
            </w:r>
          </w:p>
          <w:p w14:paraId="37BF2EE2" w14:textId="77777777" w:rsidR="00B7225C" w:rsidRPr="00ED085E" w:rsidRDefault="00B7225C" w:rsidP="00680594">
            <w:pPr>
              <w:jc w:val="center"/>
              <w:rPr>
                <w:b/>
                <w:bCs/>
                <w:lang w:val="en-US"/>
              </w:rPr>
            </w:pPr>
            <w:r w:rsidRPr="00ED085E">
              <w:rPr>
                <w:b/>
                <w:bCs/>
                <w:lang w:val="en-US"/>
              </w:rPr>
              <w:t>Waste Storage Facilities</w:t>
            </w:r>
          </w:p>
          <w:p w14:paraId="270E2098" w14:textId="1CC36E5A" w:rsidR="00B7225C" w:rsidRPr="00BE4678" w:rsidRDefault="00B7225C" w:rsidP="00680594">
            <w:pPr>
              <w:rPr>
                <w:b/>
                <w:bCs/>
              </w:rPr>
            </w:pPr>
          </w:p>
          <w:p w14:paraId="640533A5" w14:textId="77777777" w:rsidR="00B7225C" w:rsidRPr="00BE4678" w:rsidRDefault="00B7225C" w:rsidP="00680594">
            <w:pPr>
              <w:tabs>
                <w:tab w:val="left" w:pos="270"/>
              </w:tabs>
              <w:jc w:val="both"/>
              <w:rPr>
                <w:bCs/>
              </w:rPr>
            </w:pPr>
            <w:r w:rsidRPr="00ED085E">
              <w:rPr>
                <w:bCs/>
              </w:rPr>
              <w:t>1. The base of the waste storage facility must be isolated, concrete or asphalted, in order to protect the environment from damage or leakage of waste.</w:t>
            </w:r>
          </w:p>
          <w:p w14:paraId="369B2545" w14:textId="77777777" w:rsidR="00B7225C" w:rsidRPr="00BE4678" w:rsidRDefault="00B7225C" w:rsidP="00680594">
            <w:pPr>
              <w:tabs>
                <w:tab w:val="left" w:pos="270"/>
              </w:tabs>
              <w:jc w:val="both"/>
              <w:rPr>
                <w:bCs/>
              </w:rPr>
            </w:pPr>
          </w:p>
          <w:p w14:paraId="78F1AA38" w14:textId="77777777" w:rsidR="00B7225C" w:rsidRDefault="00B7225C" w:rsidP="00680594">
            <w:pPr>
              <w:tabs>
                <w:tab w:val="left" w:pos="270"/>
              </w:tabs>
              <w:jc w:val="both"/>
              <w:rPr>
                <w:bCs/>
              </w:rPr>
            </w:pPr>
            <w:r w:rsidRPr="00BE4678">
              <w:rPr>
                <w:bCs/>
              </w:rPr>
              <w:t>2</w:t>
            </w:r>
            <w:r>
              <w:rPr>
                <w:bCs/>
              </w:rPr>
              <w:t xml:space="preserve">. </w:t>
            </w:r>
            <w:r w:rsidRPr="00F02E95">
              <w:rPr>
                <w:bCs/>
              </w:rPr>
              <w:t xml:space="preserve">In the facility or facilities for storage </w:t>
            </w:r>
            <w:r>
              <w:rPr>
                <w:bCs/>
              </w:rPr>
              <w:t>d</w:t>
            </w:r>
            <w:r w:rsidRPr="00ED085E">
              <w:rPr>
                <w:bCs/>
              </w:rPr>
              <w:t xml:space="preserve">epending on the type of waste, the waste must be packaged in separate containers, bins, or containers and can be placed in </w:t>
            </w:r>
            <w:r w:rsidRPr="00ED085E">
              <w:rPr>
                <w:bCs/>
              </w:rPr>
              <w:lastRenderedPageBreak/>
              <w:t>indoor or outdoor spaces within the territory of the storage facility.</w:t>
            </w:r>
          </w:p>
          <w:p w14:paraId="6A1C2498" w14:textId="77777777" w:rsidR="00B7225C" w:rsidRPr="00BE4678" w:rsidRDefault="00B7225C" w:rsidP="00680594">
            <w:pPr>
              <w:tabs>
                <w:tab w:val="left" w:pos="270"/>
              </w:tabs>
              <w:jc w:val="both"/>
              <w:rPr>
                <w:bCs/>
              </w:rPr>
            </w:pPr>
          </w:p>
          <w:p w14:paraId="54B4DDF8" w14:textId="77777777" w:rsidR="00B7225C" w:rsidRPr="00BE4678" w:rsidRDefault="00B7225C" w:rsidP="00680594">
            <w:pPr>
              <w:tabs>
                <w:tab w:val="left" w:pos="270"/>
              </w:tabs>
              <w:jc w:val="both"/>
              <w:rPr>
                <w:bCs/>
              </w:rPr>
            </w:pPr>
            <w:r w:rsidRPr="00ED085E">
              <w:rPr>
                <w:bCs/>
              </w:rPr>
              <w:t>3. The outer surface of the station or storage facility must be physically fenced, and the storage facility must be under continuous surveillance and monitoring by the company managing the facility.</w:t>
            </w:r>
          </w:p>
          <w:p w14:paraId="39B44B83" w14:textId="68A3947C" w:rsidR="00B7225C" w:rsidRDefault="00B7225C" w:rsidP="00680594">
            <w:pPr>
              <w:rPr>
                <w:b/>
                <w:bCs/>
              </w:rPr>
            </w:pPr>
          </w:p>
          <w:p w14:paraId="66844F6E" w14:textId="77777777" w:rsidR="00943E1B" w:rsidRPr="00BE4678" w:rsidRDefault="00943E1B" w:rsidP="00680594">
            <w:pPr>
              <w:rPr>
                <w:b/>
                <w:bCs/>
              </w:rPr>
            </w:pPr>
          </w:p>
          <w:p w14:paraId="54C1A0F4" w14:textId="77777777" w:rsidR="00B7225C" w:rsidRPr="003A6530" w:rsidRDefault="00B7225C" w:rsidP="00680594">
            <w:pPr>
              <w:jc w:val="center"/>
              <w:rPr>
                <w:b/>
                <w:bCs/>
                <w:lang w:val="en-US"/>
              </w:rPr>
            </w:pPr>
            <w:r w:rsidRPr="003A6530">
              <w:rPr>
                <w:b/>
                <w:bCs/>
                <w:lang w:val="en-US"/>
              </w:rPr>
              <w:t>Article 11</w:t>
            </w:r>
          </w:p>
          <w:p w14:paraId="23488B9B" w14:textId="242FF74D" w:rsidR="00B7225C" w:rsidRPr="003A6530" w:rsidRDefault="00B7225C" w:rsidP="00680594">
            <w:pPr>
              <w:jc w:val="center"/>
              <w:rPr>
                <w:b/>
                <w:bCs/>
                <w:lang w:val="en-US"/>
              </w:rPr>
            </w:pPr>
            <w:r w:rsidRPr="003A6530">
              <w:rPr>
                <w:b/>
                <w:bCs/>
                <w:lang w:val="en-US"/>
              </w:rPr>
              <w:t xml:space="preserve">Conditions for the </w:t>
            </w:r>
            <w:r w:rsidR="00943E1B">
              <w:rPr>
                <w:b/>
                <w:bCs/>
                <w:lang w:val="en-US"/>
              </w:rPr>
              <w:t>p</w:t>
            </w:r>
            <w:r w:rsidRPr="003A6530">
              <w:rPr>
                <w:b/>
                <w:bCs/>
                <w:lang w:val="en-US"/>
              </w:rPr>
              <w:t>roject</w:t>
            </w:r>
          </w:p>
          <w:p w14:paraId="46EB4ACF" w14:textId="34F4958A" w:rsidR="00B7225C" w:rsidRPr="00BE4678" w:rsidRDefault="00B7225C" w:rsidP="00680594">
            <w:pPr>
              <w:rPr>
                <w:bCs/>
              </w:rPr>
            </w:pPr>
          </w:p>
          <w:p w14:paraId="4BA1BB0B" w14:textId="77777777" w:rsidR="00B7225C" w:rsidRPr="00BE4678" w:rsidRDefault="00B7225C" w:rsidP="00680594">
            <w:pPr>
              <w:jc w:val="both"/>
            </w:pPr>
            <w:r w:rsidRPr="00ED085E">
              <w:rPr>
                <w:bCs/>
              </w:rPr>
              <w:t>1. The project for the construction and operation of the landfill includes:</w:t>
            </w:r>
          </w:p>
          <w:p w14:paraId="169178A7" w14:textId="77777777" w:rsidR="00B7225C" w:rsidRPr="00BE4678" w:rsidRDefault="00B7225C" w:rsidP="00680594">
            <w:pPr>
              <w:ind w:left="283"/>
            </w:pPr>
          </w:p>
          <w:p w14:paraId="65CE6878" w14:textId="77777777" w:rsidR="00B7225C" w:rsidRPr="00BE4678" w:rsidRDefault="00B7225C" w:rsidP="00680594">
            <w:pPr>
              <w:ind w:left="283"/>
            </w:pPr>
            <w:r w:rsidRPr="00ED085E">
              <w:rPr>
                <w:bCs/>
              </w:rPr>
              <w:t>1.1. The location plan of the landfill;</w:t>
            </w:r>
          </w:p>
          <w:p w14:paraId="3A8AC093" w14:textId="77777777" w:rsidR="00B7225C" w:rsidRPr="00BE4678" w:rsidRDefault="00B7225C" w:rsidP="00680594">
            <w:pPr>
              <w:ind w:left="283"/>
            </w:pPr>
          </w:p>
          <w:p w14:paraId="780AA057" w14:textId="77777777" w:rsidR="00B7225C" w:rsidRPr="00BE4678" w:rsidRDefault="00B7225C" w:rsidP="00680594">
            <w:pPr>
              <w:ind w:left="283"/>
            </w:pPr>
            <w:r w:rsidRPr="00ED085E">
              <w:rPr>
                <w:bCs/>
              </w:rPr>
              <w:t>1.2. The engineering plan;</w:t>
            </w:r>
          </w:p>
          <w:p w14:paraId="4AB61ABF" w14:textId="77777777" w:rsidR="00B7225C" w:rsidRPr="00BE4678" w:rsidRDefault="00B7225C" w:rsidP="00680594">
            <w:pPr>
              <w:ind w:left="283"/>
              <w:jc w:val="both"/>
            </w:pPr>
          </w:p>
          <w:p w14:paraId="472CF604" w14:textId="77777777" w:rsidR="00B7225C" w:rsidRPr="00ED085E" w:rsidRDefault="00B7225C" w:rsidP="00680594">
            <w:pPr>
              <w:rPr>
                <w:lang w:val="en-US"/>
              </w:rPr>
            </w:pPr>
            <w:r>
              <w:t xml:space="preserve">     </w:t>
            </w:r>
            <w:r w:rsidRPr="00ED085E">
              <w:rPr>
                <w:lang w:val="en-US"/>
              </w:rPr>
              <w:t>1.3. The quality assurance plan for construction.</w:t>
            </w:r>
          </w:p>
          <w:p w14:paraId="22E6CF1F" w14:textId="77777777" w:rsidR="00B7225C" w:rsidRPr="00BE4678" w:rsidRDefault="00B7225C" w:rsidP="00680594">
            <w:pPr>
              <w:ind w:left="283"/>
              <w:jc w:val="both"/>
            </w:pPr>
          </w:p>
          <w:p w14:paraId="458E40EE" w14:textId="77777777" w:rsidR="00B7225C" w:rsidRPr="003A6530" w:rsidRDefault="00B7225C" w:rsidP="00680594">
            <w:pPr>
              <w:jc w:val="center"/>
              <w:rPr>
                <w:b/>
                <w:bCs/>
                <w:lang w:val="en-US"/>
              </w:rPr>
            </w:pPr>
            <w:r w:rsidRPr="003A6530">
              <w:rPr>
                <w:b/>
                <w:bCs/>
                <w:lang w:val="en-US"/>
              </w:rPr>
              <w:t>Article 12</w:t>
            </w:r>
          </w:p>
          <w:p w14:paraId="7D5DD42E" w14:textId="77777777" w:rsidR="00B7225C" w:rsidRPr="003A6530" w:rsidRDefault="00B7225C" w:rsidP="00680594">
            <w:pPr>
              <w:jc w:val="center"/>
              <w:rPr>
                <w:b/>
                <w:bCs/>
                <w:lang w:val="en-US"/>
              </w:rPr>
            </w:pPr>
            <w:r w:rsidRPr="003A6530">
              <w:rPr>
                <w:b/>
                <w:bCs/>
                <w:lang w:val="en-US"/>
              </w:rPr>
              <w:t>Landfill Location Plan</w:t>
            </w:r>
          </w:p>
          <w:p w14:paraId="13A1F43B" w14:textId="77777777" w:rsidR="00B7225C" w:rsidRPr="00BE4678" w:rsidRDefault="00B7225C" w:rsidP="00680594">
            <w:pPr>
              <w:jc w:val="center"/>
              <w:rPr>
                <w:bCs/>
              </w:rPr>
            </w:pPr>
          </w:p>
          <w:p w14:paraId="4723374D" w14:textId="77777777" w:rsidR="00B7225C" w:rsidRPr="00BE4678" w:rsidRDefault="00B7225C" w:rsidP="00680594">
            <w:pPr>
              <w:jc w:val="both"/>
            </w:pPr>
            <w:r w:rsidRPr="00ED085E">
              <w:rPr>
                <w:bCs/>
              </w:rPr>
              <w:t xml:space="preserve">1. The landfill location plan includes </w:t>
            </w:r>
            <w:r>
              <w:rPr>
                <w:bCs/>
              </w:rPr>
              <w:t>scheme</w:t>
            </w:r>
            <w:r w:rsidRPr="00ED085E">
              <w:rPr>
                <w:bCs/>
              </w:rPr>
              <w:t xml:space="preserve"> and a long-term concept report related to the construction and operation of the landfill, including landfill management, as well as data on:</w:t>
            </w:r>
          </w:p>
          <w:p w14:paraId="2D0D63D5" w14:textId="77777777" w:rsidR="00B7225C" w:rsidRPr="00BE4678" w:rsidRDefault="00B7225C" w:rsidP="00680594">
            <w:pPr>
              <w:ind w:left="284"/>
              <w:jc w:val="both"/>
            </w:pPr>
          </w:p>
          <w:p w14:paraId="75BBBA91" w14:textId="77777777" w:rsidR="00B7225C" w:rsidRPr="00BE4678" w:rsidRDefault="00B7225C" w:rsidP="00680594">
            <w:pPr>
              <w:ind w:left="284"/>
              <w:jc w:val="both"/>
            </w:pPr>
            <w:r w:rsidRPr="00ED085E">
              <w:rPr>
                <w:bCs/>
              </w:rPr>
              <w:t>1.1. The type and characteristics of the waste to be deposited;</w:t>
            </w:r>
          </w:p>
          <w:p w14:paraId="3DF144DC" w14:textId="77777777" w:rsidR="00B7225C" w:rsidRPr="00BE4678" w:rsidRDefault="00B7225C" w:rsidP="00680594">
            <w:pPr>
              <w:ind w:left="284"/>
              <w:jc w:val="both"/>
            </w:pPr>
          </w:p>
          <w:p w14:paraId="6BEB933F" w14:textId="77777777" w:rsidR="00B7225C" w:rsidRPr="00BE4678" w:rsidRDefault="00B7225C" w:rsidP="00680594">
            <w:pPr>
              <w:ind w:left="284"/>
              <w:jc w:val="both"/>
            </w:pPr>
            <w:r>
              <w:rPr>
                <w:bCs/>
              </w:rPr>
              <w:t xml:space="preserve">1.2. </w:t>
            </w:r>
            <w:r w:rsidRPr="00ED085E">
              <w:rPr>
                <w:bCs/>
              </w:rPr>
              <w:t>The number of residents of that city or region who will use the landfill;</w:t>
            </w:r>
            <w:r>
              <w:rPr>
                <w:bCs/>
              </w:rPr>
              <w:t xml:space="preserve"> </w:t>
            </w:r>
          </w:p>
          <w:p w14:paraId="477CC43C" w14:textId="77777777" w:rsidR="00B7225C" w:rsidRPr="00BE4678" w:rsidRDefault="00B7225C" w:rsidP="00680594">
            <w:pPr>
              <w:ind w:left="284"/>
              <w:jc w:val="both"/>
            </w:pPr>
          </w:p>
          <w:p w14:paraId="1880FE74" w14:textId="77777777" w:rsidR="00B7225C" w:rsidRPr="00BE4678" w:rsidRDefault="00B7225C" w:rsidP="00680594">
            <w:pPr>
              <w:ind w:left="284"/>
              <w:jc w:val="both"/>
            </w:pPr>
            <w:r>
              <w:rPr>
                <w:bCs/>
              </w:rPr>
              <w:t xml:space="preserve">1.3. </w:t>
            </w:r>
            <w:r w:rsidRPr="00ED085E">
              <w:rPr>
                <w:bCs/>
              </w:rPr>
              <w:t>The planned daily, monthly or annual amount of waste;</w:t>
            </w:r>
          </w:p>
          <w:p w14:paraId="27AE54A6" w14:textId="77777777" w:rsidR="00B7225C" w:rsidRPr="00BE4678" w:rsidRDefault="00B7225C" w:rsidP="00680594">
            <w:pPr>
              <w:ind w:left="284"/>
              <w:jc w:val="both"/>
            </w:pPr>
          </w:p>
          <w:p w14:paraId="65F23A18" w14:textId="77777777" w:rsidR="00B7225C" w:rsidRPr="00BE4678" w:rsidRDefault="00B7225C" w:rsidP="00680594">
            <w:pPr>
              <w:ind w:left="284"/>
              <w:jc w:val="both"/>
            </w:pPr>
            <w:r>
              <w:rPr>
                <w:bCs/>
              </w:rPr>
              <w:t xml:space="preserve">1.4. </w:t>
            </w:r>
            <w:r w:rsidRPr="00ED085E">
              <w:rPr>
                <w:bCs/>
              </w:rPr>
              <w:t xml:space="preserve">The capacity and </w:t>
            </w:r>
            <w:r w:rsidRPr="00315A60">
              <w:rPr>
                <w:bCs/>
              </w:rPr>
              <w:t>uti</w:t>
            </w:r>
            <w:r>
              <w:rPr>
                <w:bCs/>
              </w:rPr>
              <w:t>lization period of the landfill</w:t>
            </w:r>
            <w:r w:rsidRPr="00ED085E">
              <w:rPr>
                <w:bCs/>
              </w:rPr>
              <w:t>;</w:t>
            </w:r>
          </w:p>
          <w:p w14:paraId="18ABAA19" w14:textId="77777777" w:rsidR="00B7225C" w:rsidRPr="00BE4678" w:rsidRDefault="00B7225C" w:rsidP="00680594">
            <w:pPr>
              <w:ind w:left="284"/>
              <w:jc w:val="both"/>
            </w:pPr>
          </w:p>
          <w:p w14:paraId="0CA952D5" w14:textId="4635FCC3" w:rsidR="00B7225C" w:rsidRPr="00315A60" w:rsidRDefault="00B7225C" w:rsidP="00680594">
            <w:pPr>
              <w:ind w:left="284"/>
              <w:jc w:val="both"/>
              <w:rPr>
                <w:lang w:val="en-US"/>
              </w:rPr>
            </w:pPr>
            <w:r>
              <w:t>1</w:t>
            </w:r>
            <w:r>
              <w:rPr>
                <w:bCs/>
              </w:rPr>
              <w:t xml:space="preserve">.5. </w:t>
            </w:r>
            <w:r w:rsidRPr="00315A60">
              <w:rPr>
                <w:lang w:val="en-US"/>
              </w:rPr>
              <w:t> The technical equipment required for the operation and functioning of the landfill.</w:t>
            </w:r>
          </w:p>
          <w:p w14:paraId="00D68C51" w14:textId="1CDEB342" w:rsidR="00B7225C" w:rsidRPr="00BE4678" w:rsidRDefault="00B7225C" w:rsidP="00680594">
            <w:pPr>
              <w:ind w:left="283"/>
              <w:jc w:val="both"/>
              <w:rPr>
                <w:b/>
                <w:bCs/>
              </w:rPr>
            </w:pPr>
          </w:p>
          <w:p w14:paraId="41D1A185" w14:textId="77777777" w:rsidR="00B7225C" w:rsidRPr="00315A60" w:rsidRDefault="00B7225C" w:rsidP="00680594">
            <w:pPr>
              <w:jc w:val="center"/>
              <w:rPr>
                <w:b/>
                <w:bCs/>
                <w:lang w:val="en-US"/>
              </w:rPr>
            </w:pPr>
            <w:r w:rsidRPr="00315A60">
              <w:rPr>
                <w:b/>
                <w:bCs/>
                <w:lang w:val="en-US"/>
              </w:rPr>
              <w:t>Article 13</w:t>
            </w:r>
          </w:p>
          <w:p w14:paraId="6217A413" w14:textId="7A718FA8" w:rsidR="00B7225C" w:rsidRDefault="00943E1B" w:rsidP="00680594">
            <w:pPr>
              <w:jc w:val="center"/>
              <w:rPr>
                <w:b/>
                <w:bCs/>
                <w:lang w:val="en-US"/>
              </w:rPr>
            </w:pPr>
            <w:r>
              <w:rPr>
                <w:b/>
                <w:bCs/>
                <w:lang w:val="en-US"/>
              </w:rPr>
              <w:t>Engineering Plan</w:t>
            </w:r>
          </w:p>
          <w:p w14:paraId="6724C4DB" w14:textId="77777777" w:rsidR="00943E1B" w:rsidRPr="00943E1B" w:rsidRDefault="00943E1B" w:rsidP="00680594">
            <w:pPr>
              <w:jc w:val="center"/>
              <w:rPr>
                <w:b/>
                <w:bCs/>
                <w:lang w:val="en-US"/>
              </w:rPr>
            </w:pPr>
          </w:p>
          <w:p w14:paraId="3FFE4F49" w14:textId="77777777" w:rsidR="00B7225C" w:rsidRPr="00BE4678" w:rsidRDefault="00B7225C" w:rsidP="00680594">
            <w:pPr>
              <w:jc w:val="both"/>
            </w:pPr>
            <w:r w:rsidRPr="00315A60">
              <w:rPr>
                <w:bCs/>
              </w:rPr>
              <w:t>1. The engineering plan is prepared in accordance with the provisions of Articles 6, 7, and 8 of this Administrative Instruction, which includes:</w:t>
            </w:r>
          </w:p>
          <w:p w14:paraId="1A3469F4" w14:textId="77777777" w:rsidR="00B7225C" w:rsidRPr="00BE4678" w:rsidRDefault="00B7225C" w:rsidP="00680594">
            <w:pPr>
              <w:ind w:left="283"/>
            </w:pPr>
          </w:p>
          <w:p w14:paraId="67D18596" w14:textId="77777777" w:rsidR="00B7225C" w:rsidRPr="00315A60" w:rsidRDefault="00B7225C" w:rsidP="00680594">
            <w:pPr>
              <w:ind w:left="283"/>
              <w:jc w:val="both"/>
              <w:rPr>
                <w:bCs/>
                <w:lang w:val="en-US"/>
              </w:rPr>
            </w:pPr>
            <w:r w:rsidRPr="00315A60">
              <w:rPr>
                <w:bCs/>
                <w:lang w:val="en-US"/>
              </w:rPr>
              <w:t>1.1. Description of existing conditions, topography, soil characteristics, the defined area in the location plan for the landfill, roads, and buildings;</w:t>
            </w:r>
          </w:p>
          <w:p w14:paraId="6BFEC46D" w14:textId="77777777" w:rsidR="00B7225C" w:rsidRPr="00BE4678" w:rsidRDefault="00B7225C" w:rsidP="00680594">
            <w:pPr>
              <w:ind w:left="283"/>
              <w:jc w:val="both"/>
            </w:pPr>
          </w:p>
          <w:p w14:paraId="27C269E2" w14:textId="77777777" w:rsidR="00B7225C" w:rsidRPr="00BE4678" w:rsidRDefault="00B7225C" w:rsidP="00680594">
            <w:pPr>
              <w:ind w:left="283"/>
            </w:pPr>
          </w:p>
          <w:p w14:paraId="6864C64F" w14:textId="77777777" w:rsidR="00B7225C" w:rsidRPr="00BE4678" w:rsidRDefault="00B7225C" w:rsidP="00680594">
            <w:pPr>
              <w:ind w:left="283"/>
              <w:jc w:val="both"/>
            </w:pPr>
            <w:r w:rsidRPr="00315A60">
              <w:rPr>
                <w:bCs/>
              </w:rPr>
              <w:t>1</w:t>
            </w:r>
            <w:r w:rsidRPr="00F02E95">
              <w:rPr>
                <w:bCs/>
              </w:rPr>
              <w:t xml:space="preserve">.2. Data on the excavation and filling of the landfill site and the location of the monitoring wells; </w:t>
            </w:r>
          </w:p>
          <w:p w14:paraId="35528958" w14:textId="77777777" w:rsidR="00976DB1" w:rsidRDefault="00B7225C" w:rsidP="00680594">
            <w:pPr>
              <w:ind w:left="283"/>
              <w:jc w:val="both"/>
            </w:pPr>
            <w:r>
              <w:t xml:space="preserve"> </w:t>
            </w:r>
          </w:p>
          <w:p w14:paraId="39E2081E" w14:textId="2F679F2F" w:rsidR="00B7225C" w:rsidRPr="00BE4678" w:rsidRDefault="00B7225C" w:rsidP="00680594">
            <w:pPr>
              <w:ind w:left="283"/>
              <w:jc w:val="both"/>
            </w:pPr>
            <w:r w:rsidRPr="00315A60">
              <w:rPr>
                <w:bCs/>
              </w:rPr>
              <w:lastRenderedPageBreak/>
              <w:t>1.3. The structure and composition of the layers in the landfill base, slopes, and other technical details;</w:t>
            </w:r>
          </w:p>
          <w:p w14:paraId="2F5E3726" w14:textId="77777777" w:rsidR="00B7225C" w:rsidRPr="00BE4678" w:rsidRDefault="00B7225C" w:rsidP="00680594">
            <w:pPr>
              <w:ind w:left="283"/>
              <w:jc w:val="both"/>
            </w:pPr>
          </w:p>
          <w:p w14:paraId="4C7674E3" w14:textId="77777777" w:rsidR="00B7225C" w:rsidRDefault="00B7225C" w:rsidP="00680594">
            <w:pPr>
              <w:ind w:left="283"/>
              <w:jc w:val="both"/>
              <w:rPr>
                <w:bCs/>
              </w:rPr>
            </w:pPr>
            <w:r w:rsidRPr="00315A60">
              <w:rPr>
                <w:bCs/>
              </w:rPr>
              <w:t>1.4. The leachate collection system, description of landfill base construction, piping system, valve cleaning, and equipment for maintaining the leachate level within defined limits;</w:t>
            </w:r>
          </w:p>
          <w:p w14:paraId="776EF843" w14:textId="6B23794C" w:rsidR="00B7225C" w:rsidRDefault="00B7225C" w:rsidP="00680594">
            <w:pPr>
              <w:ind w:left="283"/>
              <w:jc w:val="both"/>
            </w:pPr>
          </w:p>
          <w:p w14:paraId="4AF13F7C" w14:textId="77777777" w:rsidR="00943E1B" w:rsidRPr="00BE4678" w:rsidRDefault="00943E1B" w:rsidP="00680594">
            <w:pPr>
              <w:ind w:left="283"/>
              <w:jc w:val="both"/>
            </w:pPr>
          </w:p>
          <w:p w14:paraId="77370D56" w14:textId="77777777" w:rsidR="00B7225C" w:rsidRPr="00315A60" w:rsidRDefault="00B7225C" w:rsidP="00680594">
            <w:pPr>
              <w:ind w:left="283"/>
              <w:jc w:val="both"/>
              <w:rPr>
                <w:lang w:val="en-US"/>
              </w:rPr>
            </w:pPr>
            <w:r w:rsidRPr="00315A60">
              <w:rPr>
                <w:lang w:val="en-US"/>
              </w:rPr>
              <w:t>1.5. The system for collecting atmospheric waters;</w:t>
            </w:r>
          </w:p>
          <w:p w14:paraId="397D3C07" w14:textId="7F39B008" w:rsidR="00B7225C" w:rsidRPr="00BE4678" w:rsidRDefault="00B7225C" w:rsidP="00680594">
            <w:pPr>
              <w:jc w:val="both"/>
            </w:pPr>
          </w:p>
          <w:p w14:paraId="1474B6CE" w14:textId="77777777" w:rsidR="00B7225C" w:rsidRPr="00BE4678" w:rsidRDefault="00B7225C" w:rsidP="00680594">
            <w:pPr>
              <w:ind w:left="360"/>
              <w:jc w:val="both"/>
            </w:pPr>
            <w:r w:rsidRPr="00315A60">
              <w:rPr>
                <w:bCs/>
              </w:rPr>
              <w:t>1.6. The final cover structure, gas collection, surface water drainage, protective cover, and vegetation;</w:t>
            </w:r>
          </w:p>
          <w:p w14:paraId="5C95C3A4" w14:textId="5394D226" w:rsidR="00B7225C" w:rsidRDefault="00B7225C" w:rsidP="00680594">
            <w:pPr>
              <w:ind w:left="283"/>
              <w:jc w:val="both"/>
            </w:pPr>
          </w:p>
          <w:p w14:paraId="0F4ED127" w14:textId="77777777" w:rsidR="00976DB1" w:rsidRPr="00BE4678" w:rsidRDefault="00976DB1" w:rsidP="00680594">
            <w:pPr>
              <w:ind w:left="283"/>
              <w:jc w:val="both"/>
            </w:pPr>
          </w:p>
          <w:p w14:paraId="787F5D5D" w14:textId="77777777" w:rsidR="00B7225C" w:rsidRPr="00315A60" w:rsidRDefault="00B7225C" w:rsidP="00680594">
            <w:pPr>
              <w:ind w:left="283"/>
              <w:jc w:val="both"/>
              <w:rPr>
                <w:bCs/>
                <w:lang w:val="en-US"/>
              </w:rPr>
            </w:pPr>
            <w:r w:rsidRPr="00315A60">
              <w:rPr>
                <w:bCs/>
                <w:lang w:val="en-US"/>
              </w:rPr>
              <w:t>1.7. Temporary and permanent control for sedimentation and erosion.</w:t>
            </w:r>
          </w:p>
          <w:p w14:paraId="492DC37A" w14:textId="77777777" w:rsidR="00B7225C" w:rsidRPr="00BE4678" w:rsidRDefault="00B7225C" w:rsidP="00680594">
            <w:pPr>
              <w:ind w:left="283"/>
              <w:jc w:val="both"/>
            </w:pPr>
          </w:p>
          <w:p w14:paraId="50955D15" w14:textId="2F6651F4" w:rsidR="00B7225C" w:rsidRPr="00315A60" w:rsidRDefault="00B7225C" w:rsidP="00680594">
            <w:pPr>
              <w:jc w:val="center"/>
              <w:rPr>
                <w:b/>
                <w:bCs/>
              </w:rPr>
            </w:pPr>
            <w:r>
              <w:rPr>
                <w:bCs/>
              </w:rPr>
              <w:br/>
            </w:r>
            <w:r w:rsidRPr="00315A60">
              <w:rPr>
                <w:b/>
                <w:bCs/>
              </w:rPr>
              <w:t>Article 14</w:t>
            </w:r>
          </w:p>
          <w:p w14:paraId="0D20C6F9" w14:textId="4D68F099" w:rsidR="00B7225C" w:rsidRPr="00BE4678" w:rsidRDefault="00B7225C" w:rsidP="00680594">
            <w:pPr>
              <w:jc w:val="center"/>
              <w:rPr>
                <w:b/>
                <w:bCs/>
              </w:rPr>
            </w:pPr>
            <w:r w:rsidRPr="00315A60">
              <w:rPr>
                <w:b/>
                <w:bCs/>
              </w:rPr>
              <w:t xml:space="preserve">Quality </w:t>
            </w:r>
            <w:r w:rsidR="00084BF3">
              <w:rPr>
                <w:b/>
                <w:bCs/>
              </w:rPr>
              <w:t>a</w:t>
            </w:r>
            <w:r w:rsidRPr="00315A60">
              <w:rPr>
                <w:b/>
                <w:bCs/>
              </w:rPr>
              <w:t xml:space="preserve">ssurance </w:t>
            </w:r>
            <w:r w:rsidR="00084BF3">
              <w:rPr>
                <w:b/>
                <w:bCs/>
              </w:rPr>
              <w:t>p</w:t>
            </w:r>
            <w:r w:rsidRPr="00315A60">
              <w:rPr>
                <w:b/>
                <w:bCs/>
              </w:rPr>
              <w:t xml:space="preserve">lan for the </w:t>
            </w:r>
            <w:r w:rsidR="00084BF3">
              <w:rPr>
                <w:b/>
                <w:bCs/>
              </w:rPr>
              <w:t>c</w:t>
            </w:r>
            <w:r w:rsidRPr="00315A60">
              <w:rPr>
                <w:b/>
                <w:bCs/>
              </w:rPr>
              <w:t xml:space="preserve">onstruction of the </w:t>
            </w:r>
            <w:r w:rsidR="00084BF3">
              <w:rPr>
                <w:b/>
                <w:bCs/>
              </w:rPr>
              <w:t>l</w:t>
            </w:r>
            <w:r w:rsidRPr="00315A60">
              <w:rPr>
                <w:b/>
                <w:bCs/>
              </w:rPr>
              <w:t>andfill</w:t>
            </w:r>
          </w:p>
          <w:p w14:paraId="3D7DF7DA" w14:textId="77777777" w:rsidR="00B7225C" w:rsidRPr="00BE4678" w:rsidRDefault="00B7225C" w:rsidP="00680594">
            <w:pPr>
              <w:jc w:val="center"/>
              <w:rPr>
                <w:bCs/>
              </w:rPr>
            </w:pPr>
          </w:p>
          <w:p w14:paraId="249A4548" w14:textId="77777777" w:rsidR="00B7225C" w:rsidRPr="003A6530" w:rsidRDefault="00B7225C" w:rsidP="00680594">
            <w:pPr>
              <w:jc w:val="both"/>
              <w:rPr>
                <w:b/>
              </w:rPr>
            </w:pPr>
            <w:r w:rsidRPr="003A6530">
              <w:rPr>
                <w:color w:val="222222"/>
                <w:shd w:val="clear" w:color="auto" w:fill="FFFFFF"/>
              </w:rPr>
              <w:t>The quality assurance plan for the construction of the landfill includes descriptions of the types of tests for the base layers and materials used as integral parts of the base before, during, and after the completion of landfill construction.</w:t>
            </w:r>
          </w:p>
          <w:p w14:paraId="4D60A1E3" w14:textId="79C3963B" w:rsidR="00B7225C" w:rsidRDefault="00B7225C" w:rsidP="00680594">
            <w:pPr>
              <w:rPr>
                <w:bCs/>
              </w:rPr>
            </w:pPr>
          </w:p>
          <w:p w14:paraId="0F2F6D4A" w14:textId="77777777" w:rsidR="00B7225C" w:rsidRPr="00315A60" w:rsidRDefault="00B7225C" w:rsidP="00680594">
            <w:pPr>
              <w:jc w:val="center"/>
              <w:rPr>
                <w:b/>
                <w:bCs/>
                <w:lang w:val="en-US"/>
              </w:rPr>
            </w:pPr>
            <w:r w:rsidRPr="00315A60">
              <w:rPr>
                <w:b/>
                <w:bCs/>
                <w:lang w:val="en-US"/>
              </w:rPr>
              <w:lastRenderedPageBreak/>
              <w:t>Article 15</w:t>
            </w:r>
          </w:p>
          <w:p w14:paraId="298071F9" w14:textId="089436D9" w:rsidR="00B7225C" w:rsidRPr="00315A60" w:rsidRDefault="00B7225C" w:rsidP="00680594">
            <w:pPr>
              <w:jc w:val="center"/>
              <w:rPr>
                <w:b/>
                <w:bCs/>
                <w:lang w:val="en-US"/>
              </w:rPr>
            </w:pPr>
            <w:r w:rsidRPr="00315A60">
              <w:rPr>
                <w:b/>
                <w:bCs/>
                <w:lang w:val="en-US"/>
              </w:rPr>
              <w:t xml:space="preserve">Criteria for the </w:t>
            </w:r>
            <w:r w:rsidR="00084BF3">
              <w:rPr>
                <w:b/>
                <w:bCs/>
                <w:lang w:val="en-US"/>
              </w:rPr>
              <w:t>c</w:t>
            </w:r>
            <w:r w:rsidRPr="00315A60">
              <w:rPr>
                <w:b/>
                <w:bCs/>
                <w:lang w:val="en-US"/>
              </w:rPr>
              <w:t xml:space="preserve">onstruction of the </w:t>
            </w:r>
            <w:r w:rsidR="00084BF3">
              <w:rPr>
                <w:b/>
                <w:bCs/>
                <w:lang w:val="en-US"/>
              </w:rPr>
              <w:t>l</w:t>
            </w:r>
            <w:r w:rsidRPr="00315A60">
              <w:rPr>
                <w:b/>
                <w:bCs/>
                <w:lang w:val="en-US"/>
              </w:rPr>
              <w:t>andfill</w:t>
            </w:r>
          </w:p>
          <w:p w14:paraId="3FA118E0" w14:textId="77777777" w:rsidR="00B7225C" w:rsidRPr="00BE4678" w:rsidRDefault="00B7225C" w:rsidP="00680594">
            <w:pPr>
              <w:jc w:val="center"/>
              <w:rPr>
                <w:b/>
                <w:bCs/>
              </w:rPr>
            </w:pPr>
          </w:p>
          <w:p w14:paraId="224424CA" w14:textId="77777777" w:rsidR="00B7225C" w:rsidRPr="00BE4678" w:rsidRDefault="00B7225C" w:rsidP="00680594">
            <w:pPr>
              <w:jc w:val="both"/>
            </w:pPr>
            <w:r>
              <w:t>1</w:t>
            </w:r>
            <w:r w:rsidRPr="00315A60">
              <w:rPr>
                <w:bCs/>
              </w:rPr>
              <w:t>. The construction of the landfill is based on the following criteria:</w:t>
            </w:r>
          </w:p>
          <w:p w14:paraId="2B4423F0" w14:textId="77777777" w:rsidR="00B7225C" w:rsidRPr="00BE4678" w:rsidRDefault="00B7225C" w:rsidP="00680594"/>
          <w:p w14:paraId="70237DC2" w14:textId="77777777" w:rsidR="00B7225C" w:rsidRPr="003A6530" w:rsidRDefault="00B7225C" w:rsidP="00680594">
            <w:pPr>
              <w:tabs>
                <w:tab w:val="left" w:pos="900"/>
              </w:tabs>
              <w:ind w:left="283"/>
              <w:jc w:val="both"/>
              <w:rPr>
                <w:b/>
              </w:rPr>
            </w:pPr>
            <w:r w:rsidRPr="00315A60">
              <w:rPr>
                <w:bCs/>
              </w:rPr>
              <w:t>1.1. The geological layer at the landfill location must have sufficient water retention capacity to prevent potential risks of water and soil pollution;</w:t>
            </w:r>
          </w:p>
          <w:p w14:paraId="1C9C77EF" w14:textId="014D068A" w:rsidR="00B7225C" w:rsidRDefault="00B7225C" w:rsidP="00680594">
            <w:pPr>
              <w:tabs>
                <w:tab w:val="left" w:pos="900"/>
              </w:tabs>
              <w:ind w:left="283"/>
              <w:jc w:val="both"/>
            </w:pPr>
          </w:p>
          <w:p w14:paraId="0300935C" w14:textId="77777777" w:rsidR="00943E1B" w:rsidRPr="00BE4678" w:rsidRDefault="00943E1B" w:rsidP="00680594">
            <w:pPr>
              <w:tabs>
                <w:tab w:val="left" w:pos="900"/>
              </w:tabs>
              <w:ind w:left="283"/>
              <w:jc w:val="both"/>
            </w:pPr>
          </w:p>
          <w:p w14:paraId="39B1DA6D" w14:textId="77777777" w:rsidR="00B7225C" w:rsidRPr="00BE4678" w:rsidRDefault="00B7225C" w:rsidP="00680594">
            <w:pPr>
              <w:tabs>
                <w:tab w:val="left" w:pos="900"/>
              </w:tabs>
              <w:ind w:left="283"/>
              <w:jc w:val="both"/>
            </w:pPr>
            <w:r w:rsidRPr="00315A60">
              <w:rPr>
                <w:bCs/>
              </w:rPr>
              <w:t>1.2. The geological layer must have the following moisture permeability:</w:t>
            </w:r>
          </w:p>
          <w:p w14:paraId="77154FD3" w14:textId="182512C3" w:rsidR="00B7225C" w:rsidRDefault="00B7225C" w:rsidP="00680594">
            <w:pPr>
              <w:tabs>
                <w:tab w:val="left" w:pos="900"/>
              </w:tabs>
              <w:ind w:left="360"/>
              <w:jc w:val="both"/>
            </w:pPr>
          </w:p>
          <w:p w14:paraId="07A455C1" w14:textId="77777777" w:rsidR="00B7225C" w:rsidRPr="00BE4678" w:rsidRDefault="00B7225C" w:rsidP="00680594">
            <w:pPr>
              <w:ind w:left="567" w:hanging="720"/>
              <w:jc w:val="both"/>
            </w:pPr>
            <w:r w:rsidRPr="00BE4678">
              <w:t xml:space="preserve">         </w:t>
            </w:r>
            <w:r>
              <w:t xml:space="preserve">  </w:t>
            </w:r>
            <w:r w:rsidRPr="00BE4678">
              <w:t xml:space="preserve"> </w:t>
            </w:r>
            <w:r w:rsidRPr="00315A60">
              <w:rPr>
                <w:bCs/>
              </w:rPr>
              <w:t>1.2.1. Non-hazardous waste landfill: K &lt;= 1.0 x 10-9 m/s; thickness &gt;= 1m;</w:t>
            </w:r>
          </w:p>
          <w:p w14:paraId="467A8995" w14:textId="6228DCE8" w:rsidR="00B7225C" w:rsidRDefault="00B7225C" w:rsidP="00680594">
            <w:pPr>
              <w:ind w:left="567"/>
              <w:jc w:val="both"/>
              <w:rPr>
                <w:bCs/>
              </w:rPr>
            </w:pPr>
            <w:r w:rsidRPr="00315A60">
              <w:rPr>
                <w:bCs/>
              </w:rPr>
              <w:t>1.2.2. Hazardous waste landfill: K &lt;= 1.0 x 10-9 m/s; thickness &gt;= 5m;</w:t>
            </w:r>
          </w:p>
          <w:p w14:paraId="65FCE302" w14:textId="77777777" w:rsidR="00B7225C" w:rsidRPr="00BE4678" w:rsidRDefault="00B7225C" w:rsidP="00680594">
            <w:pPr>
              <w:ind w:left="567"/>
              <w:jc w:val="both"/>
            </w:pPr>
            <w:r w:rsidRPr="00315A60">
              <w:rPr>
                <w:bCs/>
              </w:rPr>
              <w:t>1.2.3. Inert waste landfill: K &lt;= 1.0 x 10-7 m/s; thickness &gt;= 1m.</w:t>
            </w:r>
          </w:p>
          <w:p w14:paraId="319DA150" w14:textId="1BA3D737" w:rsidR="00B7225C" w:rsidRDefault="00B7225C" w:rsidP="00680594"/>
          <w:p w14:paraId="232C5731" w14:textId="1FC9A72B" w:rsidR="00943E1B" w:rsidRDefault="00943E1B" w:rsidP="00680594"/>
          <w:p w14:paraId="161ED75E" w14:textId="77777777" w:rsidR="00976DB1" w:rsidRDefault="00976DB1" w:rsidP="00680594"/>
          <w:p w14:paraId="6A09EF0E" w14:textId="77777777" w:rsidR="0028162B" w:rsidRPr="00BE4678" w:rsidRDefault="0028162B" w:rsidP="00680594"/>
          <w:p w14:paraId="07424EE3" w14:textId="77777777" w:rsidR="00B7225C" w:rsidRPr="00BE4678" w:rsidRDefault="00B7225C" w:rsidP="00680594">
            <w:pPr>
              <w:jc w:val="both"/>
            </w:pPr>
            <w:r w:rsidRPr="00315A60">
              <w:rPr>
                <w:bCs/>
              </w:rPr>
              <w:t>2. In the absence of a geological layer, the required conditions for the landfill base according to paragraph 1, sub-paragraph 1.2 of this article, must be met with a reinforcing layer of soil, which must not be thinner than zero point five (0.5) m.</w:t>
            </w:r>
          </w:p>
          <w:p w14:paraId="15D8FF42" w14:textId="77777777" w:rsidR="00B7225C" w:rsidRPr="00BE4678" w:rsidRDefault="00B7225C" w:rsidP="00680594"/>
          <w:p w14:paraId="40C54192" w14:textId="77777777" w:rsidR="00B7225C" w:rsidRPr="00BE4678" w:rsidRDefault="00B7225C" w:rsidP="00680594">
            <w:pPr>
              <w:jc w:val="both"/>
            </w:pPr>
            <w:r w:rsidRPr="00315A60">
              <w:rPr>
                <w:bCs/>
              </w:rPr>
              <w:lastRenderedPageBreak/>
              <w:t>3. The reinforcing layer according to paragraph 2 of this article must fulfill the following conditions:</w:t>
            </w:r>
          </w:p>
          <w:p w14:paraId="6A715986" w14:textId="77777777" w:rsidR="00B7225C" w:rsidRPr="00315A60" w:rsidRDefault="00B7225C" w:rsidP="00680594">
            <w:pPr>
              <w:jc w:val="both"/>
              <w:rPr>
                <w:bCs/>
              </w:rPr>
            </w:pPr>
            <w:r>
              <w:rPr>
                <w:bCs/>
              </w:rPr>
              <w:t xml:space="preserve"> </w:t>
            </w:r>
          </w:p>
          <w:p w14:paraId="19846191" w14:textId="77777777" w:rsidR="00B7225C" w:rsidRPr="00BE4678" w:rsidRDefault="00B7225C" w:rsidP="00680594">
            <w:pPr>
              <w:ind w:left="283" w:hanging="450"/>
              <w:jc w:val="both"/>
            </w:pPr>
            <w:r>
              <w:rPr>
                <w:bCs/>
              </w:rPr>
              <w:t xml:space="preserve">        </w:t>
            </w:r>
            <w:r w:rsidRPr="00315A60">
              <w:rPr>
                <w:bCs/>
              </w:rPr>
              <w:t>3.1. Provide protection and filtration during the flow of harmful substances;</w:t>
            </w:r>
          </w:p>
          <w:p w14:paraId="069FC322" w14:textId="77777777" w:rsidR="00B7225C" w:rsidRPr="00BE4678" w:rsidRDefault="00B7225C" w:rsidP="00680594">
            <w:pPr>
              <w:ind w:left="283"/>
              <w:jc w:val="both"/>
            </w:pPr>
          </w:p>
          <w:p w14:paraId="3A0D9F75" w14:textId="77777777" w:rsidR="00B7225C" w:rsidRPr="00BE4678" w:rsidRDefault="00B7225C" w:rsidP="00680594">
            <w:pPr>
              <w:ind w:left="283" w:hanging="450"/>
              <w:jc w:val="both"/>
            </w:pPr>
            <w:r w:rsidRPr="00BE4678">
              <w:t xml:space="preserve">       </w:t>
            </w:r>
            <w:r w:rsidRPr="00315A60">
              <w:rPr>
                <w:bCs/>
              </w:rPr>
              <w:t>3.2. Possess low water permeability;</w:t>
            </w:r>
          </w:p>
          <w:p w14:paraId="37AB1682" w14:textId="572D6DE4" w:rsidR="00B7225C" w:rsidRDefault="00B7225C" w:rsidP="00680594">
            <w:pPr>
              <w:ind w:left="283" w:hanging="450"/>
            </w:pPr>
            <w:r>
              <w:t xml:space="preserve"> </w:t>
            </w:r>
          </w:p>
          <w:p w14:paraId="04DDABE8" w14:textId="77777777" w:rsidR="00943E1B" w:rsidRPr="00BE4678" w:rsidRDefault="00943E1B" w:rsidP="00680594">
            <w:pPr>
              <w:ind w:left="283" w:hanging="450"/>
            </w:pPr>
          </w:p>
          <w:p w14:paraId="398B4C3F" w14:textId="77777777" w:rsidR="00B7225C" w:rsidRDefault="00B7225C" w:rsidP="00680594">
            <w:pPr>
              <w:ind w:left="283" w:hanging="450"/>
              <w:jc w:val="both"/>
              <w:rPr>
                <w:bCs/>
              </w:rPr>
            </w:pPr>
            <w:r w:rsidRPr="00BE4678">
              <w:t xml:space="preserve">       </w:t>
            </w:r>
            <w:r>
              <w:rPr>
                <w:bCs/>
              </w:rPr>
              <w:t xml:space="preserve"> 3.3</w:t>
            </w:r>
            <w:r w:rsidRPr="00931496">
              <w:rPr>
                <w:bCs/>
              </w:rPr>
              <w:t>. To possess properties for durability and resistance to</w:t>
            </w:r>
            <w:r>
              <w:rPr>
                <w:bCs/>
              </w:rPr>
              <w:t xml:space="preserve"> leach</w:t>
            </w:r>
            <w:r w:rsidRPr="00931496">
              <w:rPr>
                <w:bCs/>
              </w:rPr>
              <w:t>;</w:t>
            </w:r>
          </w:p>
          <w:p w14:paraId="2FF8F09E" w14:textId="77777777" w:rsidR="00B7225C" w:rsidRPr="00BE4678" w:rsidRDefault="00B7225C" w:rsidP="00680594">
            <w:pPr>
              <w:ind w:left="283" w:hanging="450"/>
              <w:jc w:val="both"/>
            </w:pPr>
          </w:p>
          <w:p w14:paraId="7C33AE2B" w14:textId="77777777" w:rsidR="00B7225C" w:rsidRPr="00BE4678" w:rsidRDefault="00B7225C" w:rsidP="00680594">
            <w:pPr>
              <w:ind w:left="283" w:hanging="432"/>
              <w:jc w:val="both"/>
            </w:pPr>
            <w:r w:rsidRPr="00BE4678">
              <w:t xml:space="preserve">       </w:t>
            </w:r>
            <w:r w:rsidRPr="00315A60">
              <w:rPr>
                <w:bCs/>
              </w:rPr>
              <w:t>3.4. Have the ability to prevent the passage of heavy metals in its mass;</w:t>
            </w:r>
          </w:p>
          <w:p w14:paraId="65ADA07A" w14:textId="77777777" w:rsidR="00B7225C" w:rsidRPr="00BE4678" w:rsidRDefault="00B7225C" w:rsidP="00680594">
            <w:pPr>
              <w:ind w:left="283" w:hanging="432"/>
              <w:jc w:val="both"/>
            </w:pPr>
          </w:p>
          <w:p w14:paraId="50F26813" w14:textId="77777777" w:rsidR="00B7225C" w:rsidRPr="00BE4678" w:rsidRDefault="00B7225C" w:rsidP="00680594">
            <w:pPr>
              <w:ind w:left="283" w:hanging="450"/>
              <w:jc w:val="both"/>
            </w:pPr>
            <w:r w:rsidRPr="00BE4678">
              <w:t xml:space="preserve">       </w:t>
            </w:r>
            <w:r w:rsidRPr="00315A60">
              <w:rPr>
                <w:bCs/>
              </w:rPr>
              <w:t>3.5. Maintain the allowable limits of layer deformations during hydrogeological changes;</w:t>
            </w:r>
          </w:p>
          <w:p w14:paraId="7E8F6F20" w14:textId="77777777" w:rsidR="00B7225C" w:rsidRPr="00BE4678" w:rsidRDefault="00B7225C" w:rsidP="00680594">
            <w:pPr>
              <w:ind w:left="283" w:hanging="450"/>
              <w:jc w:val="both"/>
            </w:pPr>
          </w:p>
          <w:p w14:paraId="5FA710BD" w14:textId="77777777" w:rsidR="00B7225C" w:rsidRPr="00BE4678" w:rsidRDefault="00B7225C" w:rsidP="00680594">
            <w:pPr>
              <w:ind w:left="283" w:hanging="450"/>
              <w:jc w:val="both"/>
            </w:pPr>
            <w:r w:rsidRPr="00BE4678">
              <w:t xml:space="preserve">       </w:t>
            </w:r>
            <w:r w:rsidRPr="00315A60">
              <w:rPr>
                <w:bCs/>
              </w:rPr>
              <w:t>3.6. Contain clay particles smaller than zero point zero zero zero two (0.0002) mm, and not less than twenty (20) percent of the quantity;</w:t>
            </w:r>
          </w:p>
          <w:p w14:paraId="273A1514" w14:textId="77777777" w:rsidR="00B7225C" w:rsidRPr="00BE4678" w:rsidRDefault="00B7225C" w:rsidP="00680594">
            <w:pPr>
              <w:ind w:left="283" w:hanging="450"/>
              <w:jc w:val="both"/>
            </w:pPr>
          </w:p>
          <w:p w14:paraId="7A4761C0" w14:textId="77777777" w:rsidR="00B7225C" w:rsidRPr="00BE4678" w:rsidRDefault="00B7225C" w:rsidP="00680594">
            <w:pPr>
              <w:ind w:left="283" w:hanging="432"/>
              <w:jc w:val="both"/>
            </w:pPr>
            <w:r w:rsidRPr="00BE4678">
              <w:t xml:space="preserve">       </w:t>
            </w:r>
            <w:r w:rsidRPr="00315A60">
              <w:rPr>
                <w:bCs/>
              </w:rPr>
              <w:t>3.7. Contain organic components, no more than five (5) percent by mass, and water-soluble salt content no more than two (2) percent;</w:t>
            </w:r>
          </w:p>
          <w:p w14:paraId="1F7DF983" w14:textId="77777777" w:rsidR="00B7225C" w:rsidRPr="00BE4678" w:rsidRDefault="00B7225C" w:rsidP="00680594">
            <w:pPr>
              <w:ind w:left="283"/>
              <w:jc w:val="both"/>
            </w:pPr>
          </w:p>
          <w:p w14:paraId="3ED9ECAF" w14:textId="77777777" w:rsidR="00B7225C" w:rsidRPr="00BE4678" w:rsidRDefault="00B7225C" w:rsidP="00680594">
            <w:pPr>
              <w:ind w:left="283" w:hanging="450"/>
              <w:jc w:val="both"/>
            </w:pPr>
            <w:r w:rsidRPr="00BE4678">
              <w:t xml:space="preserve">       </w:t>
            </w:r>
            <w:r w:rsidRPr="00315A60">
              <w:rPr>
                <w:bCs/>
              </w:rPr>
              <w:t>3.8. Contain gravel particles with a diameter of two (2) to ten (10) mm, no more than ten (10) percent.</w:t>
            </w:r>
          </w:p>
          <w:p w14:paraId="4959C419" w14:textId="77777777" w:rsidR="00B7225C" w:rsidRPr="00BE4678" w:rsidRDefault="00B7225C" w:rsidP="00680594">
            <w:pPr>
              <w:rPr>
                <w:bCs/>
              </w:rPr>
            </w:pPr>
            <w:r>
              <w:rPr>
                <w:bCs/>
              </w:rPr>
              <w:t xml:space="preserve"> </w:t>
            </w:r>
          </w:p>
          <w:p w14:paraId="0207339D" w14:textId="77777777" w:rsidR="00B7225C" w:rsidRPr="003A6530" w:rsidRDefault="00B7225C" w:rsidP="00680594">
            <w:pPr>
              <w:jc w:val="center"/>
              <w:rPr>
                <w:b/>
                <w:bCs/>
              </w:rPr>
            </w:pPr>
            <w:r w:rsidRPr="003A6530">
              <w:rPr>
                <w:b/>
                <w:bCs/>
              </w:rPr>
              <w:lastRenderedPageBreak/>
              <w:t>Article 16</w:t>
            </w:r>
          </w:p>
          <w:p w14:paraId="6953CA0D" w14:textId="66844474" w:rsidR="00B7225C" w:rsidRPr="00315A60" w:rsidRDefault="00B7225C" w:rsidP="00680594">
            <w:pPr>
              <w:jc w:val="center"/>
              <w:rPr>
                <w:b/>
              </w:rPr>
            </w:pPr>
            <w:r w:rsidRPr="003A6530">
              <w:rPr>
                <w:b/>
                <w:bCs/>
              </w:rPr>
              <w:t xml:space="preserve">Construction of the </w:t>
            </w:r>
            <w:r w:rsidR="00084BF3">
              <w:rPr>
                <w:b/>
                <w:bCs/>
              </w:rPr>
              <w:t>l</w:t>
            </w:r>
            <w:r w:rsidRPr="003A6530">
              <w:rPr>
                <w:b/>
                <w:bCs/>
              </w:rPr>
              <w:t xml:space="preserve">andfill </w:t>
            </w:r>
            <w:r w:rsidR="00084BF3">
              <w:rPr>
                <w:b/>
                <w:bCs/>
              </w:rPr>
              <w:t>b</w:t>
            </w:r>
            <w:r w:rsidRPr="003A6530">
              <w:rPr>
                <w:b/>
                <w:bCs/>
              </w:rPr>
              <w:t>ase</w:t>
            </w:r>
          </w:p>
          <w:p w14:paraId="4E7B4185" w14:textId="0E0B0807" w:rsidR="00B7225C" w:rsidRDefault="00B7225C" w:rsidP="00680594">
            <w:pPr>
              <w:jc w:val="center"/>
              <w:rPr>
                <w:b/>
              </w:rPr>
            </w:pPr>
          </w:p>
          <w:p w14:paraId="72658A91" w14:textId="249334E0" w:rsidR="00B7225C" w:rsidRPr="00C5645D" w:rsidRDefault="00943E1B" w:rsidP="00680594">
            <w:pPr>
              <w:spacing w:line="259" w:lineRule="auto"/>
              <w:jc w:val="both"/>
              <w:rPr>
                <w:rFonts w:eastAsiaTheme="minorHAnsi"/>
                <w:bCs/>
              </w:rPr>
            </w:pPr>
            <w:r>
              <w:rPr>
                <w:bCs/>
              </w:rPr>
              <w:t>1.</w:t>
            </w:r>
            <w:r w:rsidR="00B7225C" w:rsidRPr="003A6530">
              <w:rPr>
                <w:bCs/>
              </w:rPr>
              <w:t>The landfill base is designed and constructed using several layers:</w:t>
            </w:r>
          </w:p>
          <w:p w14:paraId="5CCB0675" w14:textId="77777777" w:rsidR="00680594" w:rsidRDefault="00680594" w:rsidP="00680594">
            <w:pPr>
              <w:ind w:left="283"/>
              <w:jc w:val="both"/>
              <w:rPr>
                <w:bCs/>
              </w:rPr>
            </w:pPr>
          </w:p>
          <w:p w14:paraId="3C81E426" w14:textId="22DEEA30" w:rsidR="00B7225C" w:rsidRPr="00BE4678" w:rsidRDefault="00B7225C" w:rsidP="00680594">
            <w:pPr>
              <w:ind w:left="283"/>
              <w:jc w:val="both"/>
            </w:pPr>
            <w:r w:rsidRPr="00042143">
              <w:rPr>
                <w:bCs/>
              </w:rPr>
              <w:t>1.1. The suitable mineral layer of clay or reinforcing layer consisting of compacted clay with permeability no greater than 1x10 -7 cm3/second and a minimum thickness of zero point fifty (0.50) meters for non-hazardous waste landfills, while for hazardous waste landfills, the minimum thickness is one (1) meter.</w:t>
            </w:r>
          </w:p>
          <w:p w14:paraId="5E1A48DD" w14:textId="5D30B71C" w:rsidR="00B7225C" w:rsidRDefault="00B7225C" w:rsidP="00680594">
            <w:pPr>
              <w:ind w:left="283"/>
              <w:jc w:val="both"/>
            </w:pPr>
          </w:p>
          <w:p w14:paraId="30ED9F5D" w14:textId="3883CABA" w:rsidR="00C5645D" w:rsidRDefault="00C5645D" w:rsidP="00680594">
            <w:pPr>
              <w:ind w:left="283"/>
              <w:jc w:val="both"/>
            </w:pPr>
          </w:p>
          <w:p w14:paraId="316A35EE" w14:textId="77777777" w:rsidR="00B7225C" w:rsidRPr="00BE4678" w:rsidRDefault="00B7225C" w:rsidP="00680594">
            <w:pPr>
              <w:ind w:left="283"/>
              <w:jc w:val="both"/>
            </w:pPr>
            <w:r w:rsidRPr="00042143">
              <w:rPr>
                <w:bCs/>
              </w:rPr>
              <w:t>1.2. The geomembrane for landfill isolation must have proper durability and must meet the following conditions:</w:t>
            </w:r>
          </w:p>
          <w:p w14:paraId="52A3B7AA" w14:textId="0FEFFDC6" w:rsidR="00B7225C" w:rsidRDefault="00B7225C" w:rsidP="00680594">
            <w:pPr>
              <w:ind w:left="450"/>
              <w:jc w:val="both"/>
            </w:pPr>
          </w:p>
          <w:p w14:paraId="7078073A" w14:textId="012CB424" w:rsidR="00B7225C" w:rsidRDefault="00B7225C" w:rsidP="00680594">
            <w:pPr>
              <w:ind w:left="567"/>
              <w:jc w:val="both"/>
              <w:rPr>
                <w:bCs/>
              </w:rPr>
            </w:pPr>
            <w:r w:rsidRPr="00042143">
              <w:rPr>
                <w:bCs/>
              </w:rPr>
              <w:t>1.2.1. Minimum thickness of two point five (2.5) millimeters, (310 g/m2 geotextile 2.5 mm).</w:t>
            </w:r>
          </w:p>
          <w:p w14:paraId="47BA3946" w14:textId="04C5CC15" w:rsidR="00B7225C" w:rsidRDefault="00B7225C" w:rsidP="00680594">
            <w:pPr>
              <w:ind w:left="567"/>
              <w:jc w:val="both"/>
              <w:rPr>
                <w:bCs/>
              </w:rPr>
            </w:pPr>
            <w:r w:rsidRPr="00042143">
              <w:rPr>
                <w:bCs/>
              </w:rPr>
              <w:t>1.2.2. Elastic strength at temperatures up to twenty-three (23) degrees Celsius, &gt;= 400 N.</w:t>
            </w:r>
          </w:p>
          <w:p w14:paraId="40C9E214" w14:textId="22E84829" w:rsidR="00B7225C" w:rsidRDefault="00B7225C" w:rsidP="00680594">
            <w:pPr>
              <w:ind w:left="567"/>
              <w:jc w:val="both"/>
            </w:pPr>
            <w:r w:rsidRPr="00042143">
              <w:rPr>
                <w:bCs/>
              </w:rPr>
              <w:t>1.2.3. Maximum elongation during tensile loading up to five (5) percent.</w:t>
            </w:r>
            <w:r>
              <w:t xml:space="preserve">   </w:t>
            </w:r>
          </w:p>
          <w:p w14:paraId="35CFBA9B" w14:textId="77777777" w:rsidR="001B297B" w:rsidRDefault="00B7225C" w:rsidP="00680594">
            <w:pPr>
              <w:ind w:left="567"/>
              <w:jc w:val="both"/>
              <w:rPr>
                <w:bCs/>
              </w:rPr>
            </w:pPr>
            <w:r w:rsidRPr="00042143">
              <w:rPr>
                <w:bCs/>
              </w:rPr>
              <w:t>1.2.4. The tensile strength between the welded strips should be at least ninety (90) percent of the strength of the base material.</w:t>
            </w:r>
          </w:p>
          <w:p w14:paraId="238207D0" w14:textId="58F122C5" w:rsidR="00B7225C" w:rsidRPr="00976DB1" w:rsidRDefault="00B7225C" w:rsidP="00680594">
            <w:pPr>
              <w:ind w:left="567"/>
              <w:jc w:val="both"/>
              <w:rPr>
                <w:bCs/>
              </w:rPr>
            </w:pPr>
            <w:r w:rsidRPr="00042143">
              <w:rPr>
                <w:bCs/>
              </w:rPr>
              <w:lastRenderedPageBreak/>
              <w:t>1.2.5. It should prevent the root penetration process and resist plant growth.</w:t>
            </w:r>
          </w:p>
          <w:p w14:paraId="4E727487" w14:textId="6A75E4CD" w:rsidR="00B7225C" w:rsidRDefault="00B7225C" w:rsidP="00680594">
            <w:pPr>
              <w:ind w:left="720" w:hanging="720"/>
              <w:jc w:val="both"/>
            </w:pPr>
          </w:p>
          <w:p w14:paraId="17ED4134" w14:textId="77777777" w:rsidR="00B7225C" w:rsidRPr="00BE4678" w:rsidRDefault="00B7225C" w:rsidP="00680594">
            <w:pPr>
              <w:jc w:val="both"/>
            </w:pPr>
            <w:r w:rsidRPr="00042143">
              <w:rPr>
                <w:bCs/>
              </w:rPr>
              <w:t xml:space="preserve">2. The </w:t>
            </w:r>
            <w:r>
              <w:rPr>
                <w:bCs/>
              </w:rPr>
              <w:t>leach</w:t>
            </w:r>
            <w:r w:rsidRPr="00042143">
              <w:rPr>
                <w:bCs/>
              </w:rPr>
              <w:t xml:space="preserve"> gravel layer with a minimum thickness of zero point fifty (0.50) meters, consisting of a granulometric composition of stones and sand with sizes ranging from sixteen (16) to thirty-two (32) millimeters.</w:t>
            </w:r>
          </w:p>
          <w:p w14:paraId="03EB196C" w14:textId="77777777" w:rsidR="00B7225C" w:rsidRPr="00BE4678" w:rsidRDefault="00B7225C" w:rsidP="00680594">
            <w:pPr>
              <w:ind w:left="720" w:hanging="720"/>
              <w:jc w:val="both"/>
            </w:pPr>
          </w:p>
          <w:p w14:paraId="6D3AFA2E" w14:textId="77777777" w:rsidR="00B7225C" w:rsidRPr="00B22EF6" w:rsidRDefault="00B7225C" w:rsidP="00680594">
            <w:pPr>
              <w:jc w:val="both"/>
            </w:pPr>
            <w:r w:rsidRPr="00042143">
              <w:rPr>
                <w:bCs/>
              </w:rPr>
              <w:t xml:space="preserve">3. The surface of the </w:t>
            </w:r>
            <w:r>
              <w:rPr>
                <w:bCs/>
              </w:rPr>
              <w:t>leach</w:t>
            </w:r>
            <w:r w:rsidRPr="00042143">
              <w:rPr>
                <w:bCs/>
              </w:rPr>
              <w:t xml:space="preserve"> layer should be designed and constructed with a minimum slope of one (1) percent.</w:t>
            </w:r>
          </w:p>
          <w:p w14:paraId="20EBBB19" w14:textId="77777777" w:rsidR="0028162B" w:rsidRDefault="0028162B" w:rsidP="00680594">
            <w:pPr>
              <w:jc w:val="center"/>
              <w:rPr>
                <w:bCs/>
              </w:rPr>
            </w:pPr>
          </w:p>
          <w:p w14:paraId="0A9CAE86" w14:textId="1D4E555B" w:rsidR="00B7225C" w:rsidRPr="00042143" w:rsidRDefault="00B7225C" w:rsidP="00680594">
            <w:pPr>
              <w:jc w:val="center"/>
              <w:rPr>
                <w:b/>
                <w:bCs/>
              </w:rPr>
            </w:pPr>
            <w:r>
              <w:rPr>
                <w:bCs/>
              </w:rPr>
              <w:br/>
            </w:r>
            <w:r w:rsidRPr="00042143">
              <w:rPr>
                <w:b/>
                <w:bCs/>
              </w:rPr>
              <w:t>Article 17</w:t>
            </w:r>
          </w:p>
          <w:p w14:paraId="37E00F3D" w14:textId="77777777" w:rsidR="00B7225C" w:rsidRPr="009A54AF" w:rsidRDefault="00B7225C" w:rsidP="00680594">
            <w:pPr>
              <w:jc w:val="center"/>
              <w:rPr>
                <w:b/>
                <w:bCs/>
              </w:rPr>
            </w:pPr>
            <w:r w:rsidRPr="00042143">
              <w:rPr>
                <w:b/>
                <w:bCs/>
              </w:rPr>
              <w:t>Construction of the leachate collection system</w:t>
            </w:r>
          </w:p>
          <w:p w14:paraId="29B578B8" w14:textId="77777777" w:rsidR="00B7225C" w:rsidRPr="00BE4678" w:rsidRDefault="00B7225C" w:rsidP="00680594">
            <w:pPr>
              <w:jc w:val="center"/>
            </w:pPr>
          </w:p>
          <w:p w14:paraId="31E4F15A" w14:textId="77777777" w:rsidR="00B7225C" w:rsidRPr="00BE4678" w:rsidRDefault="00B7225C" w:rsidP="00680594">
            <w:pPr>
              <w:jc w:val="both"/>
            </w:pPr>
            <w:r w:rsidRPr="00042143">
              <w:rPr>
                <w:bCs/>
              </w:rPr>
              <w:t xml:space="preserve">1. The </w:t>
            </w:r>
            <w:r w:rsidRPr="00931496">
              <w:rPr>
                <w:bCs/>
              </w:rPr>
              <w:t>leachate</w:t>
            </w:r>
            <w:r w:rsidRPr="00042143">
              <w:rPr>
                <w:bCs/>
              </w:rPr>
              <w:t xml:space="preserve"> collection system is </w:t>
            </w:r>
            <w:r>
              <w:rPr>
                <w:bCs/>
              </w:rPr>
              <w:t>designed and constructed using leach</w:t>
            </w:r>
            <w:r w:rsidRPr="00042143">
              <w:rPr>
                <w:bCs/>
              </w:rPr>
              <w:t xml:space="preserve"> pipes placed on the landfill's base layer and covered with a layer of sand for drainage.</w:t>
            </w:r>
          </w:p>
          <w:p w14:paraId="370BE09D" w14:textId="283C7333" w:rsidR="00B7225C" w:rsidRDefault="00B7225C" w:rsidP="00680594">
            <w:pPr>
              <w:jc w:val="both"/>
            </w:pPr>
          </w:p>
          <w:p w14:paraId="321C22E7" w14:textId="77777777" w:rsidR="007A0B71" w:rsidRPr="00BE4678" w:rsidRDefault="007A0B71" w:rsidP="00680594">
            <w:pPr>
              <w:jc w:val="both"/>
            </w:pPr>
          </w:p>
          <w:p w14:paraId="5DB4B57C" w14:textId="77777777" w:rsidR="00B7225C" w:rsidRPr="00BE4678" w:rsidRDefault="00B7225C" w:rsidP="00680594">
            <w:pPr>
              <w:jc w:val="both"/>
            </w:pPr>
            <w:r w:rsidRPr="00042143">
              <w:rPr>
                <w:bCs/>
              </w:rPr>
              <w:t>2. The leachate material must be resistant to chemical and biological processes of leachate.</w:t>
            </w:r>
          </w:p>
          <w:p w14:paraId="78A336B4" w14:textId="77777777" w:rsidR="00B7225C" w:rsidRPr="00BE4678" w:rsidRDefault="00B7225C" w:rsidP="00680594">
            <w:pPr>
              <w:ind w:left="720"/>
            </w:pPr>
          </w:p>
          <w:p w14:paraId="28767D5F" w14:textId="77777777" w:rsidR="00B7225C" w:rsidRPr="00BE4678" w:rsidRDefault="00B7225C" w:rsidP="00680594">
            <w:pPr>
              <w:jc w:val="both"/>
            </w:pPr>
            <w:r w:rsidRPr="00042143">
              <w:rPr>
                <w:bCs/>
              </w:rPr>
              <w:t>3. The system must have free access for maintenance and inspection to prevent clogging of the pipes.</w:t>
            </w:r>
          </w:p>
          <w:p w14:paraId="64B4613A" w14:textId="77777777" w:rsidR="00B7225C" w:rsidRPr="00BE4678" w:rsidRDefault="00B7225C" w:rsidP="00680594">
            <w:pPr>
              <w:ind w:left="720"/>
            </w:pPr>
          </w:p>
          <w:p w14:paraId="7702E55A" w14:textId="77777777" w:rsidR="00B7225C" w:rsidRPr="00BE4678" w:rsidRDefault="00B7225C" w:rsidP="00680594">
            <w:pPr>
              <w:jc w:val="both"/>
            </w:pPr>
            <w:r w:rsidRPr="00042143">
              <w:lastRenderedPageBreak/>
              <w:t>4. The pipes must have a minimum diameter of three hundred (300) millimeters, and two-thirds (2/3) of the pipe surface must be perforated or have holes at a minimum inclination inwards and sideways towards the leachate.</w:t>
            </w:r>
          </w:p>
          <w:p w14:paraId="4525B47E" w14:textId="77777777" w:rsidR="00B7225C" w:rsidRPr="00BE4678" w:rsidRDefault="00B7225C" w:rsidP="00680594">
            <w:pPr>
              <w:ind w:left="720"/>
            </w:pPr>
          </w:p>
          <w:p w14:paraId="528A16EC" w14:textId="77777777" w:rsidR="00B7225C" w:rsidRPr="00BE4678" w:rsidRDefault="00B7225C" w:rsidP="00680594">
            <w:pPr>
              <w:jc w:val="both"/>
            </w:pPr>
            <w:r w:rsidRPr="00042143">
              <w:rPr>
                <w:bCs/>
              </w:rPr>
              <w:t>5. The spacing between the pipes should be between thirty (30) and fifty (50) meters.</w:t>
            </w:r>
          </w:p>
          <w:p w14:paraId="169E2AB6" w14:textId="4902A5E7" w:rsidR="00B7225C" w:rsidRDefault="00B7225C" w:rsidP="00680594">
            <w:pPr>
              <w:ind w:left="720"/>
            </w:pPr>
          </w:p>
          <w:p w14:paraId="05A3774C" w14:textId="77777777" w:rsidR="007A0B71" w:rsidRPr="009A54AF" w:rsidRDefault="007A0B71" w:rsidP="00680594">
            <w:pPr>
              <w:ind w:left="720"/>
            </w:pPr>
          </w:p>
          <w:p w14:paraId="4CD94CD3" w14:textId="52F7B208" w:rsidR="00B7225C" w:rsidRPr="00BE4678" w:rsidRDefault="00B7225C" w:rsidP="00680594">
            <w:pPr>
              <w:jc w:val="both"/>
            </w:pPr>
            <w:r w:rsidRPr="009A54AF">
              <w:t>6</w:t>
            </w:r>
            <w:r w:rsidR="007A0B71">
              <w:t>.</w:t>
            </w:r>
            <w:r w:rsidRPr="001C5F83">
              <w:rPr>
                <w:bCs/>
              </w:rPr>
              <w:t xml:space="preserve">The place where the leach pipes are collected and the installation system on the other side must be able to withstand the loads and deformations of the </w:t>
            </w:r>
            <w:r w:rsidRPr="004C0CA1">
              <w:rPr>
                <w:bCs/>
              </w:rPr>
              <w:t>landfill</w:t>
            </w:r>
            <w:r>
              <w:rPr>
                <w:bCs/>
              </w:rPr>
              <w:t xml:space="preserve"> site.</w:t>
            </w:r>
          </w:p>
          <w:p w14:paraId="47652A25" w14:textId="77777777" w:rsidR="00B7225C" w:rsidRPr="00241FFB" w:rsidRDefault="00B7225C" w:rsidP="00680594">
            <w:pPr>
              <w:jc w:val="center"/>
              <w:rPr>
                <w:b/>
                <w:bCs/>
              </w:rPr>
            </w:pPr>
          </w:p>
          <w:p w14:paraId="0F0EB213" w14:textId="77777777" w:rsidR="00B7225C" w:rsidRPr="003A6530" w:rsidRDefault="00B7225C" w:rsidP="00680594">
            <w:pPr>
              <w:jc w:val="center"/>
              <w:rPr>
                <w:b/>
                <w:bCs/>
              </w:rPr>
            </w:pPr>
            <w:r w:rsidRPr="003A6530">
              <w:rPr>
                <w:b/>
                <w:bCs/>
              </w:rPr>
              <w:t>Article 18</w:t>
            </w:r>
          </w:p>
          <w:p w14:paraId="41D23435" w14:textId="77777777" w:rsidR="00B7225C" w:rsidRPr="00042143" w:rsidRDefault="00B7225C" w:rsidP="00680594">
            <w:pPr>
              <w:jc w:val="center"/>
              <w:rPr>
                <w:b/>
                <w:bCs/>
              </w:rPr>
            </w:pPr>
            <w:r w:rsidRPr="003A6530">
              <w:rPr>
                <w:b/>
                <w:bCs/>
              </w:rPr>
              <w:t>Landfill gas collection system</w:t>
            </w:r>
          </w:p>
          <w:p w14:paraId="38299CA9" w14:textId="77777777" w:rsidR="00B7225C" w:rsidRPr="00BE4678" w:rsidRDefault="00B7225C" w:rsidP="00680594">
            <w:pPr>
              <w:jc w:val="center"/>
              <w:rPr>
                <w:bCs/>
              </w:rPr>
            </w:pPr>
          </w:p>
          <w:p w14:paraId="2F6BDD35" w14:textId="77777777" w:rsidR="00B7225C" w:rsidRPr="00BE4678" w:rsidRDefault="00B7225C" w:rsidP="00680594">
            <w:pPr>
              <w:jc w:val="both"/>
            </w:pPr>
            <w:r w:rsidRPr="00042143">
              <w:rPr>
                <w:bCs/>
              </w:rPr>
              <w:t>1. The landfill gas collection system must be constructed for the purpose of treating gases in the atmosphere or utilizing them for energy production.</w:t>
            </w:r>
          </w:p>
          <w:p w14:paraId="5811FD9D" w14:textId="77777777" w:rsidR="00B7225C" w:rsidRPr="00BE4678" w:rsidRDefault="00B7225C" w:rsidP="00680594">
            <w:pPr>
              <w:jc w:val="both"/>
            </w:pPr>
          </w:p>
          <w:p w14:paraId="453B5530" w14:textId="77777777" w:rsidR="00B7225C" w:rsidRPr="00BE4678" w:rsidRDefault="00B7225C" w:rsidP="00680594">
            <w:pPr>
              <w:jc w:val="both"/>
            </w:pPr>
            <w:r w:rsidRPr="00042143">
              <w:rPr>
                <w:bCs/>
              </w:rPr>
              <w:t>2. The gas collection system must have pipes with a minimum diameter of three hundred (300) millimeters.</w:t>
            </w:r>
          </w:p>
          <w:p w14:paraId="0094633E" w14:textId="743F1E09" w:rsidR="00B7225C" w:rsidRPr="00BE4678" w:rsidRDefault="00B7225C" w:rsidP="00680594">
            <w:pPr>
              <w:jc w:val="both"/>
            </w:pPr>
          </w:p>
          <w:p w14:paraId="57AFFB97" w14:textId="77777777" w:rsidR="00B7225C" w:rsidRPr="00042143" w:rsidRDefault="00B7225C" w:rsidP="00680594">
            <w:pPr>
              <w:jc w:val="both"/>
              <w:rPr>
                <w:lang w:val="en-US"/>
              </w:rPr>
            </w:pPr>
            <w:r w:rsidRPr="00042143">
              <w:rPr>
                <w:lang w:val="en-US"/>
              </w:rPr>
              <w:t>3. The pipes must be made of material resistant to physical, chemical, and biological effects of emitted gases from the waste.</w:t>
            </w:r>
          </w:p>
          <w:p w14:paraId="1553C74C" w14:textId="77777777" w:rsidR="00B7225C" w:rsidRPr="00BE4678" w:rsidRDefault="00B7225C" w:rsidP="00680594">
            <w:pPr>
              <w:jc w:val="both"/>
            </w:pPr>
          </w:p>
          <w:p w14:paraId="4A115BB7" w14:textId="77777777" w:rsidR="00B7225C" w:rsidRPr="00BE4678" w:rsidRDefault="00B7225C" w:rsidP="00680594">
            <w:pPr>
              <w:jc w:val="both"/>
            </w:pPr>
          </w:p>
          <w:p w14:paraId="16F862A9" w14:textId="77777777" w:rsidR="00B7225C" w:rsidRPr="00BE4678" w:rsidRDefault="00B7225C" w:rsidP="00680594">
            <w:pPr>
              <w:jc w:val="both"/>
            </w:pPr>
            <w:r w:rsidRPr="00042143">
              <w:rPr>
                <w:bCs/>
              </w:rPr>
              <w:lastRenderedPageBreak/>
              <w:t>4. Vertically placed pipes must have a minimum distance between them of at least fifty (50) meters.</w:t>
            </w:r>
          </w:p>
          <w:p w14:paraId="51EDA571" w14:textId="77777777" w:rsidR="00B7225C" w:rsidRPr="00BE4678" w:rsidRDefault="00B7225C" w:rsidP="00680594"/>
          <w:p w14:paraId="24F0B4CC" w14:textId="5E6C883C" w:rsidR="00B7225C" w:rsidRPr="00042143" w:rsidRDefault="00B7225C" w:rsidP="00680594">
            <w:pPr>
              <w:jc w:val="center"/>
              <w:rPr>
                <w:b/>
                <w:bCs/>
              </w:rPr>
            </w:pPr>
            <w:r w:rsidRPr="00042143">
              <w:rPr>
                <w:b/>
                <w:bCs/>
              </w:rPr>
              <w:t>Article 19</w:t>
            </w:r>
          </w:p>
          <w:p w14:paraId="4154BA4B" w14:textId="77777777" w:rsidR="00B7225C" w:rsidRPr="00BE4678" w:rsidRDefault="00B7225C" w:rsidP="00680594">
            <w:pPr>
              <w:jc w:val="center"/>
              <w:rPr>
                <w:b/>
                <w:bCs/>
              </w:rPr>
            </w:pPr>
            <w:r w:rsidRPr="00042143">
              <w:rPr>
                <w:b/>
                <w:bCs/>
              </w:rPr>
              <w:t>Collection of landfill leachate</w:t>
            </w:r>
          </w:p>
          <w:p w14:paraId="6A7BB452" w14:textId="77777777" w:rsidR="00B7225C" w:rsidRPr="00BE4678" w:rsidRDefault="00B7225C" w:rsidP="00680594">
            <w:pPr>
              <w:jc w:val="center"/>
              <w:rPr>
                <w:b/>
                <w:bCs/>
              </w:rPr>
            </w:pPr>
          </w:p>
          <w:p w14:paraId="26C1AF44" w14:textId="77777777" w:rsidR="00B7225C" w:rsidRPr="00BE4678" w:rsidRDefault="00B7225C" w:rsidP="00680594">
            <w:pPr>
              <w:jc w:val="both"/>
            </w:pPr>
            <w:r w:rsidRPr="00042143">
              <w:rPr>
                <w:bCs/>
              </w:rPr>
              <w:t>1. For the collection of landfill leachate, a pit or reservoir must be constructed above or below the landfill with a material that is resistant to the effects of leachate.</w:t>
            </w:r>
          </w:p>
          <w:p w14:paraId="6F6D98BF" w14:textId="1FFDED98" w:rsidR="00B7225C" w:rsidRDefault="00B7225C" w:rsidP="00680594">
            <w:pPr>
              <w:ind w:left="270"/>
              <w:jc w:val="both"/>
            </w:pPr>
          </w:p>
          <w:p w14:paraId="6B909BC9" w14:textId="77777777" w:rsidR="0033487B" w:rsidRPr="00BE4678" w:rsidRDefault="0033487B" w:rsidP="00680594">
            <w:pPr>
              <w:ind w:left="270"/>
              <w:jc w:val="both"/>
            </w:pPr>
          </w:p>
          <w:p w14:paraId="5A89B772" w14:textId="77777777" w:rsidR="00B7225C" w:rsidRPr="00BE4678" w:rsidRDefault="00B7225C" w:rsidP="00680594">
            <w:pPr>
              <w:jc w:val="both"/>
            </w:pPr>
            <w:r w:rsidRPr="00042143">
              <w:rPr>
                <w:bCs/>
              </w:rPr>
              <w:t>2. The pit or reservoir for leachate collection must be constructed with adequate size and depth based on the local rainfall and the overall surface area of the landfill.</w:t>
            </w:r>
          </w:p>
          <w:p w14:paraId="31267974" w14:textId="77777777" w:rsidR="0033487B" w:rsidRDefault="0033487B" w:rsidP="00680594">
            <w:pPr>
              <w:rPr>
                <w:lang w:val="en-US"/>
              </w:rPr>
            </w:pPr>
          </w:p>
          <w:p w14:paraId="704F6528" w14:textId="08D36716" w:rsidR="00B7225C" w:rsidRPr="00042143" w:rsidRDefault="00B7225C" w:rsidP="00680594">
            <w:pPr>
              <w:jc w:val="both"/>
              <w:rPr>
                <w:lang w:val="en-US"/>
              </w:rPr>
            </w:pPr>
            <w:r w:rsidRPr="00042143">
              <w:rPr>
                <w:lang w:val="en-US"/>
              </w:rPr>
              <w:br/>
              <w:t>3. For the disposal of leachate collected from the landfill into the pit or reservoir according to paragraph 1 of this article, an installation must be constructed with a capacity based on the amount of leachate generated from the landfill for physical, biological, chemical, or combined treatment.</w:t>
            </w:r>
          </w:p>
          <w:p w14:paraId="521088D2" w14:textId="3B9128BF" w:rsidR="00B7225C" w:rsidRPr="00042143" w:rsidRDefault="00B7225C" w:rsidP="00680594">
            <w:pPr>
              <w:jc w:val="center"/>
              <w:rPr>
                <w:b/>
              </w:rPr>
            </w:pPr>
            <w:r>
              <w:rPr>
                <w:bCs/>
              </w:rPr>
              <w:br/>
            </w:r>
            <w:r w:rsidRPr="00042143">
              <w:rPr>
                <w:b/>
              </w:rPr>
              <w:t>Article 20</w:t>
            </w:r>
          </w:p>
          <w:p w14:paraId="5F5DD374" w14:textId="77777777" w:rsidR="00B7225C" w:rsidRPr="00DA7233" w:rsidRDefault="00B7225C" w:rsidP="00680594">
            <w:pPr>
              <w:jc w:val="center"/>
              <w:rPr>
                <w:b/>
              </w:rPr>
            </w:pPr>
            <w:r w:rsidRPr="00DA7233">
              <w:rPr>
                <w:b/>
              </w:rPr>
              <w:t>Inspection supervision</w:t>
            </w:r>
          </w:p>
          <w:p w14:paraId="2D85E9F3" w14:textId="77777777" w:rsidR="00B7225C" w:rsidRPr="00BE4678" w:rsidRDefault="00B7225C" w:rsidP="00680594">
            <w:pPr>
              <w:ind w:firstLine="720"/>
              <w:jc w:val="center"/>
              <w:rPr>
                <w:b/>
              </w:rPr>
            </w:pPr>
          </w:p>
          <w:p w14:paraId="056CDCD5" w14:textId="77777777" w:rsidR="00B7225C" w:rsidRPr="00BE4678" w:rsidRDefault="00B7225C" w:rsidP="00680594">
            <w:pPr>
              <w:jc w:val="both"/>
            </w:pPr>
            <w:r w:rsidRPr="00BE4678">
              <w:t>1.</w:t>
            </w:r>
            <w:r w:rsidRPr="00C51E6F">
              <w:rPr>
                <w:bCs/>
              </w:rPr>
              <w:t xml:space="preserve">The inspection supervision on the conditions for the selection of the location and the construction of </w:t>
            </w:r>
            <w:r w:rsidRPr="00DA7233">
              <w:rPr>
                <w:bCs/>
              </w:rPr>
              <w:t xml:space="preserve">landfill waste </w:t>
            </w:r>
            <w:r w:rsidRPr="00C51E6F">
              <w:rPr>
                <w:bCs/>
              </w:rPr>
              <w:t xml:space="preserve">is done according to the legal provisions provided in </w:t>
            </w:r>
            <w:r w:rsidRPr="00C51E6F">
              <w:rPr>
                <w:bCs/>
              </w:rPr>
              <w:lastRenderedPageBreak/>
              <w:t>Law No. 04/L-060 on Waste, Law No. 08/L-071 on the Amendment and Supplement to Law No. 04/L-060 for Waste, through the Environmental Inspectorate and the Municipal Inspector</w:t>
            </w:r>
          </w:p>
          <w:p w14:paraId="3C608AC8" w14:textId="77777777" w:rsidR="00B7225C" w:rsidRPr="00BE4678" w:rsidRDefault="00B7225C" w:rsidP="00680594">
            <w:pPr>
              <w:tabs>
                <w:tab w:val="left" w:pos="270"/>
                <w:tab w:val="left" w:pos="450"/>
              </w:tabs>
              <w:ind w:left="270"/>
              <w:jc w:val="both"/>
            </w:pPr>
          </w:p>
          <w:p w14:paraId="5EB8E55C" w14:textId="77777777" w:rsidR="00B7225C" w:rsidRPr="009A54AF" w:rsidRDefault="00B7225C" w:rsidP="00680594">
            <w:pPr>
              <w:tabs>
                <w:tab w:val="left" w:pos="270"/>
                <w:tab w:val="left" w:pos="450"/>
              </w:tabs>
              <w:jc w:val="both"/>
            </w:pPr>
            <w:r w:rsidRPr="00C51E6F">
              <w:rPr>
                <w:bCs/>
              </w:rPr>
              <w:t xml:space="preserve">2. The inspector </w:t>
            </w:r>
            <w:r w:rsidRPr="00DA7233">
              <w:rPr>
                <w:bCs/>
              </w:rPr>
              <w:t>supervises</w:t>
            </w:r>
            <w:r w:rsidRPr="00C51E6F">
              <w:rPr>
                <w:bCs/>
              </w:rPr>
              <w:t xml:space="preserve"> and controls </w:t>
            </w:r>
            <w:r w:rsidRPr="001C5F83">
              <w:rPr>
                <w:bCs/>
              </w:rPr>
              <w:t xml:space="preserve">the development of the process </w:t>
            </w:r>
            <w:r w:rsidRPr="00C51E6F">
              <w:rPr>
                <w:bCs/>
              </w:rPr>
              <w:t xml:space="preserve">of determining the location and construction of </w:t>
            </w:r>
            <w:r>
              <w:rPr>
                <w:bCs/>
              </w:rPr>
              <w:t>landfil waste</w:t>
            </w:r>
            <w:r w:rsidRPr="00C51E6F">
              <w:rPr>
                <w:bCs/>
              </w:rPr>
              <w:t>, in accordance with the conditions and requirements of this Administrative Instruction.</w:t>
            </w:r>
            <w:r w:rsidRPr="001C5F83">
              <w:t xml:space="preserve"> </w:t>
            </w:r>
          </w:p>
          <w:p w14:paraId="23BFB9AD" w14:textId="12E8921A" w:rsidR="00B7225C" w:rsidRDefault="00B7225C" w:rsidP="00680594">
            <w:pPr>
              <w:rPr>
                <w:b/>
                <w:bCs/>
              </w:rPr>
            </w:pPr>
          </w:p>
          <w:p w14:paraId="5C2BF2B7" w14:textId="77777777" w:rsidR="00B7225C" w:rsidRPr="003A6530" w:rsidRDefault="00B7225C" w:rsidP="00680594">
            <w:pPr>
              <w:jc w:val="center"/>
              <w:rPr>
                <w:bCs/>
              </w:rPr>
            </w:pPr>
            <w:r w:rsidRPr="00C51E6F">
              <w:rPr>
                <w:b/>
                <w:bCs/>
                <w:lang w:val="en-US"/>
              </w:rPr>
              <w:t>Article 21</w:t>
            </w:r>
          </w:p>
          <w:p w14:paraId="1D0B315F" w14:textId="19CCA227" w:rsidR="00B7225C" w:rsidRPr="00C51E6F" w:rsidRDefault="00B7225C" w:rsidP="00680594">
            <w:pPr>
              <w:jc w:val="center"/>
              <w:rPr>
                <w:b/>
                <w:bCs/>
                <w:lang w:val="en-US"/>
              </w:rPr>
            </w:pPr>
            <w:r w:rsidRPr="00C51E6F">
              <w:rPr>
                <w:b/>
                <w:bCs/>
                <w:lang w:val="en-US"/>
              </w:rPr>
              <w:t xml:space="preserve">Penal </w:t>
            </w:r>
            <w:r w:rsidR="00084BF3">
              <w:rPr>
                <w:b/>
                <w:bCs/>
                <w:lang w:val="en-US"/>
              </w:rPr>
              <w:t>p</w:t>
            </w:r>
            <w:r w:rsidRPr="00C51E6F">
              <w:rPr>
                <w:b/>
                <w:bCs/>
                <w:lang w:val="en-US"/>
              </w:rPr>
              <w:t>rovisions</w:t>
            </w:r>
          </w:p>
          <w:p w14:paraId="1551D1BB" w14:textId="253B20BA" w:rsidR="00B7225C" w:rsidRPr="00BE4678" w:rsidRDefault="00B7225C" w:rsidP="00680594">
            <w:pPr>
              <w:rPr>
                <w:rFonts w:eastAsia="Calibri"/>
                <w:b/>
              </w:rPr>
            </w:pPr>
          </w:p>
          <w:p w14:paraId="7EE7A009" w14:textId="77777777" w:rsidR="00B7225C" w:rsidRPr="00BE4678" w:rsidRDefault="00B7225C" w:rsidP="00680594">
            <w:pPr>
              <w:jc w:val="both"/>
            </w:pPr>
            <w:r w:rsidRPr="00AF5138">
              <w:rPr>
                <w:bCs/>
              </w:rPr>
              <w:t>1. Any legal or natural person who acts in violation of the provisions of this Administrative Instruction shall be punished in accordance with articles 70, 71, 73, and 74 of Law No. 04/L-060 on Waste, as well as articles 46, 47, and 49 of Law No. 08/L-071 Amending and Supplementing Law No. 04/L-060 on Waste</w:t>
            </w:r>
          </w:p>
          <w:p w14:paraId="16F386D0" w14:textId="77777777" w:rsidR="00B7225C" w:rsidRPr="00BE4678" w:rsidRDefault="00B7225C" w:rsidP="00680594">
            <w:pPr>
              <w:ind w:left="270"/>
              <w:jc w:val="both"/>
            </w:pPr>
          </w:p>
          <w:p w14:paraId="178791B0" w14:textId="77777777" w:rsidR="00B7225C" w:rsidRPr="00BE4678" w:rsidRDefault="00B7225C" w:rsidP="00680594">
            <w:pPr>
              <w:jc w:val="both"/>
            </w:pPr>
            <w:r w:rsidRPr="00AF5138">
              <w:rPr>
                <w:bCs/>
              </w:rPr>
              <w:t>2. In addition to fines, the confiscation of the equipment used to commit the violation shall be imposed for the violation of the provisions mentioned in paragraph 1 of this article.</w:t>
            </w:r>
          </w:p>
          <w:p w14:paraId="46ECC249" w14:textId="57A509E3" w:rsidR="00B7225C" w:rsidRDefault="00B7225C" w:rsidP="00680594">
            <w:pPr>
              <w:jc w:val="both"/>
            </w:pPr>
            <w:r>
              <w:t xml:space="preserve"> </w:t>
            </w:r>
          </w:p>
          <w:p w14:paraId="03E650F3" w14:textId="77777777" w:rsidR="00B7225C" w:rsidRPr="003A6530" w:rsidRDefault="00B7225C" w:rsidP="00680594">
            <w:pPr>
              <w:jc w:val="center"/>
              <w:rPr>
                <w:b/>
                <w:bCs/>
                <w:lang w:val="en-US"/>
              </w:rPr>
            </w:pPr>
            <w:r w:rsidRPr="003A6530">
              <w:rPr>
                <w:b/>
                <w:bCs/>
                <w:lang w:val="en-US"/>
              </w:rPr>
              <w:t>Article 22</w:t>
            </w:r>
          </w:p>
          <w:p w14:paraId="35BC395E" w14:textId="77777777" w:rsidR="00B7225C" w:rsidRPr="003A6530" w:rsidRDefault="00B7225C" w:rsidP="00680594">
            <w:pPr>
              <w:jc w:val="center"/>
              <w:rPr>
                <w:b/>
                <w:bCs/>
                <w:lang w:val="en-US"/>
              </w:rPr>
            </w:pPr>
            <w:r w:rsidRPr="003A6530">
              <w:rPr>
                <w:b/>
                <w:bCs/>
                <w:lang w:val="en-US"/>
              </w:rPr>
              <w:t>Decision and Appeal Procedure</w:t>
            </w:r>
          </w:p>
          <w:p w14:paraId="20FD1377" w14:textId="2FB42647" w:rsidR="00B7225C" w:rsidRPr="00BE4678" w:rsidRDefault="00B7225C" w:rsidP="00680594">
            <w:pPr>
              <w:jc w:val="both"/>
              <w:rPr>
                <w:b/>
              </w:rPr>
            </w:pPr>
          </w:p>
          <w:p w14:paraId="27E077CD" w14:textId="77777777" w:rsidR="00B7225C" w:rsidRPr="00AF5138" w:rsidRDefault="00B7225C" w:rsidP="00680594">
            <w:pPr>
              <w:jc w:val="both"/>
              <w:rPr>
                <w:lang w:val="en-US"/>
              </w:rPr>
            </w:pPr>
            <w:r w:rsidRPr="00AF5138">
              <w:rPr>
                <w:lang w:val="en-US"/>
              </w:rPr>
              <w:lastRenderedPageBreak/>
              <w:t>During the process of exercising inspection and monitoring over the conditions for the selection and construction of waste disposal sites, in cases where measures are taken for orders, prohibitions, and decisions, the appeal procedure shall be conducted in accordance with article 68 of Law No. 04/L-060 on Waste.</w:t>
            </w:r>
          </w:p>
          <w:p w14:paraId="6735A808" w14:textId="77777777" w:rsidR="00B7225C" w:rsidRPr="00BE4678" w:rsidRDefault="00B7225C" w:rsidP="00680594">
            <w:pPr>
              <w:jc w:val="both"/>
              <w:rPr>
                <w:b/>
                <w:bCs/>
                <w:highlight w:val="lightGray"/>
              </w:rPr>
            </w:pPr>
          </w:p>
          <w:p w14:paraId="107C3052" w14:textId="77777777" w:rsidR="00B7225C" w:rsidRPr="003A6530" w:rsidRDefault="00B7225C" w:rsidP="00680594">
            <w:pPr>
              <w:autoSpaceDE w:val="0"/>
              <w:autoSpaceDN w:val="0"/>
              <w:adjustRightInd w:val="0"/>
              <w:jc w:val="center"/>
              <w:rPr>
                <w:b/>
                <w:bCs/>
              </w:rPr>
            </w:pPr>
            <w:r w:rsidRPr="003A6530">
              <w:rPr>
                <w:b/>
                <w:bCs/>
              </w:rPr>
              <w:t>Article 23</w:t>
            </w:r>
          </w:p>
          <w:p w14:paraId="07568578" w14:textId="77777777" w:rsidR="00B7225C" w:rsidRPr="00AF5138" w:rsidRDefault="00B7225C" w:rsidP="00680594">
            <w:pPr>
              <w:autoSpaceDE w:val="0"/>
              <w:autoSpaceDN w:val="0"/>
              <w:adjustRightInd w:val="0"/>
              <w:jc w:val="center"/>
              <w:rPr>
                <w:b/>
              </w:rPr>
            </w:pPr>
            <w:r w:rsidRPr="003A6530">
              <w:rPr>
                <w:b/>
                <w:bCs/>
              </w:rPr>
              <w:t>Appendices</w:t>
            </w:r>
          </w:p>
          <w:p w14:paraId="1D4B119B" w14:textId="77777777" w:rsidR="00B7225C" w:rsidRPr="00BE4678" w:rsidRDefault="00B7225C" w:rsidP="00680594">
            <w:pPr>
              <w:autoSpaceDE w:val="0"/>
              <w:autoSpaceDN w:val="0"/>
              <w:adjustRightInd w:val="0"/>
              <w:jc w:val="both"/>
            </w:pPr>
          </w:p>
          <w:p w14:paraId="63EF25F2" w14:textId="77777777" w:rsidR="00B7225C" w:rsidRPr="00AF5138" w:rsidRDefault="00B7225C" w:rsidP="00680594">
            <w:pPr>
              <w:jc w:val="both"/>
              <w:rPr>
                <w:lang w:val="en-US"/>
              </w:rPr>
            </w:pPr>
            <w:r w:rsidRPr="00AF5138">
              <w:rPr>
                <w:lang w:val="en-US"/>
              </w:rPr>
              <w:t>1. The constituent parts of this Administrative Instruction are the appendices:</w:t>
            </w:r>
          </w:p>
          <w:p w14:paraId="688FAF6B" w14:textId="77777777" w:rsidR="00B7225C" w:rsidRPr="00BE4678" w:rsidRDefault="00B7225C" w:rsidP="00680594">
            <w:pPr>
              <w:autoSpaceDE w:val="0"/>
              <w:autoSpaceDN w:val="0"/>
              <w:adjustRightInd w:val="0"/>
              <w:jc w:val="both"/>
            </w:pPr>
          </w:p>
          <w:p w14:paraId="01DB77BE" w14:textId="77777777" w:rsidR="00B7225C" w:rsidRPr="00BE4678" w:rsidRDefault="00B7225C" w:rsidP="00680594">
            <w:pPr>
              <w:ind w:left="284"/>
              <w:jc w:val="both"/>
            </w:pPr>
            <w:r w:rsidRPr="00AF5138">
              <w:rPr>
                <w:bCs/>
              </w:rPr>
              <w:t>1.1 Appendix 1 - The evaluation process for the selection of waste disposal site locations; and</w:t>
            </w:r>
          </w:p>
          <w:p w14:paraId="5B8D65D9" w14:textId="77777777" w:rsidR="00B7225C" w:rsidRPr="00BE4678" w:rsidRDefault="00B7225C" w:rsidP="00680594">
            <w:pPr>
              <w:ind w:left="284"/>
              <w:jc w:val="both"/>
            </w:pPr>
          </w:p>
          <w:p w14:paraId="5A892E05" w14:textId="1576D51D" w:rsidR="00B7225C" w:rsidRPr="00AF5138" w:rsidRDefault="00B7225C" w:rsidP="00680594">
            <w:pPr>
              <w:ind w:left="284"/>
              <w:jc w:val="both"/>
              <w:rPr>
                <w:lang w:val="en-US"/>
              </w:rPr>
            </w:pPr>
            <w:r w:rsidRPr="00AF5138">
              <w:rPr>
                <w:lang w:val="en-US"/>
              </w:rPr>
              <w:t>1.2 Appendix 2 - Form for site evaluation for disposal.</w:t>
            </w:r>
          </w:p>
          <w:p w14:paraId="5BB74DC8" w14:textId="77777777" w:rsidR="00B7225C" w:rsidRPr="00BE4678" w:rsidRDefault="00B7225C" w:rsidP="00680594">
            <w:pPr>
              <w:ind w:left="283"/>
              <w:jc w:val="both"/>
            </w:pPr>
          </w:p>
          <w:p w14:paraId="2008C884" w14:textId="77777777" w:rsidR="00B7225C" w:rsidRPr="003A6530" w:rsidRDefault="00B7225C" w:rsidP="00680594">
            <w:pPr>
              <w:jc w:val="center"/>
              <w:rPr>
                <w:b/>
                <w:bCs/>
              </w:rPr>
            </w:pPr>
            <w:r w:rsidRPr="003A6530">
              <w:rPr>
                <w:b/>
                <w:bCs/>
              </w:rPr>
              <w:t>Article 24</w:t>
            </w:r>
          </w:p>
          <w:p w14:paraId="0C0134D1" w14:textId="3C228251" w:rsidR="00B7225C" w:rsidRPr="00AF5138" w:rsidRDefault="00B7225C" w:rsidP="00680594">
            <w:pPr>
              <w:jc w:val="center"/>
              <w:rPr>
                <w:b/>
                <w:bCs/>
              </w:rPr>
            </w:pPr>
            <w:r w:rsidRPr="003A6530">
              <w:rPr>
                <w:b/>
                <w:bCs/>
              </w:rPr>
              <w:t xml:space="preserve">Repealing </w:t>
            </w:r>
            <w:r w:rsidR="004C209A">
              <w:rPr>
                <w:b/>
                <w:bCs/>
              </w:rPr>
              <w:t>p</w:t>
            </w:r>
            <w:r w:rsidRPr="003A6530">
              <w:rPr>
                <w:b/>
                <w:bCs/>
              </w:rPr>
              <w:t>rovisions</w:t>
            </w:r>
          </w:p>
          <w:p w14:paraId="2553E6A2" w14:textId="77777777" w:rsidR="00B7225C" w:rsidRPr="00BE4678" w:rsidRDefault="00B7225C" w:rsidP="00680594">
            <w:pPr>
              <w:jc w:val="center"/>
              <w:rPr>
                <w:b/>
                <w:bCs/>
              </w:rPr>
            </w:pPr>
          </w:p>
          <w:p w14:paraId="1EC38AE1" w14:textId="77777777" w:rsidR="00B7225C" w:rsidRPr="00BE4678" w:rsidRDefault="00B7225C" w:rsidP="00680594">
            <w:pPr>
              <w:jc w:val="both"/>
              <w:rPr>
                <w:lang w:eastAsia="ja-JP"/>
              </w:rPr>
            </w:pPr>
            <w:r w:rsidRPr="00AF5138">
              <w:rPr>
                <w:bCs/>
              </w:rPr>
              <w:t>1. With the entry into force of this Administrative Instruction, Administrative Instruction (QRK) No. 06/2016 on Conditions for the Selection and Construction of Waste Disposal Sites is repealed.</w:t>
            </w:r>
          </w:p>
          <w:p w14:paraId="4EB38BCA" w14:textId="77777777" w:rsidR="00B7225C" w:rsidRPr="00BE4678" w:rsidRDefault="00B7225C" w:rsidP="00680594">
            <w:pPr>
              <w:jc w:val="both"/>
              <w:rPr>
                <w:lang w:eastAsia="ja-JP"/>
              </w:rPr>
            </w:pPr>
          </w:p>
          <w:p w14:paraId="5906AB1C" w14:textId="7CE82EDC" w:rsidR="00B7225C" w:rsidRPr="00BE4678" w:rsidRDefault="0033487B" w:rsidP="00680594">
            <w:pPr>
              <w:jc w:val="both"/>
            </w:pPr>
            <w:r>
              <w:rPr>
                <w:bCs/>
              </w:rPr>
              <w:lastRenderedPageBreak/>
              <w:t>2.</w:t>
            </w:r>
            <w:r w:rsidR="00B7225C" w:rsidRPr="00AF5138">
              <w:rPr>
                <w:bCs/>
              </w:rPr>
              <w:t>The repeal of the Government Administrative Instruction is repealed by this Administrative Instruction issued by the Ministry in implementation of article 23, paragraph 2 of Law No. 08/L-071 Amending and Supplementing Law No. 04/L-060 on Waste, (Official Gazette No. 29/22, dated 01.09.2022).</w:t>
            </w:r>
          </w:p>
          <w:p w14:paraId="5FAD01D2" w14:textId="04633B02" w:rsidR="00B7225C" w:rsidRPr="00AF5138" w:rsidRDefault="00B7225C" w:rsidP="00680594">
            <w:pPr>
              <w:jc w:val="center"/>
              <w:rPr>
                <w:b/>
                <w:lang w:val="en-US"/>
              </w:rPr>
            </w:pPr>
            <w:r>
              <w:rPr>
                <w:bCs/>
              </w:rPr>
              <w:br/>
            </w:r>
            <w:r w:rsidRPr="00AF5138">
              <w:rPr>
                <w:b/>
                <w:lang w:val="en-US"/>
              </w:rPr>
              <w:t>Article 25</w:t>
            </w:r>
          </w:p>
          <w:p w14:paraId="0B2BBDAB" w14:textId="59B26FB6" w:rsidR="00B7225C" w:rsidRPr="00AF5138" w:rsidRDefault="00B7225C" w:rsidP="00680594">
            <w:pPr>
              <w:jc w:val="center"/>
              <w:rPr>
                <w:b/>
                <w:lang w:val="en-US"/>
              </w:rPr>
            </w:pPr>
            <w:r>
              <w:rPr>
                <w:b/>
                <w:lang w:val="en-US"/>
              </w:rPr>
              <w:t xml:space="preserve">Effective </w:t>
            </w:r>
            <w:r w:rsidR="0033487B">
              <w:rPr>
                <w:b/>
                <w:lang w:val="en-US"/>
              </w:rPr>
              <w:t>d</w:t>
            </w:r>
            <w:r>
              <w:rPr>
                <w:b/>
                <w:lang w:val="en-US"/>
              </w:rPr>
              <w:t>ate</w:t>
            </w:r>
          </w:p>
          <w:p w14:paraId="3B67A993" w14:textId="47AE3CE3" w:rsidR="00B7225C" w:rsidRPr="00BE4678" w:rsidRDefault="00B7225C" w:rsidP="00680594">
            <w:pPr>
              <w:jc w:val="both"/>
            </w:pPr>
          </w:p>
          <w:p w14:paraId="12E13696" w14:textId="77777777" w:rsidR="00B7225C" w:rsidRPr="00BE4678" w:rsidRDefault="00B7225C" w:rsidP="00680594">
            <w:pPr>
              <w:jc w:val="both"/>
            </w:pPr>
            <w:r w:rsidRPr="00AF5138">
              <w:rPr>
                <w:bCs/>
              </w:rPr>
              <w:t>This Administrative Instruction enters into force seven (7) days after its publication in the Official Gazette of the Republic of Kosovo</w:t>
            </w:r>
          </w:p>
          <w:p w14:paraId="10560668" w14:textId="77777777" w:rsidR="00B7225C" w:rsidRDefault="00B7225C" w:rsidP="00680594">
            <w:pPr>
              <w:jc w:val="right"/>
              <w:rPr>
                <w:b/>
                <w:bCs/>
              </w:rPr>
            </w:pPr>
          </w:p>
          <w:p w14:paraId="4F40906F" w14:textId="77777777" w:rsidR="00B7225C" w:rsidRPr="00241FFB" w:rsidRDefault="00B7225C" w:rsidP="00680594">
            <w:pPr>
              <w:jc w:val="right"/>
              <w:rPr>
                <w:b/>
                <w:bCs/>
              </w:rPr>
            </w:pPr>
            <w:r w:rsidRPr="00241FFB">
              <w:rPr>
                <w:b/>
                <w:bCs/>
              </w:rPr>
              <w:t>Liburn ALIU</w:t>
            </w:r>
          </w:p>
          <w:p w14:paraId="7AF1C531" w14:textId="77777777" w:rsidR="00B7225C" w:rsidRPr="00241FFB" w:rsidRDefault="00B7225C" w:rsidP="00680594">
            <w:pPr>
              <w:jc w:val="right"/>
              <w:rPr>
                <w:b/>
                <w:bCs/>
              </w:rPr>
            </w:pPr>
            <w:r w:rsidRPr="00241FFB">
              <w:rPr>
                <w:b/>
                <w:bCs/>
              </w:rPr>
              <w:t>______________</w:t>
            </w:r>
          </w:p>
          <w:p w14:paraId="2826E4F5" w14:textId="77777777" w:rsidR="00B7225C" w:rsidRPr="00BE4678" w:rsidRDefault="00B7225C" w:rsidP="00680594">
            <w:pPr>
              <w:jc w:val="right"/>
              <w:rPr>
                <w:bCs/>
              </w:rPr>
            </w:pPr>
            <w:r w:rsidRPr="00AF5138">
              <w:rPr>
                <w:bCs/>
              </w:rPr>
              <w:t>Minister of the Ministry of Environment, Spatial Planning, and Infrastructure</w:t>
            </w:r>
          </w:p>
          <w:p w14:paraId="772A6417" w14:textId="77777777" w:rsidR="00B7225C" w:rsidRPr="00BE4678" w:rsidRDefault="00B7225C" w:rsidP="00680594">
            <w:pPr>
              <w:jc w:val="right"/>
              <w:rPr>
                <w:bCs/>
              </w:rPr>
            </w:pPr>
          </w:p>
          <w:p w14:paraId="304EC56F" w14:textId="77777777" w:rsidR="00B7225C" w:rsidRPr="00BE4678" w:rsidRDefault="00B7225C" w:rsidP="00680594">
            <w:pPr>
              <w:jc w:val="right"/>
              <w:rPr>
                <w:b/>
                <w:bCs/>
                <w:u w:val="single"/>
              </w:rPr>
            </w:pPr>
            <w:r w:rsidRPr="00AF5138">
              <w:rPr>
                <w:bCs/>
              </w:rPr>
              <w:t>Date:</w:t>
            </w:r>
            <w:r w:rsidRPr="00BE4678" w:rsidDel="004614B9">
              <w:rPr>
                <w:bCs/>
              </w:rPr>
              <w:t xml:space="preserve"> </w:t>
            </w:r>
            <w:r w:rsidRPr="00BE4678">
              <w:rPr>
                <w:bCs/>
              </w:rPr>
              <w:t>_____________2023</w:t>
            </w:r>
          </w:p>
          <w:p w14:paraId="58F90F8F" w14:textId="77777777" w:rsidR="00B7225C" w:rsidRPr="00BE4678" w:rsidRDefault="00B7225C" w:rsidP="00680594">
            <w:pPr>
              <w:rPr>
                <w:u w:val="single"/>
              </w:rPr>
            </w:pPr>
          </w:p>
          <w:p w14:paraId="27ED5B9A" w14:textId="77777777" w:rsidR="000C76D2" w:rsidRPr="00A7418A" w:rsidRDefault="000C76D2" w:rsidP="00680594">
            <w:pPr>
              <w:spacing w:line="240" w:lineRule="atLeast"/>
              <w:contextualSpacing/>
              <w:jc w:val="center"/>
              <w:rPr>
                <w:b/>
                <w:bCs/>
              </w:rPr>
            </w:pPr>
          </w:p>
          <w:p w14:paraId="5F9FAF28" w14:textId="68A0A2A3" w:rsidR="008623EA" w:rsidRPr="0033487B" w:rsidRDefault="008623EA" w:rsidP="00680594">
            <w:pPr>
              <w:rPr>
                <w:rFonts w:eastAsia="Calibri"/>
              </w:rPr>
            </w:pPr>
          </w:p>
        </w:tc>
        <w:tc>
          <w:tcPr>
            <w:tcW w:w="4535" w:type="dxa"/>
            <w:tcBorders>
              <w:top w:val="single" w:sz="4" w:space="0" w:color="auto"/>
              <w:left w:val="single" w:sz="4" w:space="0" w:color="auto"/>
              <w:bottom w:val="single" w:sz="4" w:space="0" w:color="auto"/>
              <w:right w:val="single" w:sz="4" w:space="0" w:color="auto"/>
            </w:tcBorders>
          </w:tcPr>
          <w:p w14:paraId="07D9275F" w14:textId="68039C99" w:rsidR="005B6EA4" w:rsidRDefault="005B6EA4" w:rsidP="00976DB1">
            <w:pPr>
              <w:contextualSpacing/>
              <w:jc w:val="both"/>
            </w:pPr>
            <w:r w:rsidRPr="0027008C">
              <w:rPr>
                <w:b/>
              </w:rPr>
              <w:lastRenderedPageBreak/>
              <w:t xml:space="preserve">Ministar </w:t>
            </w:r>
            <w:r w:rsidR="002F78CF">
              <w:rPr>
                <w:b/>
              </w:rPr>
              <w:t>Ž</w:t>
            </w:r>
            <w:r w:rsidRPr="0027008C">
              <w:rPr>
                <w:b/>
              </w:rPr>
              <w:t xml:space="preserve">ivotne </w:t>
            </w:r>
            <w:r w:rsidR="002F78CF">
              <w:rPr>
                <w:b/>
              </w:rPr>
              <w:t>S</w:t>
            </w:r>
            <w:r w:rsidRPr="0027008C">
              <w:rPr>
                <w:b/>
              </w:rPr>
              <w:t xml:space="preserve">redine, </w:t>
            </w:r>
            <w:r w:rsidR="002F78CF">
              <w:rPr>
                <w:b/>
              </w:rPr>
              <w:t>P</w:t>
            </w:r>
            <w:r w:rsidRPr="0027008C">
              <w:rPr>
                <w:b/>
              </w:rPr>
              <w:t xml:space="preserve">rostornog </w:t>
            </w:r>
            <w:r w:rsidR="002F78CF">
              <w:rPr>
                <w:b/>
              </w:rPr>
              <w:t>P</w:t>
            </w:r>
            <w:r w:rsidRPr="0027008C">
              <w:rPr>
                <w:b/>
              </w:rPr>
              <w:t xml:space="preserve">laniranja i </w:t>
            </w:r>
            <w:r w:rsidR="002F78CF">
              <w:rPr>
                <w:b/>
              </w:rPr>
              <w:t>I</w:t>
            </w:r>
            <w:r w:rsidRPr="0027008C">
              <w:rPr>
                <w:b/>
              </w:rPr>
              <w:t>nfrastrukture,</w:t>
            </w:r>
          </w:p>
          <w:p w14:paraId="27E31D20" w14:textId="08DCBF88" w:rsidR="00B7225C" w:rsidRPr="00B62269" w:rsidRDefault="00B7225C" w:rsidP="00976DB1">
            <w:pPr>
              <w:jc w:val="both"/>
              <w:rPr>
                <w:b/>
                <w:lang w:eastAsia="ja-JP"/>
              </w:rPr>
            </w:pPr>
          </w:p>
          <w:p w14:paraId="4EE12D1D" w14:textId="3148C74A" w:rsidR="00B7225C" w:rsidRPr="00B62269" w:rsidRDefault="00B7225C" w:rsidP="00976DB1">
            <w:pPr>
              <w:jc w:val="both"/>
              <w:rPr>
                <w:lang w:eastAsia="ja-JP"/>
              </w:rPr>
            </w:pPr>
            <w:r>
              <w:rPr>
                <w:lang w:eastAsia="ja-JP"/>
              </w:rPr>
              <w:t xml:space="preserve">Na osnovu </w:t>
            </w:r>
            <w:r w:rsidRPr="00B62269">
              <w:rPr>
                <w:lang w:eastAsia="ja-JP"/>
              </w:rPr>
              <w:t xml:space="preserve"> članu 23. stav 2. Zakona br. 08/L-071 o izmenama i dopunama Zakona br. 04/L-060 o otpadu, (Službeni list br. 29/2022 od 01.09.2022), član 11 stav 1, prema stavu 1.5 Zakona br. 08/L-117 za Vladu</w:t>
            </w:r>
            <w:r>
              <w:rPr>
                <w:lang w:eastAsia="ja-JP"/>
              </w:rPr>
              <w:t xml:space="preserve"> Republike Kosovo (Službeni glasnik </w:t>
            </w:r>
            <w:r w:rsidRPr="00B62269">
              <w:rPr>
                <w:lang w:eastAsia="ja-JP"/>
              </w:rPr>
              <w:t>, br. 34/22 od 18.11.</w:t>
            </w:r>
            <w:r>
              <w:rPr>
                <w:lang w:eastAsia="ja-JP"/>
              </w:rPr>
              <w:t>2022), član 8 stav 1.4 i Aneks  1 tačka 10 Uredbe (V</w:t>
            </w:r>
            <w:r w:rsidRPr="00B62269">
              <w:rPr>
                <w:lang w:eastAsia="ja-JP"/>
              </w:rPr>
              <w:t xml:space="preserve">RK) br. </w:t>
            </w:r>
            <w:r>
              <w:rPr>
                <w:lang w:eastAsia="ja-JP"/>
              </w:rPr>
              <w:t xml:space="preserve">02/2021 o oblastima </w:t>
            </w:r>
            <w:r w:rsidRPr="00B62269">
              <w:rPr>
                <w:lang w:eastAsia="ja-JP"/>
              </w:rPr>
              <w:t xml:space="preserve"> Administrativni</w:t>
            </w:r>
            <w:r>
              <w:rPr>
                <w:lang w:eastAsia="ja-JP"/>
              </w:rPr>
              <w:t xml:space="preserve"> odgovornosti  kancelariej </w:t>
            </w:r>
            <w:r w:rsidRPr="00B62269">
              <w:rPr>
                <w:lang w:eastAsia="ja-JP"/>
              </w:rPr>
              <w:t>premijera i ministarstava izmenjeni</w:t>
            </w:r>
            <w:r>
              <w:rPr>
                <w:lang w:eastAsia="ja-JP"/>
              </w:rPr>
              <w:t xml:space="preserve"> i dopunjeni Uredbom (VRK) br. 04/2021 i Uredbe (</w:t>
            </w:r>
            <w:r w:rsidR="00680594">
              <w:rPr>
                <w:lang w:eastAsia="ja-JP"/>
              </w:rPr>
              <w:t>V</w:t>
            </w:r>
            <w:r w:rsidRPr="00B62269">
              <w:rPr>
                <w:lang w:eastAsia="ja-JP"/>
              </w:rPr>
              <w:t>RK) br. 03/2022, kao i člana 38 stav 6 Uredbe br. 09/2011 o radu Vlade (Službeni glasnik br. 15, 12.09.2011.),</w:t>
            </w:r>
          </w:p>
          <w:p w14:paraId="2F8C9F3B" w14:textId="77777777" w:rsidR="00B7225C" w:rsidRDefault="00B7225C" w:rsidP="00976DB1">
            <w:pPr>
              <w:jc w:val="both"/>
              <w:rPr>
                <w:b/>
                <w:lang w:eastAsia="ja-JP"/>
              </w:rPr>
            </w:pPr>
          </w:p>
          <w:p w14:paraId="40C57147" w14:textId="16DE54C0" w:rsidR="00B7225C" w:rsidRDefault="00B7225C" w:rsidP="00976DB1">
            <w:pPr>
              <w:rPr>
                <w:lang w:eastAsia="ja-JP"/>
              </w:rPr>
            </w:pPr>
          </w:p>
          <w:p w14:paraId="6A65FCA0" w14:textId="3349B672" w:rsidR="00680594" w:rsidRDefault="00680594" w:rsidP="00976DB1">
            <w:pPr>
              <w:rPr>
                <w:lang w:eastAsia="ja-JP"/>
              </w:rPr>
            </w:pPr>
          </w:p>
          <w:p w14:paraId="2DE9004B" w14:textId="6BAB67F4" w:rsidR="00680594" w:rsidRDefault="00680594" w:rsidP="00976DB1">
            <w:pPr>
              <w:rPr>
                <w:lang w:eastAsia="ja-JP"/>
              </w:rPr>
            </w:pPr>
          </w:p>
          <w:p w14:paraId="29BFFC85" w14:textId="77777777" w:rsidR="00680594" w:rsidRPr="00BE4678" w:rsidRDefault="00680594" w:rsidP="00976DB1">
            <w:pPr>
              <w:rPr>
                <w:lang w:eastAsia="ja-JP"/>
              </w:rPr>
            </w:pPr>
          </w:p>
          <w:p w14:paraId="71977846" w14:textId="6A223B79" w:rsidR="00B7225C" w:rsidRDefault="003C1A34" w:rsidP="00976DB1">
            <w:pPr>
              <w:jc w:val="both"/>
              <w:rPr>
                <w:lang w:eastAsia="ja-JP"/>
              </w:rPr>
            </w:pPr>
            <w:r>
              <w:rPr>
                <w:lang w:eastAsia="ja-JP"/>
              </w:rPr>
              <w:t>Donosi</w:t>
            </w:r>
            <w:r w:rsidR="00B7225C" w:rsidRPr="00BE4678">
              <w:rPr>
                <w:lang w:eastAsia="ja-JP"/>
              </w:rPr>
              <w:t>:</w:t>
            </w:r>
            <w:r w:rsidR="00B7225C" w:rsidRPr="00BE4678">
              <w:rPr>
                <w:lang w:eastAsia="ja-JP"/>
              </w:rPr>
              <w:cr/>
            </w:r>
          </w:p>
          <w:p w14:paraId="5AEDFA35" w14:textId="77777777" w:rsidR="00B7225C" w:rsidRDefault="00B7225C" w:rsidP="00976DB1">
            <w:pPr>
              <w:jc w:val="both"/>
              <w:rPr>
                <w:b/>
                <w:lang w:eastAsia="ja-JP"/>
              </w:rPr>
            </w:pPr>
            <w:r w:rsidRPr="00E923DD">
              <w:rPr>
                <w:b/>
                <w:lang w:eastAsia="ja-JP"/>
              </w:rPr>
              <w:t xml:space="preserve">ADMINISTRATIVNOG UPUTSTVA </w:t>
            </w:r>
            <w:r>
              <w:rPr>
                <w:b/>
                <w:lang w:eastAsia="ja-JP"/>
              </w:rPr>
              <w:t xml:space="preserve">MŽSPPI </w:t>
            </w:r>
            <w:r w:rsidRPr="00E923DD">
              <w:rPr>
                <w:b/>
                <w:lang w:eastAsia="ja-JP"/>
              </w:rPr>
              <w:t>BR.____/2023 O KRITERIJUMIMA ZA IZBOR LOKACIJA DEPONIJI KAO I TEHNIČKIM USLOVIMA PREMA NJIHOVOM ODREDIŠTU</w:t>
            </w:r>
          </w:p>
          <w:p w14:paraId="76A4A8EE" w14:textId="77777777" w:rsidR="00B7225C" w:rsidRDefault="00B7225C" w:rsidP="00976DB1">
            <w:pPr>
              <w:jc w:val="both"/>
              <w:rPr>
                <w:b/>
                <w:bCs/>
              </w:rPr>
            </w:pPr>
          </w:p>
          <w:p w14:paraId="25F19EF6" w14:textId="3B919BC1" w:rsidR="00B7225C" w:rsidRDefault="00B7225C" w:rsidP="00976DB1">
            <w:pPr>
              <w:jc w:val="both"/>
              <w:rPr>
                <w:b/>
                <w:bCs/>
              </w:rPr>
            </w:pPr>
          </w:p>
          <w:p w14:paraId="5C1108E3" w14:textId="745BC2C3" w:rsidR="00976DB1" w:rsidRDefault="00976DB1" w:rsidP="00976DB1">
            <w:pPr>
              <w:jc w:val="both"/>
              <w:rPr>
                <w:b/>
                <w:bCs/>
              </w:rPr>
            </w:pPr>
          </w:p>
          <w:p w14:paraId="7F4BB13E" w14:textId="3E46495A" w:rsidR="00976DB1" w:rsidRDefault="00976DB1" w:rsidP="00976DB1">
            <w:pPr>
              <w:jc w:val="both"/>
              <w:rPr>
                <w:b/>
                <w:bCs/>
              </w:rPr>
            </w:pPr>
          </w:p>
          <w:p w14:paraId="66008D1B" w14:textId="073DB48C" w:rsidR="00B7225C" w:rsidRPr="00B62269" w:rsidRDefault="00B7225C" w:rsidP="00976DB1">
            <w:pPr>
              <w:jc w:val="center"/>
              <w:rPr>
                <w:b/>
                <w:bCs/>
              </w:rPr>
            </w:pPr>
            <w:r>
              <w:rPr>
                <w:b/>
                <w:bCs/>
              </w:rPr>
              <w:lastRenderedPageBreak/>
              <w:t>Č</w:t>
            </w:r>
            <w:r w:rsidRPr="00B62269">
              <w:rPr>
                <w:b/>
                <w:bCs/>
              </w:rPr>
              <w:t>lan 1</w:t>
            </w:r>
          </w:p>
          <w:p w14:paraId="248C4F71" w14:textId="49568E1D" w:rsidR="00B7225C" w:rsidRPr="0055575A" w:rsidRDefault="0055575A" w:rsidP="00976DB1">
            <w:pPr>
              <w:jc w:val="center"/>
              <w:rPr>
                <w:b/>
                <w:bCs/>
              </w:rPr>
            </w:pPr>
            <w:r>
              <w:rPr>
                <w:b/>
                <w:bCs/>
              </w:rPr>
              <w:t>Svrha</w:t>
            </w:r>
          </w:p>
          <w:p w14:paraId="0B814B07" w14:textId="77777777" w:rsidR="0055575A" w:rsidRPr="00B62269" w:rsidRDefault="0055575A" w:rsidP="00976DB1">
            <w:pPr>
              <w:jc w:val="both"/>
              <w:rPr>
                <w:bCs/>
              </w:rPr>
            </w:pPr>
          </w:p>
          <w:p w14:paraId="35D077FF" w14:textId="459A2DF8" w:rsidR="00B7225C" w:rsidRPr="00B62269" w:rsidRDefault="00B7225C" w:rsidP="00976DB1">
            <w:pPr>
              <w:jc w:val="both"/>
              <w:rPr>
                <w:bCs/>
              </w:rPr>
            </w:pPr>
            <w:r w:rsidRPr="00B62269">
              <w:rPr>
                <w:bCs/>
              </w:rPr>
              <w:t xml:space="preserve">1. Ovo </w:t>
            </w:r>
            <w:r w:rsidR="00EC6525">
              <w:rPr>
                <w:bCs/>
              </w:rPr>
              <w:t>A</w:t>
            </w:r>
            <w:r w:rsidRPr="00B62269">
              <w:rPr>
                <w:bCs/>
              </w:rPr>
              <w:t xml:space="preserve">dministrativno </w:t>
            </w:r>
            <w:r w:rsidR="0055575A">
              <w:rPr>
                <w:bCs/>
              </w:rPr>
              <w:t>U</w:t>
            </w:r>
            <w:r>
              <w:rPr>
                <w:bCs/>
              </w:rPr>
              <w:t>putstvo ima za cilj određivanje k</w:t>
            </w:r>
            <w:r w:rsidRPr="00B62269">
              <w:rPr>
                <w:bCs/>
              </w:rPr>
              <w:t>riterijume za izbor lokacije deponija kao i tehničke uslove prema njihovoj destinaciji za opasne, neopasne i inertne deponije.</w:t>
            </w:r>
          </w:p>
          <w:p w14:paraId="1998323A" w14:textId="765BC186" w:rsidR="00B7225C" w:rsidRDefault="00B7225C" w:rsidP="00976DB1">
            <w:pPr>
              <w:jc w:val="both"/>
              <w:rPr>
                <w:bCs/>
              </w:rPr>
            </w:pPr>
          </w:p>
          <w:p w14:paraId="391C38A0" w14:textId="77777777" w:rsidR="0055575A" w:rsidRPr="00B62269" w:rsidRDefault="0055575A" w:rsidP="00976DB1">
            <w:pPr>
              <w:jc w:val="both"/>
              <w:rPr>
                <w:bCs/>
              </w:rPr>
            </w:pPr>
          </w:p>
          <w:p w14:paraId="7ECBA492" w14:textId="21C2915F" w:rsidR="00B7225C" w:rsidRPr="00B62269" w:rsidRDefault="0055575A" w:rsidP="00976DB1">
            <w:pPr>
              <w:jc w:val="both"/>
              <w:rPr>
                <w:bCs/>
              </w:rPr>
            </w:pPr>
            <w:r>
              <w:rPr>
                <w:bCs/>
              </w:rPr>
              <w:t>2.</w:t>
            </w:r>
            <w:r w:rsidR="002132A2">
              <w:rPr>
                <w:bCs/>
              </w:rPr>
              <w:t xml:space="preserve"> </w:t>
            </w:r>
            <w:r w:rsidR="00B7225C" w:rsidRPr="00B62269">
              <w:rPr>
                <w:bCs/>
              </w:rPr>
              <w:t xml:space="preserve">Ovo Administrativno </w:t>
            </w:r>
            <w:r>
              <w:rPr>
                <w:bCs/>
              </w:rPr>
              <w:t>U</w:t>
            </w:r>
            <w:r w:rsidR="00B7225C" w:rsidRPr="00B62269">
              <w:rPr>
                <w:bCs/>
              </w:rPr>
              <w:t>putstvo je delimično u skladu sa Direktivom Saveta 1999/31/EC od 26. aprila 1999. o odlaganju otpada.</w:t>
            </w:r>
          </w:p>
          <w:p w14:paraId="65757C82" w14:textId="77777777" w:rsidR="00B7225C" w:rsidRDefault="00B7225C" w:rsidP="00976DB1">
            <w:pPr>
              <w:jc w:val="both"/>
              <w:rPr>
                <w:b/>
                <w:bCs/>
              </w:rPr>
            </w:pPr>
          </w:p>
          <w:p w14:paraId="673670A6" w14:textId="7272749D" w:rsidR="00B7225C" w:rsidRPr="00566624" w:rsidRDefault="00B7225C" w:rsidP="00976DB1">
            <w:pPr>
              <w:jc w:val="center"/>
              <w:rPr>
                <w:b/>
                <w:bCs/>
              </w:rPr>
            </w:pPr>
            <w:r w:rsidRPr="00566624">
              <w:rPr>
                <w:b/>
                <w:bCs/>
              </w:rPr>
              <w:t>Član 2</w:t>
            </w:r>
          </w:p>
          <w:p w14:paraId="2E8C7FF3" w14:textId="487930D7" w:rsidR="00B7225C" w:rsidRPr="00566624" w:rsidRDefault="00B7225C" w:rsidP="00976DB1">
            <w:pPr>
              <w:jc w:val="center"/>
              <w:rPr>
                <w:b/>
                <w:bCs/>
              </w:rPr>
            </w:pPr>
            <w:r>
              <w:rPr>
                <w:b/>
                <w:bCs/>
              </w:rPr>
              <w:t>Oblas delovanja</w:t>
            </w:r>
          </w:p>
          <w:p w14:paraId="77E6A421" w14:textId="77777777" w:rsidR="0055575A" w:rsidRPr="00566624" w:rsidRDefault="0055575A" w:rsidP="00976DB1">
            <w:pPr>
              <w:jc w:val="both"/>
              <w:rPr>
                <w:bCs/>
              </w:rPr>
            </w:pPr>
          </w:p>
          <w:p w14:paraId="5116931B" w14:textId="6EF61F28" w:rsidR="00B7225C" w:rsidRPr="00566624" w:rsidRDefault="00B7225C" w:rsidP="00976DB1">
            <w:pPr>
              <w:jc w:val="both"/>
              <w:rPr>
                <w:bCs/>
              </w:rPr>
            </w:pPr>
            <w:r w:rsidRPr="00566624">
              <w:rPr>
                <w:bCs/>
              </w:rPr>
              <w:t xml:space="preserve">Odredbe ovog Administrativnog </w:t>
            </w:r>
            <w:r w:rsidR="0055575A">
              <w:rPr>
                <w:bCs/>
              </w:rPr>
              <w:t>U</w:t>
            </w:r>
            <w:r w:rsidRPr="00566624">
              <w:rPr>
                <w:bCs/>
              </w:rPr>
              <w:t>putstva primenjuju se na sva pravna lica i sve javne i privatne organe, čija je delatnost direktno povezana sa izborom lokacije za izgradnju deponije otpada u zavisnosti od njihovog odredišta.</w:t>
            </w:r>
          </w:p>
          <w:p w14:paraId="6A166153" w14:textId="77777777" w:rsidR="00B7225C" w:rsidRDefault="00B7225C" w:rsidP="00976DB1">
            <w:pPr>
              <w:jc w:val="both"/>
              <w:rPr>
                <w:b/>
                <w:bCs/>
              </w:rPr>
            </w:pPr>
          </w:p>
          <w:p w14:paraId="33CC596F" w14:textId="5220F807" w:rsidR="00B7225C" w:rsidRDefault="00B7225C" w:rsidP="00976DB1">
            <w:pPr>
              <w:rPr>
                <w:b/>
                <w:bCs/>
              </w:rPr>
            </w:pPr>
          </w:p>
          <w:p w14:paraId="418FBAE9" w14:textId="77777777" w:rsidR="00B7225C" w:rsidRPr="00566624" w:rsidRDefault="00B7225C" w:rsidP="00976DB1">
            <w:pPr>
              <w:jc w:val="center"/>
              <w:rPr>
                <w:b/>
                <w:bCs/>
              </w:rPr>
            </w:pPr>
            <w:r w:rsidRPr="00566624">
              <w:rPr>
                <w:b/>
                <w:bCs/>
              </w:rPr>
              <w:t>Član 3</w:t>
            </w:r>
          </w:p>
          <w:p w14:paraId="6DD0EF52" w14:textId="1F048527" w:rsidR="00B7225C" w:rsidRDefault="0055575A" w:rsidP="00976DB1">
            <w:pPr>
              <w:jc w:val="center"/>
              <w:rPr>
                <w:b/>
                <w:bCs/>
              </w:rPr>
            </w:pPr>
            <w:r>
              <w:rPr>
                <w:b/>
                <w:bCs/>
              </w:rPr>
              <w:t>Definicije</w:t>
            </w:r>
          </w:p>
          <w:p w14:paraId="0B74F6B9" w14:textId="77777777" w:rsidR="0055575A" w:rsidRPr="0055575A" w:rsidRDefault="0055575A" w:rsidP="00976DB1">
            <w:pPr>
              <w:jc w:val="center"/>
              <w:rPr>
                <w:b/>
                <w:bCs/>
              </w:rPr>
            </w:pPr>
          </w:p>
          <w:p w14:paraId="037A1534" w14:textId="1D2B935B" w:rsidR="00B7225C" w:rsidRPr="00566624" w:rsidRDefault="0055575A" w:rsidP="00976DB1">
            <w:pPr>
              <w:jc w:val="both"/>
              <w:rPr>
                <w:bCs/>
              </w:rPr>
            </w:pPr>
            <w:r>
              <w:rPr>
                <w:bCs/>
              </w:rPr>
              <w:t>1.</w:t>
            </w:r>
            <w:r w:rsidR="002132A2">
              <w:rPr>
                <w:bCs/>
              </w:rPr>
              <w:t xml:space="preserve"> </w:t>
            </w:r>
            <w:r w:rsidR="00B7225C" w:rsidRPr="00566624">
              <w:rPr>
                <w:bCs/>
              </w:rPr>
              <w:t xml:space="preserve">Izrazi koji se koriste u ovom Administrativnom </w:t>
            </w:r>
            <w:r w:rsidR="00212203">
              <w:rPr>
                <w:bCs/>
              </w:rPr>
              <w:t>U</w:t>
            </w:r>
            <w:r w:rsidR="00B7225C" w:rsidRPr="00566624">
              <w:rPr>
                <w:bCs/>
              </w:rPr>
              <w:t>putstvu imaju sledeće značenje:</w:t>
            </w:r>
          </w:p>
          <w:p w14:paraId="7D8C1B77" w14:textId="77777777" w:rsidR="00B7225C" w:rsidRPr="00566624" w:rsidRDefault="00B7225C" w:rsidP="00976DB1">
            <w:pPr>
              <w:jc w:val="center"/>
              <w:rPr>
                <w:bCs/>
              </w:rPr>
            </w:pPr>
          </w:p>
          <w:p w14:paraId="0306B18D" w14:textId="77777777" w:rsidR="00B7225C" w:rsidRPr="00566624" w:rsidRDefault="00B7225C" w:rsidP="00976DB1">
            <w:pPr>
              <w:ind w:left="284"/>
              <w:jc w:val="both"/>
              <w:rPr>
                <w:bCs/>
              </w:rPr>
            </w:pPr>
            <w:r w:rsidRPr="0055575A">
              <w:rPr>
                <w:b/>
                <w:bCs/>
              </w:rPr>
              <w:lastRenderedPageBreak/>
              <w:t>1.1</w:t>
            </w:r>
            <w:r w:rsidRPr="00566624">
              <w:rPr>
                <w:bCs/>
              </w:rPr>
              <w:t xml:space="preserve">. </w:t>
            </w:r>
            <w:r w:rsidRPr="00AC2C74">
              <w:rPr>
                <w:b/>
                <w:bCs/>
              </w:rPr>
              <w:t>Lokacija deponije -</w:t>
            </w:r>
            <w:r w:rsidRPr="00566624">
              <w:rPr>
                <w:bCs/>
              </w:rPr>
              <w:t xml:space="preserve"> određeno mesto ili prostor koji se koristi za odlaganje otpada i koji ispunjava uslove i kriterijume za deponiju;</w:t>
            </w:r>
          </w:p>
          <w:p w14:paraId="32D61184" w14:textId="77777777" w:rsidR="00B7225C" w:rsidRPr="00566624" w:rsidRDefault="00B7225C" w:rsidP="00976DB1">
            <w:pPr>
              <w:ind w:left="284"/>
              <w:jc w:val="both"/>
              <w:rPr>
                <w:bCs/>
              </w:rPr>
            </w:pPr>
          </w:p>
          <w:p w14:paraId="596ABDA2" w14:textId="77777777" w:rsidR="00B7225C" w:rsidRPr="00566624" w:rsidRDefault="00B7225C" w:rsidP="00976DB1">
            <w:pPr>
              <w:ind w:left="284"/>
              <w:jc w:val="both"/>
              <w:rPr>
                <w:bCs/>
              </w:rPr>
            </w:pPr>
            <w:r w:rsidRPr="0055575A">
              <w:rPr>
                <w:b/>
                <w:bCs/>
              </w:rPr>
              <w:t>1.2</w:t>
            </w:r>
            <w:r w:rsidRPr="00566624">
              <w:rPr>
                <w:bCs/>
              </w:rPr>
              <w:t xml:space="preserve">. </w:t>
            </w:r>
            <w:r w:rsidRPr="00AC2C74">
              <w:rPr>
                <w:b/>
                <w:bCs/>
              </w:rPr>
              <w:t>Formacija vodonosnika -</w:t>
            </w:r>
            <w:r w:rsidRPr="00566624">
              <w:rPr>
                <w:bCs/>
              </w:rPr>
              <w:t xml:space="preserve"> jedan (1) ili više podzemnih slojeva stena ili geoloških formacija zemlje sa malom propusnošću vode i drenaže otpada;</w:t>
            </w:r>
          </w:p>
          <w:p w14:paraId="6EF9E809" w14:textId="6E62FF8E" w:rsidR="00B7225C" w:rsidRDefault="00B7225C" w:rsidP="00976DB1">
            <w:pPr>
              <w:ind w:left="284"/>
              <w:jc w:val="both"/>
              <w:rPr>
                <w:bCs/>
              </w:rPr>
            </w:pPr>
          </w:p>
          <w:p w14:paraId="66F2D339" w14:textId="77777777" w:rsidR="0055575A" w:rsidRPr="00566624" w:rsidRDefault="0055575A" w:rsidP="00976DB1">
            <w:pPr>
              <w:ind w:left="284"/>
              <w:jc w:val="both"/>
              <w:rPr>
                <w:bCs/>
              </w:rPr>
            </w:pPr>
          </w:p>
          <w:p w14:paraId="0447889A" w14:textId="77777777" w:rsidR="00B7225C" w:rsidRPr="00566624" w:rsidRDefault="00B7225C" w:rsidP="00976DB1">
            <w:pPr>
              <w:ind w:left="284"/>
              <w:jc w:val="both"/>
              <w:rPr>
                <w:bCs/>
              </w:rPr>
            </w:pPr>
            <w:r w:rsidRPr="0055575A">
              <w:rPr>
                <w:b/>
                <w:bCs/>
              </w:rPr>
              <w:t>1.3.</w:t>
            </w:r>
            <w:r w:rsidRPr="00566624">
              <w:rPr>
                <w:bCs/>
              </w:rPr>
              <w:t xml:space="preserve"> </w:t>
            </w:r>
            <w:r w:rsidRPr="00AC2C74">
              <w:rPr>
                <w:b/>
                <w:bCs/>
              </w:rPr>
              <w:t>Aktivni period deponije</w:t>
            </w:r>
            <w:r w:rsidRPr="00566624">
              <w:rPr>
                <w:bCs/>
              </w:rPr>
              <w:t xml:space="preserve"> - period od prvog prihvatanja otpada do konačnog zatvaranja deponije;</w:t>
            </w:r>
          </w:p>
          <w:p w14:paraId="47501BA4" w14:textId="2ECACAFE" w:rsidR="00B7225C" w:rsidRDefault="00B7225C" w:rsidP="00976DB1">
            <w:pPr>
              <w:ind w:left="284"/>
              <w:jc w:val="both"/>
              <w:rPr>
                <w:bCs/>
              </w:rPr>
            </w:pPr>
          </w:p>
          <w:p w14:paraId="34DA4D03" w14:textId="77777777" w:rsidR="0055575A" w:rsidRPr="00566624" w:rsidRDefault="0055575A" w:rsidP="00976DB1">
            <w:pPr>
              <w:ind w:left="284"/>
              <w:jc w:val="both"/>
              <w:rPr>
                <w:bCs/>
              </w:rPr>
            </w:pPr>
          </w:p>
          <w:p w14:paraId="6741360C" w14:textId="77777777" w:rsidR="00B7225C" w:rsidRPr="00566624" w:rsidRDefault="00B7225C" w:rsidP="00976DB1">
            <w:pPr>
              <w:ind w:left="284"/>
              <w:jc w:val="both"/>
              <w:rPr>
                <w:bCs/>
              </w:rPr>
            </w:pPr>
            <w:r w:rsidRPr="0055575A">
              <w:rPr>
                <w:b/>
                <w:bCs/>
              </w:rPr>
              <w:t>1.4.</w:t>
            </w:r>
            <w:r w:rsidRPr="00566624">
              <w:rPr>
                <w:bCs/>
              </w:rPr>
              <w:t xml:space="preserve"> </w:t>
            </w:r>
            <w:r w:rsidRPr="00AC2C74">
              <w:rPr>
                <w:b/>
                <w:bCs/>
              </w:rPr>
              <w:t>Sistem inženjerskih slojeva</w:t>
            </w:r>
            <w:r w:rsidRPr="00566624">
              <w:rPr>
                <w:bCs/>
              </w:rPr>
              <w:t xml:space="preserve"> - sistem inženjerske kontrole životne sredine, koji sadrži: drenažne slojeve, zbijene slojeve tla, sisteme cevovoda, geomembranske slojeve i druge povezane strukture;</w:t>
            </w:r>
          </w:p>
          <w:p w14:paraId="4BC35189" w14:textId="1DEAC409" w:rsidR="00B7225C" w:rsidRDefault="00B7225C" w:rsidP="00976DB1">
            <w:pPr>
              <w:ind w:left="284"/>
              <w:jc w:val="both"/>
              <w:rPr>
                <w:bCs/>
              </w:rPr>
            </w:pPr>
          </w:p>
          <w:p w14:paraId="526F4910" w14:textId="77777777" w:rsidR="0055575A" w:rsidRPr="00566624" w:rsidRDefault="0055575A" w:rsidP="00976DB1">
            <w:pPr>
              <w:ind w:left="284"/>
              <w:jc w:val="both"/>
              <w:rPr>
                <w:bCs/>
              </w:rPr>
            </w:pPr>
          </w:p>
          <w:p w14:paraId="1F1BD32E" w14:textId="77777777" w:rsidR="00B7225C" w:rsidRPr="00566624" w:rsidRDefault="00B7225C" w:rsidP="00976DB1">
            <w:pPr>
              <w:ind w:left="284"/>
              <w:jc w:val="both"/>
              <w:rPr>
                <w:bCs/>
              </w:rPr>
            </w:pPr>
            <w:r w:rsidRPr="0055575A">
              <w:rPr>
                <w:b/>
                <w:bCs/>
              </w:rPr>
              <w:t>1.5</w:t>
            </w:r>
            <w:r w:rsidRPr="00566624">
              <w:rPr>
                <w:bCs/>
              </w:rPr>
              <w:t xml:space="preserve">. </w:t>
            </w:r>
            <w:r w:rsidRPr="00AC2C74">
              <w:rPr>
                <w:b/>
                <w:bCs/>
              </w:rPr>
              <w:t>Sistem osnovnog sloja -</w:t>
            </w:r>
            <w:r w:rsidRPr="00566624">
              <w:rPr>
                <w:bCs/>
              </w:rPr>
              <w:t xml:space="preserve"> sistem slojeva postavljen na temelje površine deponije za kontrolu drenaže otpada;</w:t>
            </w:r>
          </w:p>
          <w:p w14:paraId="09816075" w14:textId="58C6D22B" w:rsidR="00B7225C" w:rsidRDefault="00B7225C" w:rsidP="00976DB1">
            <w:pPr>
              <w:ind w:left="284"/>
              <w:jc w:val="both"/>
              <w:rPr>
                <w:bCs/>
              </w:rPr>
            </w:pPr>
          </w:p>
          <w:p w14:paraId="5E7994A2" w14:textId="77777777" w:rsidR="0055575A" w:rsidRPr="00566624" w:rsidRDefault="0055575A" w:rsidP="00976DB1">
            <w:pPr>
              <w:ind w:left="284"/>
              <w:jc w:val="both"/>
              <w:rPr>
                <w:bCs/>
              </w:rPr>
            </w:pPr>
          </w:p>
          <w:p w14:paraId="435E2CB0" w14:textId="77777777" w:rsidR="00B7225C" w:rsidRPr="00566624" w:rsidRDefault="00B7225C" w:rsidP="00976DB1">
            <w:pPr>
              <w:ind w:left="284"/>
              <w:jc w:val="both"/>
              <w:rPr>
                <w:bCs/>
              </w:rPr>
            </w:pPr>
            <w:r w:rsidRPr="0055575A">
              <w:rPr>
                <w:b/>
                <w:bCs/>
              </w:rPr>
              <w:t>1.6</w:t>
            </w:r>
            <w:r w:rsidRPr="00566624">
              <w:rPr>
                <w:bCs/>
              </w:rPr>
              <w:t xml:space="preserve">. </w:t>
            </w:r>
            <w:r w:rsidRPr="00AC2C74">
              <w:rPr>
                <w:b/>
                <w:bCs/>
              </w:rPr>
              <w:t>Sistem cevovoda za gasove</w:t>
            </w:r>
            <w:r w:rsidRPr="00566624">
              <w:rPr>
                <w:bCs/>
              </w:rPr>
              <w:t xml:space="preserve"> - sistem za ispuštanje ili korišćenje gasova sa deponije, uključujući: cevi, drenažni sloj oko cevi i drugu relevantnu opremu;</w:t>
            </w:r>
          </w:p>
          <w:p w14:paraId="0EE54105" w14:textId="5149EFE2" w:rsidR="00B7225C" w:rsidRDefault="00B7225C" w:rsidP="00976DB1">
            <w:pPr>
              <w:ind w:left="284"/>
              <w:jc w:val="both"/>
              <w:rPr>
                <w:bCs/>
              </w:rPr>
            </w:pPr>
          </w:p>
          <w:p w14:paraId="1C848540" w14:textId="77777777" w:rsidR="0055575A" w:rsidRPr="00566624" w:rsidRDefault="0055575A" w:rsidP="00976DB1">
            <w:pPr>
              <w:ind w:left="284"/>
              <w:jc w:val="both"/>
              <w:rPr>
                <w:bCs/>
              </w:rPr>
            </w:pPr>
          </w:p>
          <w:p w14:paraId="0BFC1192" w14:textId="77777777" w:rsidR="00B7225C" w:rsidRPr="00566624" w:rsidRDefault="00B7225C" w:rsidP="00976DB1">
            <w:pPr>
              <w:ind w:left="284"/>
              <w:jc w:val="both"/>
              <w:rPr>
                <w:bCs/>
              </w:rPr>
            </w:pPr>
            <w:r w:rsidRPr="00566624">
              <w:rPr>
                <w:bCs/>
              </w:rPr>
              <w:lastRenderedPageBreak/>
              <w:t xml:space="preserve"> 1.7. </w:t>
            </w:r>
            <w:r w:rsidRPr="00AC2C74">
              <w:rPr>
                <w:b/>
                <w:bCs/>
              </w:rPr>
              <w:t>K</w:t>
            </w:r>
            <w:r w:rsidRPr="00566624">
              <w:rPr>
                <w:bCs/>
              </w:rPr>
              <w:t xml:space="preserve"> - koeficijent propusnosti drenaže kroz geološki sloj;</w:t>
            </w:r>
          </w:p>
          <w:p w14:paraId="603ABCB8" w14:textId="77777777" w:rsidR="00B7225C" w:rsidRPr="00566624" w:rsidRDefault="00B7225C" w:rsidP="00976DB1">
            <w:pPr>
              <w:ind w:left="284"/>
              <w:jc w:val="both"/>
              <w:rPr>
                <w:bCs/>
              </w:rPr>
            </w:pPr>
          </w:p>
          <w:p w14:paraId="4866BEE7" w14:textId="77777777" w:rsidR="00B7225C" w:rsidRPr="00566624" w:rsidRDefault="00B7225C" w:rsidP="00976DB1">
            <w:pPr>
              <w:ind w:left="284"/>
              <w:jc w:val="both"/>
              <w:rPr>
                <w:bCs/>
              </w:rPr>
            </w:pPr>
            <w:r w:rsidRPr="0055575A">
              <w:rPr>
                <w:b/>
                <w:bCs/>
              </w:rPr>
              <w:t>1.8.</w:t>
            </w:r>
            <w:r w:rsidRPr="00F7219B">
              <w:rPr>
                <w:b/>
                <w:bCs/>
              </w:rPr>
              <w:t xml:space="preserve"> Ekološka saglasnost –</w:t>
            </w:r>
            <w:r>
              <w:rPr>
                <w:bCs/>
              </w:rPr>
              <w:t xml:space="preserve"> pismena odluka  donete od strane </w:t>
            </w:r>
            <w:r w:rsidRPr="00566624">
              <w:rPr>
                <w:bCs/>
              </w:rPr>
              <w:t xml:space="preserve"> Ministarstvo u skladu sa zakonom, kao preduslov za početak realizacije projekta;</w:t>
            </w:r>
          </w:p>
          <w:p w14:paraId="28B67884" w14:textId="77777777" w:rsidR="00B7225C" w:rsidRPr="00566624" w:rsidRDefault="00B7225C" w:rsidP="00976DB1">
            <w:pPr>
              <w:ind w:left="284"/>
              <w:jc w:val="both"/>
              <w:rPr>
                <w:bCs/>
              </w:rPr>
            </w:pPr>
          </w:p>
          <w:p w14:paraId="7B3A1633" w14:textId="277734E1" w:rsidR="00B7225C" w:rsidRDefault="00B7225C" w:rsidP="00976DB1">
            <w:pPr>
              <w:ind w:left="284"/>
              <w:jc w:val="both"/>
              <w:rPr>
                <w:bCs/>
              </w:rPr>
            </w:pPr>
            <w:r w:rsidRPr="0055575A">
              <w:rPr>
                <w:b/>
                <w:bCs/>
              </w:rPr>
              <w:t>1.9.</w:t>
            </w:r>
            <w:r w:rsidRPr="00F7219B">
              <w:rPr>
                <w:b/>
                <w:bCs/>
              </w:rPr>
              <w:t xml:space="preserve"> Nadležni organ</w:t>
            </w:r>
            <w:r w:rsidRPr="00566624">
              <w:rPr>
                <w:bCs/>
              </w:rPr>
              <w:t xml:space="preserve"> </w:t>
            </w:r>
            <w:r>
              <w:rPr>
                <w:bCs/>
              </w:rPr>
              <w:t xml:space="preserve">– je </w:t>
            </w:r>
            <w:r w:rsidRPr="00566624">
              <w:rPr>
                <w:bCs/>
              </w:rPr>
              <w:t xml:space="preserve"> Ministarstvo, opština i druge institucije osnovane ili ovlašćene zakonom;</w:t>
            </w:r>
          </w:p>
          <w:p w14:paraId="23345416" w14:textId="3FE384F0" w:rsidR="0055575A" w:rsidRDefault="0055575A" w:rsidP="00976DB1">
            <w:pPr>
              <w:ind w:left="284"/>
              <w:jc w:val="both"/>
              <w:rPr>
                <w:bCs/>
              </w:rPr>
            </w:pPr>
          </w:p>
          <w:p w14:paraId="166FD404" w14:textId="77777777" w:rsidR="002132A2" w:rsidRPr="00566624" w:rsidRDefault="002132A2" w:rsidP="00976DB1">
            <w:pPr>
              <w:ind w:left="284"/>
              <w:jc w:val="both"/>
              <w:rPr>
                <w:bCs/>
              </w:rPr>
            </w:pPr>
          </w:p>
          <w:p w14:paraId="7E728FD8" w14:textId="77777777" w:rsidR="00B7225C" w:rsidRPr="00566624" w:rsidRDefault="00B7225C" w:rsidP="00976DB1">
            <w:pPr>
              <w:ind w:left="284"/>
              <w:jc w:val="both"/>
              <w:rPr>
                <w:bCs/>
              </w:rPr>
            </w:pPr>
            <w:r w:rsidRPr="00566624">
              <w:rPr>
                <w:bCs/>
              </w:rPr>
              <w:t xml:space="preserve">1.10. </w:t>
            </w:r>
            <w:r w:rsidRPr="00F7219B">
              <w:rPr>
                <w:b/>
                <w:bCs/>
              </w:rPr>
              <w:t xml:space="preserve">Pravno lice </w:t>
            </w:r>
            <w:r w:rsidRPr="00566624">
              <w:rPr>
                <w:bCs/>
              </w:rPr>
              <w:t>– pravno lice koje je direktno ili indirektno uključeno u procese upravljanja otpadom;</w:t>
            </w:r>
          </w:p>
          <w:p w14:paraId="0C055246" w14:textId="794D1535" w:rsidR="00B7225C" w:rsidRDefault="00B7225C" w:rsidP="00976DB1">
            <w:pPr>
              <w:ind w:left="284"/>
              <w:jc w:val="both"/>
              <w:rPr>
                <w:bCs/>
              </w:rPr>
            </w:pPr>
          </w:p>
          <w:p w14:paraId="1D338486" w14:textId="77777777" w:rsidR="002132A2" w:rsidRPr="00566624" w:rsidRDefault="002132A2" w:rsidP="00976DB1">
            <w:pPr>
              <w:ind w:left="284"/>
              <w:jc w:val="both"/>
              <w:rPr>
                <w:bCs/>
              </w:rPr>
            </w:pPr>
          </w:p>
          <w:p w14:paraId="43320432" w14:textId="77777777" w:rsidR="00B7225C" w:rsidRPr="00566624" w:rsidRDefault="00B7225C" w:rsidP="00976DB1">
            <w:pPr>
              <w:ind w:left="284"/>
              <w:jc w:val="both"/>
              <w:rPr>
                <w:bCs/>
              </w:rPr>
            </w:pPr>
            <w:r w:rsidRPr="00566624">
              <w:rPr>
                <w:bCs/>
              </w:rPr>
              <w:t>1.11</w:t>
            </w:r>
            <w:r w:rsidRPr="00F7219B">
              <w:rPr>
                <w:b/>
                <w:bCs/>
              </w:rPr>
              <w:t>. Ministarstvo</w:t>
            </w:r>
            <w:r w:rsidRPr="00566624">
              <w:rPr>
                <w:bCs/>
              </w:rPr>
              <w:t xml:space="preserve"> – Resorno ministarstvo za životnu sredinu.</w:t>
            </w:r>
          </w:p>
          <w:p w14:paraId="70D7D7EA" w14:textId="6F7C80A4" w:rsidR="00B7225C" w:rsidRDefault="00B7225C" w:rsidP="00976DB1">
            <w:pPr>
              <w:jc w:val="center"/>
              <w:rPr>
                <w:bCs/>
              </w:rPr>
            </w:pPr>
          </w:p>
          <w:p w14:paraId="23831F79" w14:textId="6997591C" w:rsidR="00B7225C" w:rsidRPr="00566624" w:rsidRDefault="00B7225C" w:rsidP="00976DB1">
            <w:pPr>
              <w:jc w:val="both"/>
              <w:rPr>
                <w:bCs/>
              </w:rPr>
            </w:pPr>
            <w:r w:rsidRPr="00566624">
              <w:rPr>
                <w:bCs/>
              </w:rPr>
              <w:t xml:space="preserve">2. Ostali izrazi i izrazi koji se koriste u ovom Administrativnom </w:t>
            </w:r>
            <w:r w:rsidR="00630DFD">
              <w:rPr>
                <w:bCs/>
              </w:rPr>
              <w:t>U</w:t>
            </w:r>
            <w:r w:rsidRPr="00566624">
              <w:rPr>
                <w:bCs/>
              </w:rPr>
              <w:t xml:space="preserve">putstvu imaju isto značenje kao što je definisano Zakonom br. 04/L-060 o otpadu i Zakonom </w:t>
            </w:r>
            <w:r w:rsidR="00630DFD">
              <w:rPr>
                <w:bCs/>
              </w:rPr>
              <w:t>B</w:t>
            </w:r>
            <w:r w:rsidRPr="00566624">
              <w:rPr>
                <w:bCs/>
              </w:rPr>
              <w:t xml:space="preserve">r. 08/L-071 o izmenama i dopunama Zakona </w:t>
            </w:r>
            <w:r w:rsidR="00630DFD">
              <w:rPr>
                <w:bCs/>
              </w:rPr>
              <w:t>B</w:t>
            </w:r>
            <w:r w:rsidRPr="00566624">
              <w:rPr>
                <w:bCs/>
              </w:rPr>
              <w:t xml:space="preserve">r. 04/L-060 o </w:t>
            </w:r>
            <w:r w:rsidR="00630DFD">
              <w:rPr>
                <w:bCs/>
              </w:rPr>
              <w:t>O</w:t>
            </w:r>
            <w:r w:rsidRPr="00566624">
              <w:rPr>
                <w:bCs/>
              </w:rPr>
              <w:t>tpadu.</w:t>
            </w:r>
          </w:p>
          <w:p w14:paraId="785B3B59" w14:textId="3C665CAF" w:rsidR="00B7225C" w:rsidRDefault="00B7225C" w:rsidP="00976DB1">
            <w:pPr>
              <w:jc w:val="center"/>
              <w:rPr>
                <w:bCs/>
              </w:rPr>
            </w:pPr>
          </w:p>
          <w:p w14:paraId="5F00AFBB" w14:textId="77777777" w:rsidR="00B7225C" w:rsidRPr="00AC2C74" w:rsidRDefault="00B7225C" w:rsidP="00976DB1">
            <w:pPr>
              <w:jc w:val="both"/>
              <w:rPr>
                <w:bCs/>
              </w:rPr>
            </w:pPr>
            <w:r w:rsidRPr="00566624">
              <w:rPr>
                <w:bCs/>
              </w:rPr>
              <w:t>3. U smislu ovog Administrativnog uputstva, imena u muškom rodu podrazumevaju i imena u ženskom rod</w:t>
            </w:r>
            <w:r>
              <w:rPr>
                <w:bCs/>
              </w:rPr>
              <w:t>u i obrnuto, bez diskriminacije</w:t>
            </w:r>
          </w:p>
          <w:p w14:paraId="38627013" w14:textId="3A27D634" w:rsidR="00B7225C" w:rsidRDefault="00B7225C" w:rsidP="00976DB1">
            <w:pPr>
              <w:tabs>
                <w:tab w:val="left" w:pos="252"/>
              </w:tabs>
              <w:jc w:val="both"/>
              <w:rPr>
                <w:b/>
              </w:rPr>
            </w:pPr>
          </w:p>
          <w:p w14:paraId="25515A0A" w14:textId="77777777" w:rsidR="00630DFD" w:rsidRPr="00D8302B" w:rsidRDefault="00630DFD" w:rsidP="00976DB1">
            <w:pPr>
              <w:tabs>
                <w:tab w:val="left" w:pos="252"/>
              </w:tabs>
              <w:jc w:val="both"/>
              <w:rPr>
                <w:b/>
              </w:rPr>
            </w:pPr>
          </w:p>
          <w:p w14:paraId="33726C42" w14:textId="665BADA9" w:rsidR="00B7225C" w:rsidRPr="00D8302B" w:rsidRDefault="00B7225C" w:rsidP="00976DB1">
            <w:pPr>
              <w:tabs>
                <w:tab w:val="left" w:pos="252"/>
              </w:tabs>
              <w:jc w:val="center"/>
              <w:rPr>
                <w:b/>
              </w:rPr>
            </w:pPr>
            <w:r w:rsidRPr="00D8302B">
              <w:rPr>
                <w:b/>
              </w:rPr>
              <w:lastRenderedPageBreak/>
              <w:t>Član 4</w:t>
            </w:r>
          </w:p>
          <w:p w14:paraId="47AFF445" w14:textId="662219DD" w:rsidR="00B7225C" w:rsidRPr="00D8302B" w:rsidRDefault="00B7225C" w:rsidP="00976DB1">
            <w:pPr>
              <w:tabs>
                <w:tab w:val="left" w:pos="252"/>
              </w:tabs>
              <w:jc w:val="center"/>
              <w:rPr>
                <w:b/>
              </w:rPr>
            </w:pPr>
            <w:r w:rsidRPr="00D8302B">
              <w:rPr>
                <w:b/>
              </w:rPr>
              <w:t>Opšti uslovi za dobijanje ekološke saglasnosti</w:t>
            </w:r>
          </w:p>
          <w:p w14:paraId="76FC35AD" w14:textId="276EF169" w:rsidR="00B7225C" w:rsidRPr="00D8302B" w:rsidRDefault="00B7225C" w:rsidP="00976DB1">
            <w:pPr>
              <w:tabs>
                <w:tab w:val="left" w:pos="252"/>
              </w:tabs>
              <w:jc w:val="both"/>
            </w:pPr>
          </w:p>
          <w:p w14:paraId="44A41805" w14:textId="77777777" w:rsidR="00B7225C" w:rsidRPr="00D8302B" w:rsidRDefault="00B7225C" w:rsidP="00976DB1">
            <w:pPr>
              <w:tabs>
                <w:tab w:val="left" w:pos="252"/>
              </w:tabs>
              <w:jc w:val="both"/>
            </w:pPr>
            <w:r w:rsidRPr="00D8302B">
              <w:t>1. Pravno lice ili nadležni organ ne može odrediti lokaciju i izgraditi deponiju bez Odluke o ekološkoj saglasnosti.</w:t>
            </w:r>
          </w:p>
          <w:p w14:paraId="663A607D" w14:textId="24B7D993" w:rsidR="00B7225C" w:rsidRDefault="00B7225C" w:rsidP="00976DB1">
            <w:pPr>
              <w:tabs>
                <w:tab w:val="left" w:pos="252"/>
              </w:tabs>
              <w:jc w:val="both"/>
            </w:pPr>
          </w:p>
          <w:p w14:paraId="3C229054" w14:textId="77777777" w:rsidR="00630DFD" w:rsidRPr="00D8302B" w:rsidRDefault="00630DFD" w:rsidP="00976DB1">
            <w:pPr>
              <w:tabs>
                <w:tab w:val="left" w:pos="252"/>
              </w:tabs>
              <w:jc w:val="both"/>
            </w:pPr>
          </w:p>
          <w:p w14:paraId="68949218" w14:textId="77777777" w:rsidR="00B7225C" w:rsidRPr="00D8302B" w:rsidRDefault="00B7225C" w:rsidP="00976DB1">
            <w:pPr>
              <w:tabs>
                <w:tab w:val="left" w:pos="252"/>
              </w:tabs>
              <w:jc w:val="both"/>
            </w:pPr>
            <w:r w:rsidRPr="00D8302B">
              <w:t>2. Zahtev za dobijanje ekološke saglasnosti za lokaciju i izgradnju deponije podnosi Ministarstvu, pravno lice ili nadležni organ.</w:t>
            </w:r>
          </w:p>
          <w:p w14:paraId="26B59822" w14:textId="513D1EA3" w:rsidR="00B7225C" w:rsidRDefault="00B7225C" w:rsidP="00976DB1">
            <w:pPr>
              <w:tabs>
                <w:tab w:val="left" w:pos="252"/>
              </w:tabs>
              <w:jc w:val="both"/>
            </w:pPr>
          </w:p>
          <w:p w14:paraId="30CD3AD8" w14:textId="77777777" w:rsidR="00630DFD" w:rsidRPr="00D8302B" w:rsidRDefault="00630DFD" w:rsidP="00976DB1">
            <w:pPr>
              <w:tabs>
                <w:tab w:val="left" w:pos="252"/>
              </w:tabs>
              <w:jc w:val="both"/>
            </w:pPr>
          </w:p>
          <w:p w14:paraId="1F9A1C08" w14:textId="77777777" w:rsidR="00B7225C" w:rsidRPr="00D8302B" w:rsidRDefault="00B7225C" w:rsidP="00976DB1">
            <w:pPr>
              <w:tabs>
                <w:tab w:val="left" w:pos="252"/>
              </w:tabs>
              <w:jc w:val="both"/>
            </w:pPr>
            <w:r w:rsidRPr="00D8302B">
              <w:t>3. Deponija mora biti izgrađena u trajanju od najmanje deset (10) godina.</w:t>
            </w:r>
          </w:p>
          <w:p w14:paraId="763223EA" w14:textId="77777777" w:rsidR="00B7225C" w:rsidRPr="00D8302B" w:rsidRDefault="00B7225C" w:rsidP="00976DB1">
            <w:pPr>
              <w:tabs>
                <w:tab w:val="left" w:pos="252"/>
              </w:tabs>
              <w:jc w:val="both"/>
            </w:pPr>
          </w:p>
          <w:p w14:paraId="7C98AD02" w14:textId="77777777" w:rsidR="00B7225C" w:rsidRDefault="00B7225C" w:rsidP="00976DB1">
            <w:pPr>
              <w:tabs>
                <w:tab w:val="left" w:pos="252"/>
              </w:tabs>
              <w:jc w:val="both"/>
            </w:pPr>
            <w:r w:rsidRPr="00D8302B">
              <w:t>4. Sve istraživačke informacije za lokaciju i izgradnju deponije u skladu sa odredbama ovog Administrativnog uputstva su opisane u Izveštaju o proceni uticaja na živo</w:t>
            </w:r>
            <w:r>
              <w:t xml:space="preserve">tnu sredinu u daljem tekstu PUŽS-a </w:t>
            </w:r>
          </w:p>
          <w:p w14:paraId="060B770A" w14:textId="4747BA55" w:rsidR="00B7225C" w:rsidRDefault="00B7225C" w:rsidP="00976DB1">
            <w:pPr>
              <w:tabs>
                <w:tab w:val="left" w:pos="252"/>
              </w:tabs>
              <w:jc w:val="both"/>
            </w:pPr>
          </w:p>
          <w:p w14:paraId="00E27AED" w14:textId="77777777" w:rsidR="00B7225C" w:rsidRPr="00D4197F" w:rsidRDefault="00B7225C" w:rsidP="00976DB1">
            <w:pPr>
              <w:tabs>
                <w:tab w:val="left" w:pos="252"/>
              </w:tabs>
              <w:jc w:val="both"/>
              <w:rPr>
                <w:b/>
              </w:rPr>
            </w:pPr>
          </w:p>
          <w:p w14:paraId="0B9283BC" w14:textId="5B5C7865" w:rsidR="00B7225C" w:rsidRPr="00D4197F" w:rsidRDefault="00B7225C" w:rsidP="00976DB1">
            <w:pPr>
              <w:tabs>
                <w:tab w:val="left" w:pos="252"/>
              </w:tabs>
              <w:jc w:val="center"/>
              <w:rPr>
                <w:b/>
              </w:rPr>
            </w:pPr>
            <w:r w:rsidRPr="00D4197F">
              <w:rPr>
                <w:b/>
              </w:rPr>
              <w:t>Član 5</w:t>
            </w:r>
          </w:p>
          <w:p w14:paraId="0ED4682B" w14:textId="0583AD09" w:rsidR="00B7225C" w:rsidRPr="00D4197F" w:rsidRDefault="00B7225C" w:rsidP="00976DB1">
            <w:pPr>
              <w:tabs>
                <w:tab w:val="left" w:pos="252"/>
              </w:tabs>
              <w:jc w:val="center"/>
              <w:rPr>
                <w:b/>
              </w:rPr>
            </w:pPr>
            <w:r w:rsidRPr="00D4197F">
              <w:rPr>
                <w:b/>
              </w:rPr>
              <w:t>Izbor lokacije deponije</w:t>
            </w:r>
          </w:p>
          <w:p w14:paraId="05ACE053" w14:textId="1A3233F6" w:rsidR="00B7225C" w:rsidRDefault="00B7225C" w:rsidP="00976DB1">
            <w:pPr>
              <w:tabs>
                <w:tab w:val="left" w:pos="252"/>
              </w:tabs>
              <w:jc w:val="both"/>
            </w:pPr>
          </w:p>
          <w:p w14:paraId="54268FCE" w14:textId="77777777" w:rsidR="00B7225C" w:rsidRPr="00D4197F" w:rsidRDefault="00B7225C" w:rsidP="00976DB1">
            <w:pPr>
              <w:tabs>
                <w:tab w:val="left" w:pos="252"/>
              </w:tabs>
              <w:jc w:val="both"/>
            </w:pPr>
            <w:r w:rsidRPr="00D4197F">
              <w:t xml:space="preserve">1. Predlog </w:t>
            </w:r>
            <w:r>
              <w:t xml:space="preserve"> za l</w:t>
            </w:r>
            <w:r w:rsidRPr="00D4197F">
              <w:t>okacije deponij</w:t>
            </w:r>
            <w:r>
              <w:t xml:space="preserve">e </w:t>
            </w:r>
            <w:r w:rsidRPr="00D4197F">
              <w:t xml:space="preserve"> dostavlja</w:t>
            </w:r>
            <w:r>
              <w:t xml:space="preserve"> u  Ministarstvu od strane  pravnong lica  ili nedležni organ u izveštaj  PUŽS</w:t>
            </w:r>
            <w:r w:rsidRPr="00D4197F">
              <w:t>, koji sadrži:</w:t>
            </w:r>
          </w:p>
          <w:p w14:paraId="6667A425" w14:textId="49EF5E78" w:rsidR="00B7225C" w:rsidRDefault="00B7225C" w:rsidP="00976DB1">
            <w:pPr>
              <w:tabs>
                <w:tab w:val="left" w:pos="252"/>
              </w:tabs>
              <w:jc w:val="both"/>
            </w:pPr>
          </w:p>
          <w:p w14:paraId="7F080399" w14:textId="77777777" w:rsidR="00976DB1" w:rsidRPr="00D4197F" w:rsidRDefault="00976DB1" w:rsidP="00976DB1">
            <w:pPr>
              <w:tabs>
                <w:tab w:val="left" w:pos="252"/>
              </w:tabs>
              <w:jc w:val="both"/>
            </w:pPr>
          </w:p>
          <w:p w14:paraId="3110FA8E" w14:textId="77777777" w:rsidR="00B7225C" w:rsidRPr="00D4197F" w:rsidRDefault="00B7225C" w:rsidP="00976DB1">
            <w:pPr>
              <w:tabs>
                <w:tab w:val="left" w:pos="252"/>
              </w:tabs>
              <w:ind w:left="284"/>
              <w:jc w:val="both"/>
            </w:pPr>
            <w:r w:rsidRPr="00D4197F">
              <w:t>1.1. Podaci o karakteristikama lokacije deponije;</w:t>
            </w:r>
          </w:p>
          <w:p w14:paraId="7368EEA0" w14:textId="77777777" w:rsidR="00B7225C" w:rsidRPr="00D4197F" w:rsidRDefault="00B7225C" w:rsidP="00976DB1">
            <w:pPr>
              <w:tabs>
                <w:tab w:val="left" w:pos="252"/>
              </w:tabs>
              <w:ind w:left="284"/>
              <w:jc w:val="both"/>
            </w:pPr>
          </w:p>
          <w:p w14:paraId="1B97768D" w14:textId="77777777" w:rsidR="00B7225C" w:rsidRPr="00D4197F" w:rsidRDefault="00B7225C" w:rsidP="00976DB1">
            <w:pPr>
              <w:tabs>
                <w:tab w:val="left" w:pos="252"/>
              </w:tabs>
              <w:ind w:left="284"/>
              <w:jc w:val="both"/>
            </w:pPr>
            <w:r w:rsidRPr="00D4197F">
              <w:t>1.2. Podaci o hidrogeologiji lokacije;</w:t>
            </w:r>
          </w:p>
          <w:p w14:paraId="1CABAD9B" w14:textId="77777777" w:rsidR="00B7225C" w:rsidRPr="00D4197F" w:rsidRDefault="00B7225C" w:rsidP="00976DB1">
            <w:pPr>
              <w:tabs>
                <w:tab w:val="left" w:pos="252"/>
              </w:tabs>
              <w:ind w:left="284"/>
              <w:jc w:val="both"/>
            </w:pPr>
          </w:p>
          <w:p w14:paraId="012FD77F" w14:textId="77777777" w:rsidR="00B7225C" w:rsidRPr="00D4197F" w:rsidRDefault="00B7225C" w:rsidP="00976DB1">
            <w:pPr>
              <w:tabs>
                <w:tab w:val="left" w:pos="252"/>
              </w:tabs>
              <w:ind w:left="284"/>
              <w:jc w:val="both"/>
            </w:pPr>
            <w:r w:rsidRPr="00D4197F">
              <w:t>1.3. Kriterijumi za lokaciju deponije.</w:t>
            </w:r>
          </w:p>
          <w:p w14:paraId="236AE1DB" w14:textId="6D2E3BF8" w:rsidR="00B7225C" w:rsidRDefault="00B7225C" w:rsidP="00976DB1">
            <w:pPr>
              <w:tabs>
                <w:tab w:val="left" w:pos="252"/>
              </w:tabs>
              <w:jc w:val="both"/>
            </w:pPr>
          </w:p>
          <w:p w14:paraId="5044009A" w14:textId="77777777" w:rsidR="00735893" w:rsidRPr="00D4197F" w:rsidRDefault="00735893" w:rsidP="00976DB1">
            <w:pPr>
              <w:tabs>
                <w:tab w:val="left" w:pos="252"/>
              </w:tabs>
              <w:jc w:val="both"/>
            </w:pPr>
          </w:p>
          <w:p w14:paraId="5667434F" w14:textId="37BE94D2" w:rsidR="00B7225C" w:rsidRDefault="00B7225C" w:rsidP="00976DB1">
            <w:pPr>
              <w:tabs>
                <w:tab w:val="left" w:pos="252"/>
              </w:tabs>
              <w:jc w:val="both"/>
            </w:pPr>
            <w:r w:rsidRPr="00D4197F">
              <w:t>2. Proces procene za izbor lokacije deponije i obrazac za procenu lokacije depon</w:t>
            </w:r>
            <w:r>
              <w:t xml:space="preserve">ije definisan je u Aneks </w:t>
            </w:r>
            <w:r w:rsidRPr="00D4197F">
              <w:t xml:space="preserve">1 i 2 ovog Administrativnog </w:t>
            </w:r>
            <w:r w:rsidR="00735893">
              <w:t>U</w:t>
            </w:r>
            <w:r w:rsidRPr="00D4197F">
              <w:t>putstva.</w:t>
            </w:r>
          </w:p>
          <w:p w14:paraId="305DE4E0" w14:textId="089436D9" w:rsidR="00B7225C" w:rsidRPr="00735893" w:rsidRDefault="00B7225C" w:rsidP="00976DB1">
            <w:pPr>
              <w:jc w:val="both"/>
              <w:rPr>
                <w:bCs/>
              </w:rPr>
            </w:pPr>
            <w:r w:rsidRPr="00BE4678">
              <w:rPr>
                <w:bCs/>
                <w:vanish/>
              </w:rPr>
              <w:cr/>
              <w:t xml:space="preserve">                    Q   </w:t>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cr/>
              <w:t xml:space="preserve">wr deponi  forma w kwtij Udhwzimi Administrativit pwrshkruhet nw </w:t>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r w:rsidRPr="00BE4678">
              <w:rPr>
                <w:bCs/>
                <w:vanish/>
              </w:rPr>
              <w:pgNum/>
            </w:r>
          </w:p>
          <w:p w14:paraId="1D224270" w14:textId="77777777" w:rsidR="00B7225C" w:rsidRDefault="00B7225C" w:rsidP="00976DB1">
            <w:pPr>
              <w:jc w:val="center"/>
              <w:rPr>
                <w:b/>
                <w:bCs/>
              </w:rPr>
            </w:pPr>
          </w:p>
          <w:p w14:paraId="465B8D17" w14:textId="77777777" w:rsidR="00B7225C" w:rsidRPr="00574486" w:rsidRDefault="00B7225C" w:rsidP="00976DB1">
            <w:pPr>
              <w:jc w:val="center"/>
              <w:rPr>
                <w:b/>
                <w:bCs/>
              </w:rPr>
            </w:pPr>
            <w:r w:rsidRPr="00574486">
              <w:rPr>
                <w:b/>
                <w:bCs/>
              </w:rPr>
              <w:t>Član 6</w:t>
            </w:r>
          </w:p>
          <w:p w14:paraId="6561E864" w14:textId="2146FC46" w:rsidR="00B7225C" w:rsidRPr="00574486" w:rsidRDefault="00B7225C" w:rsidP="00976DB1">
            <w:pPr>
              <w:jc w:val="center"/>
              <w:rPr>
                <w:b/>
                <w:bCs/>
              </w:rPr>
            </w:pPr>
            <w:r w:rsidRPr="00574486">
              <w:rPr>
                <w:b/>
                <w:bCs/>
              </w:rPr>
              <w:t>Istraživanje</w:t>
            </w:r>
            <w:r>
              <w:rPr>
                <w:b/>
                <w:bCs/>
              </w:rPr>
              <w:t xml:space="preserve"> za </w:t>
            </w:r>
            <w:r w:rsidRPr="00574486">
              <w:rPr>
                <w:b/>
                <w:bCs/>
              </w:rPr>
              <w:t xml:space="preserve"> k</w:t>
            </w:r>
            <w:r w:rsidR="00735893">
              <w:rPr>
                <w:b/>
                <w:bCs/>
              </w:rPr>
              <w:t>arakteristika lokacije deponije</w:t>
            </w:r>
          </w:p>
          <w:p w14:paraId="781D3877" w14:textId="77777777" w:rsidR="00B7225C" w:rsidRDefault="00B7225C" w:rsidP="00976DB1">
            <w:pPr>
              <w:rPr>
                <w:bCs/>
              </w:rPr>
            </w:pPr>
          </w:p>
          <w:p w14:paraId="140C1BE7" w14:textId="77777777" w:rsidR="00B7225C" w:rsidRPr="00574486" w:rsidRDefault="00B7225C" w:rsidP="00976DB1">
            <w:pPr>
              <w:rPr>
                <w:bCs/>
              </w:rPr>
            </w:pPr>
            <w:r w:rsidRPr="00574486">
              <w:rPr>
                <w:bCs/>
              </w:rPr>
              <w:t>1. Istraživanje pred</w:t>
            </w:r>
            <w:r>
              <w:rPr>
                <w:bCs/>
              </w:rPr>
              <w:t xml:space="preserve">ložene lokacije deponije vrši </w:t>
            </w:r>
            <w:r w:rsidRPr="00574486">
              <w:rPr>
                <w:bCs/>
              </w:rPr>
              <w:t xml:space="preserve"> pravno lice ili nadležni organ, što mora biti posebno opisano u Izveštaju o proceni uticaja na životnu sredinu i koje sadrži:</w:t>
            </w:r>
          </w:p>
          <w:p w14:paraId="2F972B56" w14:textId="1BEA128E" w:rsidR="00B7225C" w:rsidRDefault="00B7225C" w:rsidP="00976DB1">
            <w:pPr>
              <w:jc w:val="center"/>
              <w:rPr>
                <w:bCs/>
              </w:rPr>
            </w:pPr>
          </w:p>
          <w:p w14:paraId="7DD6A162" w14:textId="77777777" w:rsidR="00976DB1" w:rsidRPr="00574486" w:rsidRDefault="00976DB1" w:rsidP="00976DB1">
            <w:pPr>
              <w:jc w:val="center"/>
              <w:rPr>
                <w:bCs/>
              </w:rPr>
            </w:pPr>
          </w:p>
          <w:p w14:paraId="5566417B" w14:textId="77777777" w:rsidR="00B7225C" w:rsidRPr="00574486" w:rsidRDefault="00B7225C" w:rsidP="00976DB1">
            <w:pPr>
              <w:ind w:left="284"/>
              <w:jc w:val="both"/>
              <w:rPr>
                <w:bCs/>
              </w:rPr>
            </w:pPr>
            <w:r w:rsidRPr="00574486">
              <w:rPr>
                <w:bCs/>
              </w:rPr>
              <w:t>1.1. Mapa predložene lokacije uključujući opštu površinu za izgradnju deponije;</w:t>
            </w:r>
          </w:p>
          <w:p w14:paraId="4EEAF136" w14:textId="491554E3" w:rsidR="00B7225C" w:rsidRDefault="00B7225C" w:rsidP="00976DB1">
            <w:pPr>
              <w:ind w:left="284"/>
              <w:jc w:val="both"/>
              <w:rPr>
                <w:bCs/>
              </w:rPr>
            </w:pPr>
          </w:p>
          <w:p w14:paraId="526663CD" w14:textId="77777777" w:rsidR="00976DB1" w:rsidRPr="00574486" w:rsidRDefault="00976DB1" w:rsidP="00976DB1">
            <w:pPr>
              <w:ind w:left="284"/>
              <w:jc w:val="both"/>
              <w:rPr>
                <w:bCs/>
              </w:rPr>
            </w:pPr>
          </w:p>
          <w:p w14:paraId="47993807" w14:textId="725961D5" w:rsidR="00B7225C" w:rsidRDefault="00B7225C" w:rsidP="00976DB1">
            <w:pPr>
              <w:ind w:left="284"/>
              <w:jc w:val="both"/>
              <w:rPr>
                <w:bCs/>
              </w:rPr>
            </w:pPr>
            <w:r w:rsidRPr="00574486">
              <w:rPr>
                <w:bCs/>
              </w:rPr>
              <w:t xml:space="preserve">1.2. Opis stambenih zona kao što je lokacija </w:t>
            </w:r>
            <w:r w:rsidR="00735893">
              <w:rPr>
                <w:bCs/>
              </w:rPr>
              <w:t>kuća, škola i drugih objekata;</w:t>
            </w:r>
          </w:p>
          <w:p w14:paraId="6A0B0BBB" w14:textId="6320B619" w:rsidR="00735893" w:rsidRDefault="00735893" w:rsidP="00976DB1">
            <w:pPr>
              <w:ind w:left="284"/>
              <w:jc w:val="both"/>
              <w:rPr>
                <w:bCs/>
              </w:rPr>
            </w:pPr>
          </w:p>
          <w:p w14:paraId="78F6D843" w14:textId="77777777" w:rsidR="00735893" w:rsidRPr="00574486" w:rsidRDefault="00735893" w:rsidP="00976DB1">
            <w:pPr>
              <w:ind w:left="284"/>
              <w:jc w:val="both"/>
              <w:rPr>
                <w:bCs/>
              </w:rPr>
            </w:pPr>
          </w:p>
          <w:p w14:paraId="5C0746D9" w14:textId="77777777" w:rsidR="00B7225C" w:rsidRPr="00574486" w:rsidRDefault="00B7225C" w:rsidP="00976DB1">
            <w:pPr>
              <w:ind w:left="284"/>
              <w:jc w:val="both"/>
              <w:rPr>
                <w:bCs/>
              </w:rPr>
            </w:pPr>
            <w:r w:rsidRPr="00574486">
              <w:rPr>
                <w:bCs/>
              </w:rPr>
              <w:t>1.3. Opis lokacije raznih poslovnih objekata i drugih izvora zagađivanja;</w:t>
            </w:r>
          </w:p>
          <w:p w14:paraId="1E35D8A9" w14:textId="40960D09" w:rsidR="00B7225C" w:rsidRDefault="00B7225C" w:rsidP="00976DB1">
            <w:pPr>
              <w:ind w:left="284"/>
              <w:jc w:val="both"/>
              <w:rPr>
                <w:bCs/>
              </w:rPr>
            </w:pPr>
          </w:p>
          <w:p w14:paraId="577EDD6C" w14:textId="77777777" w:rsidR="00735893" w:rsidRPr="00574486" w:rsidRDefault="00735893" w:rsidP="00976DB1">
            <w:pPr>
              <w:ind w:left="284"/>
              <w:jc w:val="both"/>
              <w:rPr>
                <w:bCs/>
              </w:rPr>
            </w:pPr>
          </w:p>
          <w:p w14:paraId="12C59F78" w14:textId="77777777" w:rsidR="00B7225C" w:rsidRPr="00574486" w:rsidRDefault="00B7225C" w:rsidP="00976DB1">
            <w:pPr>
              <w:ind w:left="284"/>
              <w:jc w:val="both"/>
              <w:rPr>
                <w:bCs/>
              </w:rPr>
            </w:pPr>
            <w:r w:rsidRPr="00574486">
              <w:rPr>
                <w:bCs/>
              </w:rPr>
              <w:lastRenderedPageBreak/>
              <w:t>1</w:t>
            </w:r>
            <w:r>
              <w:rPr>
                <w:bCs/>
              </w:rPr>
              <w:t xml:space="preserve">.4. Položaji bunara i vodovoda </w:t>
            </w:r>
          </w:p>
          <w:p w14:paraId="42836A6D" w14:textId="08658ED5" w:rsidR="00B7225C" w:rsidRDefault="00B7225C" w:rsidP="00976DB1">
            <w:pPr>
              <w:ind w:left="284"/>
              <w:jc w:val="both"/>
              <w:rPr>
                <w:bCs/>
              </w:rPr>
            </w:pPr>
          </w:p>
          <w:p w14:paraId="3B2534DB" w14:textId="77777777" w:rsidR="00735893" w:rsidRPr="00574486" w:rsidRDefault="00735893" w:rsidP="00976DB1">
            <w:pPr>
              <w:ind w:left="284"/>
              <w:jc w:val="both"/>
              <w:rPr>
                <w:bCs/>
              </w:rPr>
            </w:pPr>
          </w:p>
          <w:p w14:paraId="4696BB67" w14:textId="77777777" w:rsidR="00B7225C" w:rsidRPr="00574486" w:rsidRDefault="00B7225C" w:rsidP="00976DB1">
            <w:pPr>
              <w:ind w:left="284"/>
              <w:jc w:val="both"/>
              <w:rPr>
                <w:bCs/>
              </w:rPr>
            </w:pPr>
            <w:r w:rsidRPr="00574486">
              <w:rPr>
                <w:bCs/>
              </w:rPr>
              <w:t>1.</w:t>
            </w:r>
            <w:r>
              <w:rPr>
                <w:bCs/>
              </w:rPr>
              <w:t xml:space="preserve">5. Šema za put prevoza </w:t>
            </w:r>
            <w:r w:rsidRPr="00574486">
              <w:rPr>
                <w:bCs/>
              </w:rPr>
              <w:t xml:space="preserve"> otpada;</w:t>
            </w:r>
          </w:p>
          <w:p w14:paraId="1FA03629" w14:textId="0C7B5454" w:rsidR="00B7225C" w:rsidRDefault="00B7225C" w:rsidP="00976DB1">
            <w:pPr>
              <w:ind w:left="284"/>
              <w:jc w:val="both"/>
              <w:rPr>
                <w:bCs/>
              </w:rPr>
            </w:pPr>
          </w:p>
          <w:p w14:paraId="725EDF13" w14:textId="77777777" w:rsidR="00735893" w:rsidRPr="00574486" w:rsidRDefault="00735893" w:rsidP="00976DB1">
            <w:pPr>
              <w:ind w:left="284"/>
              <w:jc w:val="both"/>
              <w:rPr>
                <w:bCs/>
              </w:rPr>
            </w:pPr>
          </w:p>
          <w:p w14:paraId="604A9145" w14:textId="77777777" w:rsidR="00B7225C" w:rsidRPr="00574486" w:rsidRDefault="00B7225C" w:rsidP="00976DB1">
            <w:pPr>
              <w:ind w:left="284"/>
              <w:jc w:val="both"/>
              <w:rPr>
                <w:bCs/>
              </w:rPr>
            </w:pPr>
            <w:r w:rsidRPr="00574486">
              <w:rPr>
                <w:bCs/>
              </w:rPr>
              <w:t>1.6. Zaštićeni objekti;</w:t>
            </w:r>
          </w:p>
          <w:p w14:paraId="27B3DDC2" w14:textId="77777777" w:rsidR="00B7225C" w:rsidRPr="00574486" w:rsidRDefault="00B7225C" w:rsidP="00976DB1">
            <w:pPr>
              <w:ind w:left="284"/>
              <w:jc w:val="both"/>
              <w:rPr>
                <w:bCs/>
              </w:rPr>
            </w:pPr>
          </w:p>
          <w:p w14:paraId="3A4F1F36" w14:textId="77777777" w:rsidR="00B7225C" w:rsidRPr="00574486" w:rsidRDefault="00B7225C" w:rsidP="00976DB1">
            <w:pPr>
              <w:ind w:left="284"/>
              <w:jc w:val="both"/>
              <w:rPr>
                <w:bCs/>
              </w:rPr>
            </w:pPr>
            <w:r w:rsidRPr="00574486">
              <w:rPr>
                <w:bCs/>
              </w:rPr>
              <w:t>1.7. Topografska istraživanja i karakteristike površine deponije, uključujući: metode drenaže i vodonosne formacije; po</w:t>
            </w:r>
            <w:r>
              <w:rPr>
                <w:bCs/>
              </w:rPr>
              <w:t>plavljena područja; protok</w:t>
            </w:r>
            <w:r w:rsidRPr="00574486">
              <w:rPr>
                <w:bCs/>
              </w:rPr>
              <w:t>, reke i jezera.</w:t>
            </w:r>
          </w:p>
          <w:p w14:paraId="60BA3EF9" w14:textId="23B32001" w:rsidR="00B7225C" w:rsidRDefault="00B7225C" w:rsidP="00976DB1">
            <w:pPr>
              <w:rPr>
                <w:b/>
                <w:bCs/>
              </w:rPr>
            </w:pPr>
          </w:p>
          <w:p w14:paraId="640EB397" w14:textId="77777777" w:rsidR="00B7225C" w:rsidRDefault="00B7225C" w:rsidP="00976DB1">
            <w:pPr>
              <w:jc w:val="center"/>
              <w:rPr>
                <w:b/>
                <w:bCs/>
              </w:rPr>
            </w:pPr>
          </w:p>
          <w:p w14:paraId="230C9F98" w14:textId="77777777" w:rsidR="00B7225C" w:rsidRPr="008176B9" w:rsidRDefault="00B7225C" w:rsidP="00976DB1">
            <w:pPr>
              <w:jc w:val="center"/>
              <w:rPr>
                <w:b/>
                <w:bCs/>
              </w:rPr>
            </w:pPr>
            <w:r w:rsidRPr="008176B9">
              <w:rPr>
                <w:b/>
                <w:bCs/>
              </w:rPr>
              <w:t>Član 7</w:t>
            </w:r>
          </w:p>
          <w:p w14:paraId="365347BC" w14:textId="77777777" w:rsidR="00B7225C" w:rsidRPr="008176B9" w:rsidRDefault="00B7225C" w:rsidP="00976DB1">
            <w:pPr>
              <w:jc w:val="center"/>
              <w:rPr>
                <w:b/>
                <w:bCs/>
              </w:rPr>
            </w:pPr>
            <w:r w:rsidRPr="008176B9">
              <w:rPr>
                <w:b/>
                <w:bCs/>
              </w:rPr>
              <w:t>Hidrogeološke karakteristike lokacije</w:t>
            </w:r>
          </w:p>
          <w:p w14:paraId="33F3D602" w14:textId="77777777" w:rsidR="00B7225C" w:rsidRPr="008176B9" w:rsidRDefault="00B7225C" w:rsidP="00976DB1">
            <w:pPr>
              <w:jc w:val="center"/>
              <w:rPr>
                <w:b/>
                <w:bCs/>
              </w:rPr>
            </w:pPr>
          </w:p>
          <w:p w14:paraId="2C65D4FB" w14:textId="77777777" w:rsidR="00B7225C" w:rsidRDefault="00B7225C" w:rsidP="00976DB1">
            <w:pPr>
              <w:rPr>
                <w:bCs/>
              </w:rPr>
            </w:pPr>
          </w:p>
          <w:p w14:paraId="59A87B3F" w14:textId="0F8C20CF" w:rsidR="00B7225C" w:rsidRPr="008176B9" w:rsidRDefault="00B7225C" w:rsidP="00976DB1">
            <w:pPr>
              <w:jc w:val="both"/>
              <w:rPr>
                <w:bCs/>
              </w:rPr>
            </w:pPr>
            <w:r w:rsidRPr="008176B9">
              <w:rPr>
                <w:bCs/>
              </w:rPr>
              <w:t xml:space="preserve">1. </w:t>
            </w:r>
            <w:r w:rsidR="00AC37D7">
              <w:rPr>
                <w:bCs/>
              </w:rPr>
              <w:t>H</w:t>
            </w:r>
            <w:r w:rsidRPr="008176B9">
              <w:rPr>
                <w:bCs/>
              </w:rPr>
              <w:t>idrogeološke karakteristike</w:t>
            </w:r>
            <w:r>
              <w:rPr>
                <w:bCs/>
              </w:rPr>
              <w:t xml:space="preserve"> za </w:t>
            </w:r>
            <w:r w:rsidRPr="008176B9">
              <w:rPr>
                <w:bCs/>
              </w:rPr>
              <w:t xml:space="preserve"> lokacije deponije, </w:t>
            </w:r>
            <w:r>
              <w:rPr>
                <w:bCs/>
              </w:rPr>
              <w:t>treba odrediti  kroz pri istraživanja  prikazujući  u izveštaj  PUŽS  podaci za</w:t>
            </w:r>
          </w:p>
          <w:p w14:paraId="2F8D0677" w14:textId="43FCE47F" w:rsidR="00B7225C" w:rsidRDefault="00B7225C" w:rsidP="00976DB1">
            <w:pPr>
              <w:jc w:val="center"/>
              <w:rPr>
                <w:bCs/>
              </w:rPr>
            </w:pPr>
          </w:p>
          <w:p w14:paraId="71D71F0E" w14:textId="77777777" w:rsidR="00AC37D7" w:rsidRPr="008176B9" w:rsidRDefault="00AC37D7" w:rsidP="00976DB1">
            <w:pPr>
              <w:jc w:val="center"/>
              <w:rPr>
                <w:bCs/>
              </w:rPr>
            </w:pPr>
          </w:p>
          <w:p w14:paraId="503DD042" w14:textId="77777777" w:rsidR="00B7225C" w:rsidRPr="008176B9" w:rsidRDefault="00B7225C" w:rsidP="00976DB1">
            <w:pPr>
              <w:ind w:left="284"/>
              <w:jc w:val="both"/>
              <w:rPr>
                <w:bCs/>
              </w:rPr>
            </w:pPr>
            <w:r w:rsidRPr="008176B9">
              <w:rPr>
                <w:bCs/>
              </w:rPr>
              <w:t>1.1. Karakteristike za geologiju i hidrogeologiju lokacije;</w:t>
            </w:r>
          </w:p>
          <w:p w14:paraId="6E6B4353" w14:textId="77777777" w:rsidR="00B7225C" w:rsidRPr="008176B9" w:rsidRDefault="00B7225C" w:rsidP="00976DB1">
            <w:pPr>
              <w:ind w:left="284"/>
              <w:jc w:val="both"/>
              <w:rPr>
                <w:bCs/>
              </w:rPr>
            </w:pPr>
          </w:p>
          <w:p w14:paraId="2402AEB5" w14:textId="77777777" w:rsidR="00B7225C" w:rsidRPr="008176B9" w:rsidRDefault="00B7225C" w:rsidP="00976DB1">
            <w:pPr>
              <w:ind w:left="284"/>
              <w:jc w:val="both"/>
              <w:rPr>
                <w:bCs/>
              </w:rPr>
            </w:pPr>
            <w:r w:rsidRPr="008176B9">
              <w:rPr>
                <w:bCs/>
              </w:rPr>
              <w:t>1.2. Koordinate nadzornih bunara i njihova dubina;</w:t>
            </w:r>
          </w:p>
          <w:p w14:paraId="15F50A6E" w14:textId="77777777" w:rsidR="00B7225C" w:rsidRPr="008176B9" w:rsidRDefault="00B7225C" w:rsidP="00976DB1">
            <w:pPr>
              <w:ind w:left="284"/>
              <w:jc w:val="both"/>
              <w:rPr>
                <w:bCs/>
              </w:rPr>
            </w:pPr>
          </w:p>
          <w:p w14:paraId="749DEC09" w14:textId="77777777" w:rsidR="00B7225C" w:rsidRPr="008176B9" w:rsidRDefault="00B7225C" w:rsidP="00976DB1">
            <w:pPr>
              <w:ind w:left="284"/>
              <w:jc w:val="both"/>
              <w:rPr>
                <w:bCs/>
              </w:rPr>
            </w:pPr>
            <w:r w:rsidRPr="008176B9">
              <w:rPr>
                <w:bCs/>
              </w:rPr>
              <w:t>1.3. Poprečni profili slojeva tla;</w:t>
            </w:r>
          </w:p>
          <w:p w14:paraId="6974F972" w14:textId="77777777" w:rsidR="00B7225C" w:rsidRPr="008176B9" w:rsidRDefault="00B7225C" w:rsidP="00976DB1">
            <w:pPr>
              <w:ind w:left="284"/>
              <w:jc w:val="both"/>
              <w:rPr>
                <w:bCs/>
              </w:rPr>
            </w:pPr>
          </w:p>
          <w:p w14:paraId="47928512" w14:textId="77777777" w:rsidR="00B7225C" w:rsidRPr="008176B9" w:rsidRDefault="00B7225C" w:rsidP="00976DB1">
            <w:pPr>
              <w:ind w:left="284"/>
              <w:jc w:val="both"/>
              <w:rPr>
                <w:bCs/>
              </w:rPr>
            </w:pPr>
            <w:r w:rsidRPr="008176B9">
              <w:rPr>
                <w:bCs/>
              </w:rPr>
              <w:t>1.4. Nivo podzemnih voda i pravac njihovog toka.</w:t>
            </w:r>
          </w:p>
          <w:p w14:paraId="4A7ABBF3" w14:textId="77A6088E" w:rsidR="00B7225C" w:rsidRDefault="00B7225C" w:rsidP="00976DB1">
            <w:pPr>
              <w:rPr>
                <w:b/>
                <w:bCs/>
              </w:rPr>
            </w:pPr>
          </w:p>
          <w:p w14:paraId="655B9003" w14:textId="77777777" w:rsidR="00B7225C" w:rsidRPr="00A1220D" w:rsidRDefault="00B7225C" w:rsidP="00976DB1">
            <w:pPr>
              <w:jc w:val="center"/>
              <w:rPr>
                <w:b/>
                <w:bCs/>
              </w:rPr>
            </w:pPr>
            <w:r w:rsidRPr="00A1220D">
              <w:rPr>
                <w:b/>
                <w:bCs/>
              </w:rPr>
              <w:t>Član 8</w:t>
            </w:r>
          </w:p>
          <w:p w14:paraId="04B0A819" w14:textId="77777777" w:rsidR="00B7225C" w:rsidRPr="00A1220D" w:rsidRDefault="00B7225C" w:rsidP="00976DB1">
            <w:pPr>
              <w:jc w:val="center"/>
              <w:rPr>
                <w:b/>
                <w:bCs/>
              </w:rPr>
            </w:pPr>
            <w:r w:rsidRPr="00A1220D">
              <w:rPr>
                <w:b/>
                <w:bCs/>
              </w:rPr>
              <w:t>Kriterijumi za određivanje lokacije deponije</w:t>
            </w:r>
          </w:p>
          <w:p w14:paraId="52E91B73" w14:textId="68FBEBFE" w:rsidR="00B7225C" w:rsidRDefault="00B7225C" w:rsidP="00976DB1">
            <w:pPr>
              <w:rPr>
                <w:bCs/>
              </w:rPr>
            </w:pPr>
          </w:p>
          <w:p w14:paraId="53CEEA76" w14:textId="77777777" w:rsidR="00B7225C" w:rsidRPr="00A1220D" w:rsidRDefault="00B7225C" w:rsidP="00976DB1">
            <w:pPr>
              <w:jc w:val="both"/>
              <w:rPr>
                <w:bCs/>
              </w:rPr>
            </w:pPr>
            <w:r w:rsidRPr="00A1220D">
              <w:rPr>
                <w:bCs/>
              </w:rPr>
              <w:t>1. Lokacija deponije, u zavisnosti od odredi</w:t>
            </w:r>
            <w:r>
              <w:rPr>
                <w:bCs/>
              </w:rPr>
              <w:t xml:space="preserve">šta, nije dozvoljeno odrediti </w:t>
            </w:r>
            <w:r w:rsidRPr="00A1220D">
              <w:rPr>
                <w:bCs/>
              </w:rPr>
              <w:t>:</w:t>
            </w:r>
          </w:p>
          <w:p w14:paraId="440588FC" w14:textId="77777777" w:rsidR="00B7225C" w:rsidRPr="00A1220D" w:rsidRDefault="00B7225C" w:rsidP="00976DB1">
            <w:pPr>
              <w:ind w:left="284"/>
              <w:jc w:val="both"/>
              <w:rPr>
                <w:bCs/>
              </w:rPr>
            </w:pPr>
          </w:p>
          <w:p w14:paraId="2364F667" w14:textId="77777777" w:rsidR="00B7225C" w:rsidRPr="00A1220D" w:rsidRDefault="00B7225C" w:rsidP="00976DB1">
            <w:pPr>
              <w:ind w:left="284"/>
              <w:jc w:val="both"/>
              <w:rPr>
                <w:bCs/>
              </w:rPr>
            </w:pPr>
            <w:r w:rsidRPr="00A1220D">
              <w:rPr>
                <w:bCs/>
              </w:rPr>
              <w:t>1.1. Bliže od četiri hiljade (4000) m od bilo kog tipa, kategorije aerodroma;</w:t>
            </w:r>
          </w:p>
          <w:p w14:paraId="734D9280" w14:textId="77777777" w:rsidR="00B7225C" w:rsidRPr="00A1220D" w:rsidRDefault="00B7225C" w:rsidP="00976DB1">
            <w:pPr>
              <w:ind w:left="284"/>
              <w:jc w:val="both"/>
              <w:rPr>
                <w:bCs/>
              </w:rPr>
            </w:pPr>
          </w:p>
          <w:p w14:paraId="01FA247A" w14:textId="77777777" w:rsidR="00B7225C" w:rsidRPr="00A1220D" w:rsidRDefault="00B7225C" w:rsidP="00976DB1">
            <w:pPr>
              <w:ind w:left="284"/>
              <w:jc w:val="both"/>
              <w:rPr>
                <w:bCs/>
              </w:rPr>
            </w:pPr>
            <w:r w:rsidRPr="00A1220D">
              <w:rPr>
                <w:bCs/>
              </w:rPr>
              <w:t>1.2. U područjima sa potencijalom poplava;</w:t>
            </w:r>
          </w:p>
          <w:p w14:paraId="7456060D" w14:textId="77777777" w:rsidR="00B7225C" w:rsidRPr="00A1220D" w:rsidRDefault="00B7225C" w:rsidP="00976DB1">
            <w:pPr>
              <w:ind w:left="284"/>
              <w:jc w:val="both"/>
              <w:rPr>
                <w:bCs/>
              </w:rPr>
            </w:pPr>
          </w:p>
          <w:p w14:paraId="23332799" w14:textId="77777777" w:rsidR="00B7225C" w:rsidRPr="00A1220D" w:rsidRDefault="00B7225C" w:rsidP="00976DB1">
            <w:pPr>
              <w:ind w:left="284"/>
              <w:jc w:val="both"/>
              <w:rPr>
                <w:bCs/>
              </w:rPr>
            </w:pPr>
            <w:r w:rsidRPr="00A1220D">
              <w:rPr>
                <w:bCs/>
              </w:rPr>
              <w:t>1.3. Na mestima gde su ugrožene zaštićene vrste flore i faune;</w:t>
            </w:r>
          </w:p>
          <w:p w14:paraId="7C82E156" w14:textId="77777777" w:rsidR="00B7225C" w:rsidRPr="00A1220D" w:rsidRDefault="00B7225C" w:rsidP="00976DB1">
            <w:pPr>
              <w:ind w:left="284"/>
              <w:jc w:val="both"/>
              <w:rPr>
                <w:bCs/>
              </w:rPr>
            </w:pPr>
          </w:p>
          <w:p w14:paraId="440B8865" w14:textId="77777777" w:rsidR="00B7225C" w:rsidRPr="00A1220D" w:rsidRDefault="00B7225C" w:rsidP="00976DB1">
            <w:pPr>
              <w:ind w:left="284"/>
              <w:jc w:val="both"/>
              <w:rPr>
                <w:bCs/>
              </w:rPr>
            </w:pPr>
            <w:r w:rsidRPr="00A1220D">
              <w:rPr>
                <w:bCs/>
              </w:rPr>
              <w:t>1.4. Gde ima erozije i gde nema stabilnosti zemljišta;</w:t>
            </w:r>
          </w:p>
          <w:p w14:paraId="097C50C1" w14:textId="77777777" w:rsidR="00B7225C" w:rsidRPr="00A1220D" w:rsidRDefault="00B7225C" w:rsidP="00976DB1">
            <w:pPr>
              <w:ind w:left="284"/>
              <w:jc w:val="both"/>
              <w:rPr>
                <w:bCs/>
              </w:rPr>
            </w:pPr>
          </w:p>
          <w:p w14:paraId="0132A939" w14:textId="77777777" w:rsidR="00B7225C" w:rsidRPr="00A1220D" w:rsidRDefault="00B7225C" w:rsidP="00976DB1">
            <w:pPr>
              <w:ind w:left="284"/>
              <w:jc w:val="both"/>
              <w:rPr>
                <w:bCs/>
              </w:rPr>
            </w:pPr>
            <w:r w:rsidRPr="00A1220D">
              <w:rPr>
                <w:bCs/>
              </w:rPr>
              <w:t>1.5. U područjima sa visokim stepenom seizmičkog rizika;</w:t>
            </w:r>
          </w:p>
          <w:p w14:paraId="0F92B086" w14:textId="77777777" w:rsidR="00B7225C" w:rsidRPr="00A1220D" w:rsidRDefault="00B7225C" w:rsidP="00976DB1">
            <w:pPr>
              <w:ind w:left="284"/>
              <w:jc w:val="both"/>
              <w:rPr>
                <w:bCs/>
              </w:rPr>
            </w:pPr>
          </w:p>
          <w:p w14:paraId="098ABCBB" w14:textId="77777777" w:rsidR="00B7225C" w:rsidRPr="00A1220D" w:rsidRDefault="00B7225C" w:rsidP="00976DB1">
            <w:pPr>
              <w:ind w:left="284"/>
              <w:jc w:val="both"/>
              <w:rPr>
                <w:bCs/>
              </w:rPr>
            </w:pPr>
            <w:r w:rsidRPr="00A1220D">
              <w:rPr>
                <w:bCs/>
              </w:rPr>
              <w:t>1.6. Na površinama ili prostorima u kojima se nalaze arheološki, istorijski potencijali i druga zaštićena područja;</w:t>
            </w:r>
          </w:p>
          <w:p w14:paraId="2A770BD1" w14:textId="77777777" w:rsidR="00B7225C" w:rsidRPr="00A1220D" w:rsidRDefault="00B7225C" w:rsidP="00976DB1">
            <w:pPr>
              <w:ind w:left="284"/>
              <w:jc w:val="both"/>
              <w:rPr>
                <w:bCs/>
              </w:rPr>
            </w:pPr>
          </w:p>
          <w:p w14:paraId="340D23C3" w14:textId="77777777" w:rsidR="00B7225C" w:rsidRPr="00A1220D" w:rsidRDefault="00B7225C" w:rsidP="00976DB1">
            <w:pPr>
              <w:ind w:left="284"/>
              <w:jc w:val="both"/>
              <w:rPr>
                <w:bCs/>
              </w:rPr>
            </w:pPr>
            <w:r w:rsidRPr="00A1220D">
              <w:rPr>
                <w:bCs/>
              </w:rPr>
              <w:t>1.7. U oblasti vodosnabdevanja;</w:t>
            </w:r>
          </w:p>
          <w:p w14:paraId="7721AEF7" w14:textId="77777777" w:rsidR="00B7225C" w:rsidRPr="00A1220D" w:rsidRDefault="00B7225C" w:rsidP="00976DB1">
            <w:pPr>
              <w:ind w:left="284"/>
              <w:jc w:val="both"/>
              <w:rPr>
                <w:bCs/>
              </w:rPr>
            </w:pPr>
          </w:p>
          <w:p w14:paraId="624227FC" w14:textId="77777777" w:rsidR="00B7225C" w:rsidRPr="00A1220D" w:rsidRDefault="00B7225C" w:rsidP="00976DB1">
            <w:pPr>
              <w:ind w:left="284"/>
              <w:jc w:val="both"/>
              <w:rPr>
                <w:bCs/>
              </w:rPr>
            </w:pPr>
            <w:r w:rsidRPr="00A1220D">
              <w:rPr>
                <w:bCs/>
              </w:rPr>
              <w:t>1.8. Na lokaciji na kojoj se planira izgradnj</w:t>
            </w:r>
            <w:r>
              <w:rPr>
                <w:bCs/>
              </w:rPr>
              <w:t xml:space="preserve">a deponija ili površina koje su sastavni  dewo deponije daljinosti </w:t>
            </w:r>
            <w:r w:rsidRPr="00A1220D">
              <w:rPr>
                <w:bCs/>
              </w:rPr>
              <w:t xml:space="preserve"> moraju biti najmanje udaljeni od stambenih kuća za:</w:t>
            </w:r>
          </w:p>
          <w:p w14:paraId="1A0BDBA6" w14:textId="32022311" w:rsidR="00B7225C" w:rsidRDefault="00B7225C" w:rsidP="00680594">
            <w:pPr>
              <w:ind w:left="567"/>
              <w:jc w:val="both"/>
              <w:rPr>
                <w:bCs/>
              </w:rPr>
            </w:pPr>
            <w:r w:rsidRPr="00A1220D">
              <w:rPr>
                <w:bCs/>
              </w:rPr>
              <w:lastRenderedPageBreak/>
              <w:t xml:space="preserve">1.8.1. </w:t>
            </w:r>
            <w:r w:rsidR="00680594">
              <w:rPr>
                <w:bCs/>
              </w:rPr>
              <w:t>K</w:t>
            </w:r>
            <w:r w:rsidRPr="00A1220D">
              <w:rPr>
                <w:bCs/>
              </w:rPr>
              <w:t>omunalni otpad petsto (500) m;</w:t>
            </w:r>
          </w:p>
          <w:p w14:paraId="53F641A6" w14:textId="0AE3F5E9" w:rsidR="00B7225C" w:rsidRDefault="00B7225C" w:rsidP="00680594">
            <w:pPr>
              <w:ind w:left="567"/>
              <w:jc w:val="both"/>
              <w:rPr>
                <w:bCs/>
              </w:rPr>
            </w:pPr>
            <w:r w:rsidRPr="00A1220D">
              <w:rPr>
                <w:bCs/>
              </w:rPr>
              <w:t>1.8.2.</w:t>
            </w:r>
            <w:r w:rsidR="00680594">
              <w:rPr>
                <w:bCs/>
              </w:rPr>
              <w:t xml:space="preserve"> I</w:t>
            </w:r>
            <w:r w:rsidRPr="00A1220D">
              <w:rPr>
                <w:bCs/>
              </w:rPr>
              <w:t>nertni otpad najmanje petsto (500) m;</w:t>
            </w:r>
          </w:p>
          <w:p w14:paraId="29416F0C" w14:textId="0C84295D" w:rsidR="00B7225C" w:rsidRPr="00A1220D" w:rsidRDefault="00B7225C" w:rsidP="00680594">
            <w:pPr>
              <w:ind w:left="567"/>
              <w:jc w:val="both"/>
              <w:rPr>
                <w:bCs/>
              </w:rPr>
            </w:pPr>
            <w:r w:rsidRPr="00A1220D">
              <w:rPr>
                <w:bCs/>
              </w:rPr>
              <w:t xml:space="preserve">1.8.3. </w:t>
            </w:r>
            <w:r w:rsidR="00680594">
              <w:rPr>
                <w:bCs/>
              </w:rPr>
              <w:t>Z</w:t>
            </w:r>
            <w:r w:rsidRPr="00A1220D">
              <w:rPr>
                <w:bCs/>
              </w:rPr>
              <w:t>a opasan otpad hiljadu (1000) m.</w:t>
            </w:r>
          </w:p>
          <w:p w14:paraId="4E4DEEDC" w14:textId="5BEA0CC6" w:rsidR="00B7225C" w:rsidRDefault="00B7225C" w:rsidP="00976DB1">
            <w:pPr>
              <w:jc w:val="center"/>
              <w:rPr>
                <w:bCs/>
              </w:rPr>
            </w:pPr>
          </w:p>
          <w:p w14:paraId="3CF8EB96" w14:textId="4EA0C088" w:rsidR="00AC37D7" w:rsidRDefault="00AC37D7" w:rsidP="00976DB1">
            <w:pPr>
              <w:jc w:val="center"/>
              <w:rPr>
                <w:bCs/>
              </w:rPr>
            </w:pPr>
          </w:p>
          <w:p w14:paraId="1ED13D0C" w14:textId="77777777" w:rsidR="00B7225C" w:rsidRPr="00A1220D" w:rsidRDefault="00B7225C" w:rsidP="00976DB1">
            <w:pPr>
              <w:ind w:left="284"/>
              <w:jc w:val="both"/>
              <w:rPr>
                <w:bCs/>
              </w:rPr>
            </w:pPr>
            <w:r w:rsidRPr="00A1220D">
              <w:rPr>
                <w:bCs/>
              </w:rPr>
              <w:t>1.9. Deponije iz stava 1.8 moraju biti izgrađene najmanje:</w:t>
            </w:r>
          </w:p>
          <w:p w14:paraId="5C1FC801" w14:textId="77777777" w:rsidR="00B7225C" w:rsidRPr="00A1220D" w:rsidRDefault="00B7225C" w:rsidP="00976DB1">
            <w:pPr>
              <w:jc w:val="center"/>
              <w:rPr>
                <w:bCs/>
              </w:rPr>
            </w:pPr>
          </w:p>
          <w:p w14:paraId="4A48B59D" w14:textId="43EC3512" w:rsidR="00B7225C" w:rsidRDefault="00B7225C" w:rsidP="00976DB1">
            <w:pPr>
              <w:ind w:left="567"/>
              <w:jc w:val="both"/>
              <w:rPr>
                <w:bCs/>
              </w:rPr>
            </w:pPr>
            <w:r w:rsidRPr="00A1220D">
              <w:rPr>
                <w:bCs/>
              </w:rPr>
              <w:t>1.9.1. dve hiljade (2000) m udaljen od izvora vode za piće;</w:t>
            </w:r>
          </w:p>
          <w:p w14:paraId="626C2D69" w14:textId="188271E8" w:rsidR="00B7225C" w:rsidRDefault="00B7225C" w:rsidP="00976DB1">
            <w:pPr>
              <w:ind w:left="567"/>
              <w:jc w:val="both"/>
              <w:rPr>
                <w:bCs/>
              </w:rPr>
            </w:pPr>
            <w:r w:rsidRPr="00A1220D">
              <w:rPr>
                <w:bCs/>
              </w:rPr>
              <w:t>1.9.2. udaljeno petsto (500) m od korita reke i obale jezera;</w:t>
            </w:r>
          </w:p>
          <w:p w14:paraId="6B170C21" w14:textId="00CADAD9" w:rsidR="00B7225C" w:rsidRDefault="00B7225C" w:rsidP="00976DB1">
            <w:pPr>
              <w:ind w:left="567"/>
              <w:jc w:val="both"/>
              <w:rPr>
                <w:bCs/>
              </w:rPr>
            </w:pPr>
            <w:r w:rsidRPr="00A1220D">
              <w:rPr>
                <w:bCs/>
              </w:rPr>
              <w:t>1.9.3. šezde</w:t>
            </w:r>
            <w:r>
              <w:rPr>
                <w:bCs/>
              </w:rPr>
              <w:t xml:space="preserve">set (60) m od cevi za gas i vodovoda </w:t>
            </w:r>
            <w:r w:rsidRPr="00A1220D">
              <w:rPr>
                <w:bCs/>
              </w:rPr>
              <w:t>; I</w:t>
            </w:r>
          </w:p>
          <w:p w14:paraId="6E3938E9" w14:textId="77777777" w:rsidR="00B7225C" w:rsidRPr="00A1220D" w:rsidRDefault="00B7225C" w:rsidP="00976DB1">
            <w:pPr>
              <w:ind w:left="567"/>
              <w:jc w:val="both"/>
              <w:rPr>
                <w:bCs/>
              </w:rPr>
            </w:pPr>
            <w:r w:rsidRPr="00A1220D">
              <w:rPr>
                <w:bCs/>
              </w:rPr>
              <w:t>1.9.4. udaljen pedeset (50) m od železničke pruge.</w:t>
            </w:r>
          </w:p>
          <w:p w14:paraId="24492447" w14:textId="77777777" w:rsidR="00B7225C" w:rsidRPr="00A1220D" w:rsidRDefault="00B7225C" w:rsidP="00976DB1">
            <w:pPr>
              <w:jc w:val="center"/>
              <w:rPr>
                <w:bCs/>
              </w:rPr>
            </w:pPr>
          </w:p>
          <w:p w14:paraId="25018559" w14:textId="77777777" w:rsidR="00B7225C" w:rsidRPr="00A1220D" w:rsidRDefault="00B7225C" w:rsidP="00976DB1">
            <w:pPr>
              <w:jc w:val="both"/>
              <w:rPr>
                <w:bCs/>
              </w:rPr>
            </w:pPr>
            <w:r w:rsidRPr="00A1220D">
              <w:rPr>
                <w:bCs/>
              </w:rPr>
              <w:t>2. Izuzetno, odredbe s</w:t>
            </w:r>
            <w:r>
              <w:rPr>
                <w:bCs/>
              </w:rPr>
              <w:t xml:space="preserve">tava 1. ovog člana kao i Aneks </w:t>
            </w:r>
            <w:r w:rsidRPr="00A1220D">
              <w:rPr>
                <w:bCs/>
              </w:rPr>
              <w:t xml:space="preserve"> 1. ovog Administrativnog uputstva ne primenjuju se na objekte za skladištenje otpada i stanice za transfer otpada.</w:t>
            </w:r>
          </w:p>
          <w:p w14:paraId="3956A900" w14:textId="77777777" w:rsidR="00B7225C" w:rsidRDefault="00B7225C" w:rsidP="00976DB1">
            <w:pPr>
              <w:jc w:val="center"/>
              <w:rPr>
                <w:b/>
                <w:bCs/>
              </w:rPr>
            </w:pPr>
          </w:p>
          <w:p w14:paraId="49A002F5" w14:textId="567A22DC" w:rsidR="00B7225C" w:rsidRDefault="00B7225C" w:rsidP="00976DB1">
            <w:pPr>
              <w:rPr>
                <w:b/>
                <w:bCs/>
              </w:rPr>
            </w:pPr>
          </w:p>
          <w:p w14:paraId="1A9E49CC" w14:textId="77777777" w:rsidR="00B7225C" w:rsidRPr="00EF211D" w:rsidRDefault="00B7225C" w:rsidP="00976DB1">
            <w:pPr>
              <w:jc w:val="center"/>
              <w:rPr>
                <w:b/>
                <w:bCs/>
              </w:rPr>
            </w:pPr>
            <w:r w:rsidRPr="00EF211D">
              <w:rPr>
                <w:b/>
                <w:bCs/>
              </w:rPr>
              <w:t>Član 9</w:t>
            </w:r>
          </w:p>
          <w:p w14:paraId="4581D3F3" w14:textId="77777777" w:rsidR="00B7225C" w:rsidRPr="00EF211D" w:rsidRDefault="00B7225C" w:rsidP="00976DB1">
            <w:pPr>
              <w:jc w:val="center"/>
              <w:rPr>
                <w:b/>
                <w:bCs/>
              </w:rPr>
            </w:pPr>
            <w:r>
              <w:rPr>
                <w:b/>
                <w:bCs/>
              </w:rPr>
              <w:t xml:space="preserve">Stanice za transfer </w:t>
            </w:r>
            <w:r w:rsidRPr="00EF211D">
              <w:rPr>
                <w:b/>
                <w:bCs/>
              </w:rPr>
              <w:t xml:space="preserve"> otpada</w:t>
            </w:r>
          </w:p>
          <w:p w14:paraId="20ACFE00" w14:textId="77777777" w:rsidR="00B7225C" w:rsidRPr="00EF211D" w:rsidRDefault="00B7225C" w:rsidP="00976DB1">
            <w:pPr>
              <w:jc w:val="center"/>
              <w:rPr>
                <w:b/>
                <w:bCs/>
              </w:rPr>
            </w:pPr>
          </w:p>
          <w:p w14:paraId="27990EFB" w14:textId="77777777" w:rsidR="00B7225C" w:rsidRPr="00EF211D" w:rsidRDefault="00B7225C" w:rsidP="00976DB1">
            <w:pPr>
              <w:jc w:val="both"/>
              <w:rPr>
                <w:bCs/>
              </w:rPr>
            </w:pPr>
            <w:r w:rsidRPr="00EF211D">
              <w:rPr>
                <w:bCs/>
              </w:rPr>
              <w:t xml:space="preserve">1. Temelj objekta transfer stanice mora biti izolovan, betoniran ili asfaltiran u cilju zaštite životne sredine od procesa istovara i utovara otpada za odlaganje na deponiju. Objekat pretovarne stanice za komunalni otpad mora biti zatvoren i pokriven, dok za otpad od </w:t>
            </w:r>
            <w:r w:rsidRPr="00EF211D">
              <w:rPr>
                <w:bCs/>
              </w:rPr>
              <w:lastRenderedPageBreak/>
              <w:t>izgradnje i rušenja građevinskih objekata nije obavezan.</w:t>
            </w:r>
          </w:p>
          <w:p w14:paraId="35E089E0" w14:textId="0B7FE089" w:rsidR="00B7225C" w:rsidRDefault="00B7225C" w:rsidP="00976DB1">
            <w:pPr>
              <w:jc w:val="center"/>
              <w:rPr>
                <w:bCs/>
              </w:rPr>
            </w:pPr>
          </w:p>
          <w:p w14:paraId="43D5A2BD" w14:textId="77777777" w:rsidR="00AC37D7" w:rsidRPr="00EF211D" w:rsidRDefault="00AC37D7" w:rsidP="00976DB1">
            <w:pPr>
              <w:jc w:val="center"/>
              <w:rPr>
                <w:bCs/>
              </w:rPr>
            </w:pPr>
          </w:p>
          <w:p w14:paraId="0216364A" w14:textId="77777777" w:rsidR="00B7225C" w:rsidRPr="00EF211D" w:rsidRDefault="00B7225C" w:rsidP="00976DB1">
            <w:pPr>
              <w:jc w:val="both"/>
              <w:rPr>
                <w:bCs/>
              </w:rPr>
            </w:pPr>
            <w:r w:rsidRPr="00EF211D">
              <w:rPr>
                <w:bCs/>
              </w:rPr>
              <w:t>2. U slučajevima kada se planira izgradnja transfer stanice u blizini grada ili naselja, udaljenost mora biti najmanje petsto (500) m od stambenih kuća. Ovo se odnosi na opštine u kojima su udaljenosti veće od dvadeset pet (25) km u odnosu na najbližu deponiju otpada.</w:t>
            </w:r>
          </w:p>
          <w:p w14:paraId="292D552E" w14:textId="68319DBF" w:rsidR="00B7225C" w:rsidRDefault="00B7225C" w:rsidP="00976DB1">
            <w:pPr>
              <w:jc w:val="center"/>
              <w:rPr>
                <w:bCs/>
              </w:rPr>
            </w:pPr>
          </w:p>
          <w:p w14:paraId="527DA12C" w14:textId="77777777" w:rsidR="00AC37D7" w:rsidRPr="00EF211D" w:rsidRDefault="00AC37D7" w:rsidP="00976DB1">
            <w:pPr>
              <w:jc w:val="center"/>
              <w:rPr>
                <w:bCs/>
              </w:rPr>
            </w:pPr>
          </w:p>
          <w:p w14:paraId="4B298434" w14:textId="77777777" w:rsidR="00B7225C" w:rsidRPr="00EF211D" w:rsidRDefault="00B7225C" w:rsidP="00976DB1">
            <w:pPr>
              <w:jc w:val="both"/>
              <w:rPr>
                <w:bCs/>
              </w:rPr>
            </w:pPr>
            <w:r w:rsidRPr="00EF211D">
              <w:rPr>
                <w:bCs/>
              </w:rPr>
              <w:t>3. Spoljna površina transfer stanice mora biti opremljena fizičkom ogradom.</w:t>
            </w:r>
          </w:p>
          <w:p w14:paraId="12C19C1B" w14:textId="77777777" w:rsidR="00B7225C" w:rsidRPr="00EF211D" w:rsidRDefault="00B7225C" w:rsidP="00976DB1">
            <w:pPr>
              <w:jc w:val="both"/>
              <w:rPr>
                <w:bCs/>
              </w:rPr>
            </w:pPr>
          </w:p>
          <w:p w14:paraId="288E69CA" w14:textId="77777777" w:rsidR="00B7225C" w:rsidRPr="00EF211D" w:rsidRDefault="00B7225C" w:rsidP="00976DB1">
            <w:pPr>
              <w:jc w:val="both"/>
              <w:rPr>
                <w:bCs/>
              </w:rPr>
            </w:pPr>
            <w:r w:rsidRPr="00EF211D">
              <w:rPr>
                <w:bCs/>
              </w:rPr>
              <w:t>4. Na pretovarnoj stanici se moraju izgraditi kolektori i taložni bunari za sakupljanje i prečišćavanje zagađenih voda iz operativnog prostora pretovarne stanice otpada.</w:t>
            </w:r>
          </w:p>
          <w:p w14:paraId="7BFB180B" w14:textId="0EFF114E" w:rsidR="00B7225C" w:rsidRDefault="00B7225C" w:rsidP="00976DB1">
            <w:pPr>
              <w:rPr>
                <w:bCs/>
              </w:rPr>
            </w:pPr>
          </w:p>
          <w:p w14:paraId="4C759769" w14:textId="77777777" w:rsidR="00976DB1" w:rsidRDefault="00976DB1" w:rsidP="00976DB1">
            <w:pPr>
              <w:jc w:val="center"/>
              <w:rPr>
                <w:b/>
                <w:bCs/>
              </w:rPr>
            </w:pPr>
          </w:p>
          <w:p w14:paraId="6AD650C9" w14:textId="2DE88651" w:rsidR="00B7225C" w:rsidRPr="00EF211D" w:rsidRDefault="00B7225C" w:rsidP="00976DB1">
            <w:pPr>
              <w:jc w:val="center"/>
              <w:rPr>
                <w:b/>
                <w:bCs/>
              </w:rPr>
            </w:pPr>
            <w:r w:rsidRPr="00EF211D">
              <w:rPr>
                <w:b/>
                <w:bCs/>
              </w:rPr>
              <w:t>Član 10</w:t>
            </w:r>
          </w:p>
          <w:p w14:paraId="3AE61359" w14:textId="44B32A51" w:rsidR="00B7225C" w:rsidRPr="00EF211D" w:rsidRDefault="00B7225C" w:rsidP="00976DB1">
            <w:pPr>
              <w:jc w:val="center"/>
              <w:rPr>
                <w:b/>
                <w:bCs/>
              </w:rPr>
            </w:pPr>
            <w:r w:rsidRPr="00EF211D">
              <w:rPr>
                <w:b/>
                <w:bCs/>
              </w:rPr>
              <w:t>Objekti za skladištenje otpada</w:t>
            </w:r>
          </w:p>
          <w:p w14:paraId="1FA4B62D" w14:textId="56FCE2A6" w:rsidR="00B7225C" w:rsidRDefault="00B7225C" w:rsidP="00976DB1">
            <w:pPr>
              <w:rPr>
                <w:bCs/>
              </w:rPr>
            </w:pPr>
          </w:p>
          <w:p w14:paraId="0CED8E2E" w14:textId="77777777" w:rsidR="00B7225C" w:rsidRPr="00EF211D" w:rsidRDefault="00B7225C" w:rsidP="00976DB1">
            <w:pPr>
              <w:jc w:val="both"/>
              <w:rPr>
                <w:bCs/>
              </w:rPr>
            </w:pPr>
            <w:r w:rsidRPr="00EF211D">
              <w:rPr>
                <w:bCs/>
              </w:rPr>
              <w:t>1. Temelj objekta za skladištenje otpada mora biti izolovan, betoniran ili asfaltiran u cilju zaštite životne sredine od oštećenja ili curenja otpada.</w:t>
            </w:r>
          </w:p>
          <w:p w14:paraId="1074262C" w14:textId="77777777" w:rsidR="00B7225C" w:rsidRPr="00EF211D" w:rsidRDefault="00B7225C" w:rsidP="00976DB1">
            <w:pPr>
              <w:jc w:val="both"/>
              <w:rPr>
                <w:bCs/>
              </w:rPr>
            </w:pPr>
          </w:p>
          <w:p w14:paraId="52E926F2" w14:textId="77777777" w:rsidR="00B7225C" w:rsidRPr="00EF211D" w:rsidRDefault="00B7225C" w:rsidP="00976DB1">
            <w:pPr>
              <w:jc w:val="both"/>
              <w:rPr>
                <w:bCs/>
              </w:rPr>
            </w:pPr>
            <w:r w:rsidRPr="00EF211D">
              <w:rPr>
                <w:bCs/>
              </w:rPr>
              <w:t xml:space="preserve">2. U objektu ili objektima za skladištenje, u zavisnosti od vrste otpada, moraju biti pakovani u poseban kontejner, vreću ili kontejner i mogu se postavljati u unutrašnje </w:t>
            </w:r>
            <w:r w:rsidRPr="00EF211D">
              <w:rPr>
                <w:bCs/>
              </w:rPr>
              <w:lastRenderedPageBreak/>
              <w:t>ili spoljašnje prostore, na teritoriji objekta za skladištenje.</w:t>
            </w:r>
          </w:p>
          <w:p w14:paraId="5587FE42" w14:textId="77777777" w:rsidR="00B7225C" w:rsidRPr="00EF211D" w:rsidRDefault="00B7225C" w:rsidP="00976DB1">
            <w:pPr>
              <w:jc w:val="both"/>
              <w:rPr>
                <w:bCs/>
              </w:rPr>
            </w:pPr>
          </w:p>
          <w:p w14:paraId="5D321CD7" w14:textId="77777777" w:rsidR="00B7225C" w:rsidRDefault="00B7225C" w:rsidP="00976DB1">
            <w:pPr>
              <w:jc w:val="both"/>
              <w:rPr>
                <w:bCs/>
              </w:rPr>
            </w:pPr>
            <w:r w:rsidRPr="00EF211D">
              <w:rPr>
                <w:bCs/>
              </w:rPr>
              <w:t>3. Spoljna površina stanice, skladište mora biti obezbeđeno fizičkom ogradom, a skladište mora biti pod stalnim nadzorom i</w:t>
            </w:r>
            <w:r>
              <w:rPr>
                <w:bCs/>
              </w:rPr>
              <w:t xml:space="preserve"> praćenje</w:t>
            </w:r>
            <w:r w:rsidRPr="00EF211D">
              <w:rPr>
                <w:bCs/>
              </w:rPr>
              <w:t xml:space="preserve"> od strane kompanije koja upravlja objektom.</w:t>
            </w:r>
          </w:p>
          <w:p w14:paraId="66894F67" w14:textId="77777777" w:rsidR="00B7225C" w:rsidRDefault="00B7225C" w:rsidP="00976DB1">
            <w:pPr>
              <w:rPr>
                <w:bCs/>
              </w:rPr>
            </w:pPr>
          </w:p>
          <w:p w14:paraId="7F82903B" w14:textId="07A5BAA6" w:rsidR="00B7225C" w:rsidRDefault="00B7225C" w:rsidP="00976DB1">
            <w:pPr>
              <w:rPr>
                <w:b/>
                <w:bCs/>
              </w:rPr>
            </w:pPr>
          </w:p>
          <w:p w14:paraId="4EE42B88" w14:textId="7A8822C0" w:rsidR="00B7225C" w:rsidRPr="00EF211D" w:rsidRDefault="00B7225C" w:rsidP="00976DB1">
            <w:pPr>
              <w:jc w:val="center"/>
              <w:rPr>
                <w:b/>
                <w:bCs/>
              </w:rPr>
            </w:pPr>
            <w:r w:rsidRPr="00EF211D">
              <w:rPr>
                <w:b/>
                <w:bCs/>
              </w:rPr>
              <w:t>Član 11</w:t>
            </w:r>
          </w:p>
          <w:p w14:paraId="08B90E39" w14:textId="5F0538FF" w:rsidR="00B7225C" w:rsidRDefault="00943E1B" w:rsidP="00976DB1">
            <w:pPr>
              <w:jc w:val="center"/>
              <w:rPr>
                <w:b/>
                <w:bCs/>
              </w:rPr>
            </w:pPr>
            <w:r>
              <w:rPr>
                <w:b/>
                <w:bCs/>
              </w:rPr>
              <w:t>Uslovi za projekat</w:t>
            </w:r>
          </w:p>
          <w:p w14:paraId="3E634F2A" w14:textId="77777777" w:rsidR="00B7225C" w:rsidRDefault="00B7225C" w:rsidP="00976DB1">
            <w:pPr>
              <w:rPr>
                <w:b/>
                <w:bCs/>
              </w:rPr>
            </w:pPr>
          </w:p>
          <w:p w14:paraId="02E0C96A" w14:textId="77777777" w:rsidR="00B7225C" w:rsidRPr="00EF211D" w:rsidRDefault="00B7225C" w:rsidP="00976DB1">
            <w:pPr>
              <w:rPr>
                <w:bCs/>
              </w:rPr>
            </w:pPr>
            <w:r w:rsidRPr="00EF211D">
              <w:rPr>
                <w:bCs/>
              </w:rPr>
              <w:t>1. Projekat izgradnje i korišćenja lokacije deponije sadrži:</w:t>
            </w:r>
          </w:p>
          <w:p w14:paraId="049BA21B" w14:textId="77777777" w:rsidR="00B7225C" w:rsidRPr="00EF211D" w:rsidRDefault="00B7225C" w:rsidP="00976DB1">
            <w:pPr>
              <w:rPr>
                <w:bCs/>
              </w:rPr>
            </w:pPr>
          </w:p>
          <w:p w14:paraId="61A69AEF" w14:textId="77777777" w:rsidR="00B7225C" w:rsidRPr="00EF211D" w:rsidRDefault="00B7225C" w:rsidP="00976DB1">
            <w:pPr>
              <w:ind w:left="397"/>
              <w:jc w:val="both"/>
              <w:rPr>
                <w:bCs/>
              </w:rPr>
            </w:pPr>
            <w:r w:rsidRPr="00EF211D">
              <w:rPr>
                <w:bCs/>
              </w:rPr>
              <w:t>1.1. Plan lokacije deponije;</w:t>
            </w:r>
          </w:p>
          <w:p w14:paraId="4F92AB57" w14:textId="77777777" w:rsidR="00B7225C" w:rsidRPr="00EF211D" w:rsidRDefault="00B7225C" w:rsidP="00976DB1">
            <w:pPr>
              <w:ind w:left="397"/>
              <w:jc w:val="both"/>
              <w:rPr>
                <w:bCs/>
              </w:rPr>
            </w:pPr>
          </w:p>
          <w:p w14:paraId="48C40212" w14:textId="77777777" w:rsidR="00B7225C" w:rsidRPr="00EF211D" w:rsidRDefault="00B7225C" w:rsidP="00976DB1">
            <w:pPr>
              <w:ind w:left="397"/>
              <w:jc w:val="both"/>
              <w:rPr>
                <w:bCs/>
              </w:rPr>
            </w:pPr>
            <w:r w:rsidRPr="00EF211D">
              <w:rPr>
                <w:bCs/>
              </w:rPr>
              <w:t>1.2. Inženjerski plan;</w:t>
            </w:r>
          </w:p>
          <w:p w14:paraId="229041BC" w14:textId="77777777" w:rsidR="00B7225C" w:rsidRPr="00EF211D" w:rsidRDefault="00B7225C" w:rsidP="00976DB1">
            <w:pPr>
              <w:ind w:left="397"/>
              <w:jc w:val="both"/>
              <w:rPr>
                <w:bCs/>
              </w:rPr>
            </w:pPr>
          </w:p>
          <w:p w14:paraId="133690EE" w14:textId="77777777" w:rsidR="00B7225C" w:rsidRPr="00EF211D" w:rsidRDefault="00B7225C" w:rsidP="00976DB1">
            <w:pPr>
              <w:ind w:left="397"/>
              <w:jc w:val="both"/>
              <w:rPr>
                <w:bCs/>
              </w:rPr>
            </w:pPr>
            <w:r w:rsidRPr="00EF211D">
              <w:rPr>
                <w:bCs/>
              </w:rPr>
              <w:t>1.3. Plan bezbednosti za kvalitet gradnje.</w:t>
            </w:r>
          </w:p>
          <w:p w14:paraId="2F62C6D0" w14:textId="77777777" w:rsidR="00B7225C" w:rsidRDefault="00B7225C" w:rsidP="00976DB1">
            <w:pPr>
              <w:rPr>
                <w:b/>
                <w:bCs/>
              </w:rPr>
            </w:pPr>
          </w:p>
          <w:p w14:paraId="5E1AA203" w14:textId="0AE92E10" w:rsidR="00B7225C" w:rsidRPr="00EF211D" w:rsidRDefault="00B7225C" w:rsidP="00976DB1">
            <w:pPr>
              <w:rPr>
                <w:bCs/>
              </w:rPr>
            </w:pPr>
          </w:p>
          <w:p w14:paraId="3EC624AE" w14:textId="78F31A3B" w:rsidR="00B7225C" w:rsidRPr="00036A38" w:rsidRDefault="00B7225C" w:rsidP="00976DB1">
            <w:pPr>
              <w:jc w:val="center"/>
              <w:rPr>
                <w:b/>
                <w:bCs/>
              </w:rPr>
            </w:pPr>
            <w:r w:rsidRPr="00036A38">
              <w:rPr>
                <w:b/>
                <w:bCs/>
              </w:rPr>
              <w:t>Član 12</w:t>
            </w:r>
          </w:p>
          <w:p w14:paraId="527A0E03" w14:textId="21423B40" w:rsidR="00B7225C" w:rsidRPr="00036A38" w:rsidRDefault="00B7225C" w:rsidP="00976DB1">
            <w:pPr>
              <w:jc w:val="center"/>
              <w:rPr>
                <w:b/>
                <w:bCs/>
              </w:rPr>
            </w:pPr>
            <w:r w:rsidRPr="00036A38">
              <w:rPr>
                <w:b/>
                <w:bCs/>
              </w:rPr>
              <w:t>Plan lokacije deponije</w:t>
            </w:r>
          </w:p>
          <w:p w14:paraId="39AE882B" w14:textId="4CBE6310" w:rsidR="00B7225C" w:rsidRDefault="00B7225C" w:rsidP="00976DB1">
            <w:pPr>
              <w:rPr>
                <w:b/>
                <w:bCs/>
              </w:rPr>
            </w:pPr>
          </w:p>
          <w:p w14:paraId="77AA9BEE" w14:textId="77777777" w:rsidR="00B7225C" w:rsidRPr="00EF211D" w:rsidRDefault="00B7225C" w:rsidP="00976DB1">
            <w:pPr>
              <w:jc w:val="both"/>
              <w:rPr>
                <w:bCs/>
              </w:rPr>
            </w:pPr>
            <w:r w:rsidRPr="00EF211D">
              <w:rPr>
                <w:bCs/>
              </w:rPr>
              <w:t>1. Plan lokacije deponije obuhvata šeme i odnos sa dugoročnim konceptom koji se odnosi na izgradnju i korišćenje deponije, uključujući upravljanje odvodnjavanjem kao i podatke o:</w:t>
            </w:r>
          </w:p>
          <w:p w14:paraId="672CF025" w14:textId="77777777" w:rsidR="00B7225C" w:rsidRPr="00EF211D" w:rsidRDefault="00B7225C" w:rsidP="00976DB1">
            <w:pPr>
              <w:rPr>
                <w:bCs/>
              </w:rPr>
            </w:pPr>
          </w:p>
          <w:p w14:paraId="4205B0DB" w14:textId="77777777" w:rsidR="00B7225C" w:rsidRPr="00EF211D" w:rsidRDefault="00B7225C" w:rsidP="00976DB1">
            <w:pPr>
              <w:ind w:left="284"/>
              <w:jc w:val="both"/>
              <w:rPr>
                <w:bCs/>
              </w:rPr>
            </w:pPr>
            <w:r w:rsidRPr="00EF211D">
              <w:rPr>
                <w:bCs/>
              </w:rPr>
              <w:t>1.1. Vrsta i karakteristike otpada koji se deponuje;</w:t>
            </w:r>
          </w:p>
          <w:p w14:paraId="6F5E8D3C" w14:textId="77777777" w:rsidR="00B7225C" w:rsidRPr="00EF211D" w:rsidRDefault="00B7225C" w:rsidP="00976DB1">
            <w:pPr>
              <w:ind w:left="284"/>
              <w:jc w:val="both"/>
              <w:rPr>
                <w:bCs/>
              </w:rPr>
            </w:pPr>
          </w:p>
          <w:p w14:paraId="195D222C" w14:textId="77777777" w:rsidR="00B7225C" w:rsidRPr="00EF211D" w:rsidRDefault="00B7225C" w:rsidP="00976DB1">
            <w:pPr>
              <w:ind w:left="284"/>
              <w:jc w:val="both"/>
              <w:rPr>
                <w:bCs/>
              </w:rPr>
            </w:pPr>
            <w:r w:rsidRPr="00EF211D">
              <w:rPr>
                <w:bCs/>
              </w:rPr>
              <w:t>1.2. Broj stanovnika tog grada ili regiona koji će koristiti deponiju;</w:t>
            </w:r>
          </w:p>
          <w:p w14:paraId="24F4B0B4" w14:textId="77777777" w:rsidR="00B7225C" w:rsidRPr="00EF211D" w:rsidRDefault="00B7225C" w:rsidP="00976DB1">
            <w:pPr>
              <w:ind w:left="284"/>
              <w:jc w:val="both"/>
              <w:rPr>
                <w:bCs/>
              </w:rPr>
            </w:pPr>
          </w:p>
          <w:p w14:paraId="5A2B9E24" w14:textId="77777777" w:rsidR="00B7225C" w:rsidRPr="00EF211D" w:rsidRDefault="00B7225C" w:rsidP="00976DB1">
            <w:pPr>
              <w:ind w:left="284"/>
              <w:jc w:val="both"/>
              <w:rPr>
                <w:bCs/>
              </w:rPr>
            </w:pPr>
            <w:r w:rsidRPr="00EF211D">
              <w:rPr>
                <w:bCs/>
              </w:rPr>
              <w:t>1.3. Planirana dnevna, mesečna ili godišnja količina otpada;</w:t>
            </w:r>
          </w:p>
          <w:p w14:paraId="565EA01F" w14:textId="77777777" w:rsidR="00B7225C" w:rsidRPr="00EF211D" w:rsidRDefault="00B7225C" w:rsidP="00976DB1">
            <w:pPr>
              <w:ind w:left="284"/>
              <w:jc w:val="both"/>
              <w:rPr>
                <w:bCs/>
              </w:rPr>
            </w:pPr>
          </w:p>
          <w:p w14:paraId="0731A553" w14:textId="77777777" w:rsidR="00B7225C" w:rsidRPr="00EF211D" w:rsidRDefault="00B7225C" w:rsidP="00976DB1">
            <w:pPr>
              <w:ind w:left="284"/>
              <w:jc w:val="both"/>
              <w:rPr>
                <w:bCs/>
              </w:rPr>
            </w:pPr>
            <w:r w:rsidRPr="00EF211D">
              <w:rPr>
                <w:bCs/>
              </w:rPr>
              <w:t>1.4. Kapacitet i rok korišćenja deponije;</w:t>
            </w:r>
          </w:p>
          <w:p w14:paraId="16A00F63" w14:textId="7CD54A2F" w:rsidR="00B7225C" w:rsidRDefault="00B7225C" w:rsidP="00976DB1">
            <w:pPr>
              <w:ind w:left="284"/>
              <w:jc w:val="both"/>
              <w:rPr>
                <w:bCs/>
              </w:rPr>
            </w:pPr>
          </w:p>
          <w:p w14:paraId="1D8BF1D9" w14:textId="77777777" w:rsidR="001B297B" w:rsidRPr="00EF211D" w:rsidRDefault="001B297B" w:rsidP="00976DB1">
            <w:pPr>
              <w:ind w:left="284"/>
              <w:jc w:val="both"/>
              <w:rPr>
                <w:bCs/>
              </w:rPr>
            </w:pPr>
          </w:p>
          <w:p w14:paraId="157AFF37" w14:textId="77777777" w:rsidR="00B7225C" w:rsidRPr="00EF211D" w:rsidRDefault="00B7225C" w:rsidP="00976DB1">
            <w:pPr>
              <w:ind w:left="284"/>
              <w:jc w:val="both"/>
              <w:rPr>
                <w:bCs/>
              </w:rPr>
            </w:pPr>
            <w:r w:rsidRPr="00EF211D">
              <w:rPr>
                <w:bCs/>
              </w:rPr>
              <w:t>1.5. Tehnička oprema potrebna za rad i funkcionisanje deponije.</w:t>
            </w:r>
          </w:p>
          <w:p w14:paraId="7D407C8C" w14:textId="77777777" w:rsidR="00B7225C" w:rsidRDefault="00B7225C" w:rsidP="00976DB1">
            <w:pPr>
              <w:rPr>
                <w:b/>
                <w:bCs/>
              </w:rPr>
            </w:pPr>
          </w:p>
          <w:p w14:paraId="4E333107" w14:textId="57F91CD4" w:rsidR="00B7225C" w:rsidRDefault="00B7225C" w:rsidP="00976DB1">
            <w:pPr>
              <w:rPr>
                <w:b/>
                <w:bCs/>
              </w:rPr>
            </w:pPr>
          </w:p>
          <w:p w14:paraId="1CECAEE4" w14:textId="409EBC4D" w:rsidR="00B7225C" w:rsidRPr="00EF211D" w:rsidRDefault="00B7225C" w:rsidP="00976DB1">
            <w:pPr>
              <w:jc w:val="center"/>
              <w:rPr>
                <w:b/>
                <w:bCs/>
              </w:rPr>
            </w:pPr>
            <w:r w:rsidRPr="00EF211D">
              <w:rPr>
                <w:b/>
                <w:bCs/>
              </w:rPr>
              <w:t>Član 13</w:t>
            </w:r>
          </w:p>
          <w:p w14:paraId="3EFE1009" w14:textId="24AAAF37" w:rsidR="00B7225C" w:rsidRPr="00EF211D" w:rsidRDefault="00B7225C" w:rsidP="00976DB1">
            <w:pPr>
              <w:jc w:val="center"/>
              <w:rPr>
                <w:b/>
                <w:bCs/>
              </w:rPr>
            </w:pPr>
            <w:r w:rsidRPr="00EF211D">
              <w:rPr>
                <w:b/>
                <w:bCs/>
              </w:rPr>
              <w:t>Inženjerski plan</w:t>
            </w:r>
          </w:p>
          <w:p w14:paraId="33B9ED61" w14:textId="77777777" w:rsidR="00B7225C" w:rsidRPr="00EF211D" w:rsidRDefault="00B7225C" w:rsidP="00976DB1">
            <w:pPr>
              <w:rPr>
                <w:b/>
                <w:bCs/>
              </w:rPr>
            </w:pPr>
          </w:p>
          <w:p w14:paraId="7ED48058" w14:textId="77777777" w:rsidR="00B7225C" w:rsidRPr="00EF211D" w:rsidRDefault="00B7225C" w:rsidP="00976DB1">
            <w:pPr>
              <w:jc w:val="both"/>
              <w:rPr>
                <w:bCs/>
              </w:rPr>
            </w:pPr>
            <w:r w:rsidRPr="00EF211D">
              <w:rPr>
                <w:bCs/>
              </w:rPr>
              <w:t>1. Inženjerski plan se priprema u skladu sa odredbama člana 6, 7 i 8 ovog Administrativnog uputstva, koji sadrži:</w:t>
            </w:r>
          </w:p>
          <w:p w14:paraId="394CB591" w14:textId="0473A84A" w:rsidR="00B7225C" w:rsidRDefault="00B7225C" w:rsidP="00976DB1">
            <w:pPr>
              <w:rPr>
                <w:bCs/>
              </w:rPr>
            </w:pPr>
          </w:p>
          <w:p w14:paraId="640BD461" w14:textId="77777777" w:rsidR="0028162B" w:rsidRPr="00EF211D" w:rsidRDefault="0028162B" w:rsidP="00976DB1">
            <w:pPr>
              <w:rPr>
                <w:bCs/>
              </w:rPr>
            </w:pPr>
          </w:p>
          <w:p w14:paraId="4EDE506B" w14:textId="77777777" w:rsidR="00B7225C" w:rsidRPr="00EF211D" w:rsidRDefault="00B7225C" w:rsidP="00976DB1">
            <w:pPr>
              <w:ind w:left="284"/>
              <w:jc w:val="both"/>
              <w:rPr>
                <w:bCs/>
              </w:rPr>
            </w:pPr>
            <w:r w:rsidRPr="00EF211D">
              <w:rPr>
                <w:bCs/>
              </w:rPr>
              <w:t>1.1. Opis postojećih uslova, topografije, karakteristika zemljišta, površine definisane planom lokacije za deponije, puteva i objekata;</w:t>
            </w:r>
          </w:p>
          <w:p w14:paraId="41C0036B" w14:textId="79A27E35" w:rsidR="00B7225C" w:rsidRDefault="00B7225C" w:rsidP="00976DB1">
            <w:pPr>
              <w:ind w:left="284"/>
              <w:jc w:val="both"/>
              <w:rPr>
                <w:bCs/>
              </w:rPr>
            </w:pPr>
          </w:p>
          <w:p w14:paraId="69D0B103" w14:textId="77777777" w:rsidR="0028162B" w:rsidRPr="00EF211D" w:rsidRDefault="0028162B" w:rsidP="00976DB1">
            <w:pPr>
              <w:ind w:left="284"/>
              <w:jc w:val="both"/>
              <w:rPr>
                <w:bCs/>
              </w:rPr>
            </w:pPr>
          </w:p>
          <w:p w14:paraId="7E5004F2" w14:textId="77777777" w:rsidR="00B7225C" w:rsidRPr="00EF211D" w:rsidRDefault="00B7225C" w:rsidP="00976DB1">
            <w:pPr>
              <w:ind w:left="284"/>
              <w:jc w:val="both"/>
              <w:rPr>
                <w:bCs/>
              </w:rPr>
            </w:pPr>
            <w:r w:rsidRPr="00EF211D">
              <w:rPr>
                <w:bCs/>
              </w:rPr>
              <w:t>1.2. Podaci o iskopu i nasipanju lokacije deponije i lokaciji monitoring bunara;</w:t>
            </w:r>
          </w:p>
          <w:p w14:paraId="5EDAB963" w14:textId="2908F89D" w:rsidR="00B7225C" w:rsidRDefault="00B7225C" w:rsidP="00976DB1">
            <w:pPr>
              <w:ind w:left="284"/>
              <w:jc w:val="both"/>
              <w:rPr>
                <w:bCs/>
              </w:rPr>
            </w:pPr>
          </w:p>
          <w:p w14:paraId="58366637" w14:textId="05A5E0CF" w:rsidR="0028162B" w:rsidRDefault="0028162B" w:rsidP="00976DB1">
            <w:pPr>
              <w:ind w:left="284"/>
              <w:jc w:val="both"/>
              <w:rPr>
                <w:bCs/>
              </w:rPr>
            </w:pPr>
          </w:p>
          <w:p w14:paraId="47AE1C92" w14:textId="77777777" w:rsidR="00976DB1" w:rsidRPr="00EF211D" w:rsidRDefault="00976DB1" w:rsidP="00976DB1">
            <w:pPr>
              <w:ind w:left="284"/>
              <w:jc w:val="both"/>
              <w:rPr>
                <w:bCs/>
              </w:rPr>
            </w:pPr>
          </w:p>
          <w:p w14:paraId="08070660" w14:textId="77777777" w:rsidR="00B7225C" w:rsidRPr="00EF211D" w:rsidRDefault="00B7225C" w:rsidP="00976DB1">
            <w:pPr>
              <w:ind w:left="284"/>
              <w:jc w:val="both"/>
              <w:rPr>
                <w:bCs/>
              </w:rPr>
            </w:pPr>
            <w:r w:rsidRPr="00EF211D">
              <w:rPr>
                <w:bCs/>
              </w:rPr>
              <w:lastRenderedPageBreak/>
              <w:t>1.3. Struktura i sastav slojeva u temelju deponije, kosine i drugi tehnički detalji;</w:t>
            </w:r>
          </w:p>
          <w:p w14:paraId="108C4A93" w14:textId="457F94C9" w:rsidR="00B7225C" w:rsidRDefault="00B7225C" w:rsidP="00976DB1">
            <w:pPr>
              <w:ind w:left="284"/>
              <w:jc w:val="both"/>
              <w:rPr>
                <w:bCs/>
              </w:rPr>
            </w:pPr>
          </w:p>
          <w:p w14:paraId="4A7BB3B8" w14:textId="77777777" w:rsidR="0028162B" w:rsidRPr="00EF211D" w:rsidRDefault="0028162B" w:rsidP="00976DB1">
            <w:pPr>
              <w:ind w:left="284"/>
              <w:jc w:val="both"/>
              <w:rPr>
                <w:bCs/>
              </w:rPr>
            </w:pPr>
          </w:p>
          <w:p w14:paraId="711597A1" w14:textId="77777777" w:rsidR="00B7225C" w:rsidRPr="00EF211D" w:rsidRDefault="00B7225C" w:rsidP="00976DB1">
            <w:pPr>
              <w:ind w:left="284"/>
              <w:jc w:val="both"/>
              <w:rPr>
                <w:bCs/>
              </w:rPr>
            </w:pPr>
            <w:r w:rsidRPr="00EF211D">
              <w:rPr>
                <w:bCs/>
              </w:rPr>
              <w:t>1.4. Sistem za sakupljanje drenaže, opis konstrukcije temelja deponije, sistem cevovoda, opis čišćenja ventila i opreme za održavanje nivoa drenaže u navedenim granicama;</w:t>
            </w:r>
          </w:p>
          <w:p w14:paraId="6466FE76" w14:textId="67DA8344" w:rsidR="00B7225C" w:rsidRDefault="00B7225C" w:rsidP="00976DB1">
            <w:pPr>
              <w:ind w:left="284"/>
              <w:jc w:val="both"/>
              <w:rPr>
                <w:bCs/>
              </w:rPr>
            </w:pPr>
            <w:r w:rsidRPr="00EF211D">
              <w:rPr>
                <w:bCs/>
              </w:rPr>
              <w:t xml:space="preserve"> </w:t>
            </w:r>
          </w:p>
          <w:p w14:paraId="44EABACB" w14:textId="77777777" w:rsidR="0028162B" w:rsidRPr="00EF211D" w:rsidRDefault="0028162B" w:rsidP="00976DB1">
            <w:pPr>
              <w:ind w:left="284"/>
              <w:jc w:val="both"/>
              <w:rPr>
                <w:bCs/>
              </w:rPr>
            </w:pPr>
          </w:p>
          <w:p w14:paraId="5E3CE230" w14:textId="77777777" w:rsidR="00B7225C" w:rsidRPr="00EF211D" w:rsidRDefault="00B7225C" w:rsidP="00976DB1">
            <w:pPr>
              <w:ind w:left="284"/>
              <w:jc w:val="both"/>
              <w:rPr>
                <w:bCs/>
              </w:rPr>
            </w:pPr>
            <w:r w:rsidRPr="00EF211D">
              <w:rPr>
                <w:bCs/>
              </w:rPr>
              <w:t>1.5. Sistem za prikupljanje atmosferske vode;</w:t>
            </w:r>
          </w:p>
          <w:p w14:paraId="60BE25CD" w14:textId="77777777" w:rsidR="00B7225C" w:rsidRPr="00EF211D" w:rsidRDefault="00B7225C" w:rsidP="00976DB1">
            <w:pPr>
              <w:ind w:left="284"/>
              <w:jc w:val="both"/>
              <w:rPr>
                <w:bCs/>
              </w:rPr>
            </w:pPr>
          </w:p>
          <w:p w14:paraId="79BD058E" w14:textId="77777777" w:rsidR="00B7225C" w:rsidRPr="00EF211D" w:rsidRDefault="00B7225C" w:rsidP="00976DB1">
            <w:pPr>
              <w:ind w:left="284"/>
              <w:jc w:val="both"/>
              <w:rPr>
                <w:bCs/>
              </w:rPr>
            </w:pPr>
            <w:r w:rsidRPr="00EF211D">
              <w:rPr>
                <w:bCs/>
              </w:rPr>
              <w:t>1.6. Završna pokrivna konst</w:t>
            </w:r>
            <w:r>
              <w:rPr>
                <w:bCs/>
              </w:rPr>
              <w:t>rukcija, sakupljanje gasa, drenaže</w:t>
            </w:r>
            <w:r w:rsidRPr="00EF211D">
              <w:rPr>
                <w:bCs/>
              </w:rPr>
              <w:t xml:space="preserve"> površinskih voda, zaštitni i vegetativni pokrivač;</w:t>
            </w:r>
          </w:p>
          <w:p w14:paraId="638B21DA" w14:textId="771F2480" w:rsidR="00B7225C" w:rsidRDefault="00B7225C" w:rsidP="00976DB1">
            <w:pPr>
              <w:ind w:left="284"/>
              <w:jc w:val="both"/>
              <w:rPr>
                <w:bCs/>
              </w:rPr>
            </w:pPr>
          </w:p>
          <w:p w14:paraId="00C83691" w14:textId="77777777" w:rsidR="00976DB1" w:rsidRPr="00EF211D" w:rsidRDefault="00976DB1" w:rsidP="00976DB1">
            <w:pPr>
              <w:ind w:left="284"/>
              <w:jc w:val="both"/>
              <w:rPr>
                <w:bCs/>
              </w:rPr>
            </w:pPr>
          </w:p>
          <w:p w14:paraId="7CA558B3" w14:textId="655D69EA" w:rsidR="00B7225C" w:rsidRDefault="00B7225C" w:rsidP="00976DB1">
            <w:pPr>
              <w:ind w:left="284"/>
              <w:jc w:val="both"/>
              <w:rPr>
                <w:bCs/>
              </w:rPr>
            </w:pPr>
            <w:r w:rsidRPr="00EF211D">
              <w:rPr>
                <w:bCs/>
              </w:rPr>
              <w:t>1.7. Privremena i trajna kon</w:t>
            </w:r>
            <w:r w:rsidR="0028162B">
              <w:rPr>
                <w:bCs/>
              </w:rPr>
              <w:t>trola sedimentacije i erozije.</w:t>
            </w:r>
          </w:p>
          <w:p w14:paraId="4BB52E31" w14:textId="77777777" w:rsidR="0028162B" w:rsidRPr="0028162B" w:rsidRDefault="0028162B" w:rsidP="00976DB1">
            <w:pPr>
              <w:ind w:left="284"/>
              <w:jc w:val="both"/>
              <w:rPr>
                <w:bCs/>
              </w:rPr>
            </w:pPr>
          </w:p>
          <w:p w14:paraId="1A334442" w14:textId="77777777" w:rsidR="00B7225C" w:rsidRDefault="00B7225C" w:rsidP="00976DB1">
            <w:pPr>
              <w:jc w:val="center"/>
              <w:rPr>
                <w:b/>
                <w:bCs/>
              </w:rPr>
            </w:pPr>
          </w:p>
          <w:p w14:paraId="3BCE4ADA" w14:textId="77777777" w:rsidR="00B7225C" w:rsidRPr="00BE4678" w:rsidRDefault="00B7225C" w:rsidP="00976DB1">
            <w:pPr>
              <w:jc w:val="center"/>
              <w:rPr>
                <w:b/>
                <w:bCs/>
              </w:rPr>
            </w:pPr>
            <w:r>
              <w:rPr>
                <w:b/>
                <w:bCs/>
              </w:rPr>
              <w:t xml:space="preserve">Član </w:t>
            </w:r>
            <w:r w:rsidRPr="00BE4678">
              <w:rPr>
                <w:b/>
                <w:bCs/>
              </w:rPr>
              <w:t xml:space="preserve"> 14</w:t>
            </w:r>
          </w:p>
          <w:p w14:paraId="741A73D8" w14:textId="77777777" w:rsidR="00B7225C" w:rsidRPr="00E9174F" w:rsidRDefault="00B7225C" w:rsidP="00976DB1">
            <w:pPr>
              <w:jc w:val="center"/>
              <w:rPr>
                <w:b/>
                <w:bCs/>
              </w:rPr>
            </w:pPr>
            <w:r w:rsidRPr="00E9174F">
              <w:rPr>
                <w:b/>
                <w:bCs/>
              </w:rPr>
              <w:t>Plan bezbednosti izgradnje deponije</w:t>
            </w:r>
          </w:p>
          <w:p w14:paraId="35DB1FD4" w14:textId="56D8DE18" w:rsidR="00B7225C" w:rsidRDefault="00B7225C" w:rsidP="00976DB1">
            <w:pPr>
              <w:jc w:val="both"/>
              <w:rPr>
                <w:b/>
                <w:bCs/>
              </w:rPr>
            </w:pPr>
          </w:p>
          <w:p w14:paraId="58CD16AF" w14:textId="77777777" w:rsidR="00680594" w:rsidRPr="00E9174F" w:rsidRDefault="00680594" w:rsidP="00976DB1">
            <w:pPr>
              <w:jc w:val="both"/>
              <w:rPr>
                <w:b/>
                <w:bCs/>
              </w:rPr>
            </w:pPr>
          </w:p>
          <w:p w14:paraId="478B6034" w14:textId="23473633" w:rsidR="0028162B" w:rsidRDefault="00B7225C" w:rsidP="00976DB1">
            <w:pPr>
              <w:jc w:val="both"/>
            </w:pPr>
            <w:r w:rsidRPr="00E9174F">
              <w:rPr>
                <w:bCs/>
              </w:rPr>
              <w:t>Plan obezbeđenja kvaliteta izgradnje deponije sadrži opise vrsta ispitivanja temeljnih slojeva i materijala koji se koriste kao sastavni deo temelja pre, tokom i nakon završetka izgradnje deponije.</w:t>
            </w:r>
          </w:p>
          <w:p w14:paraId="7DF70D4D" w14:textId="29DF8CF3" w:rsidR="0028162B" w:rsidRDefault="0028162B" w:rsidP="00976DB1">
            <w:pPr>
              <w:jc w:val="both"/>
            </w:pPr>
          </w:p>
          <w:p w14:paraId="002EFDCE" w14:textId="77777777" w:rsidR="0028162B" w:rsidRPr="0028162B" w:rsidRDefault="0028162B" w:rsidP="00976DB1">
            <w:pPr>
              <w:jc w:val="both"/>
            </w:pPr>
          </w:p>
          <w:p w14:paraId="22AD5209" w14:textId="77777777" w:rsidR="00B7225C" w:rsidRPr="00BE4678" w:rsidRDefault="00B7225C" w:rsidP="00976DB1">
            <w:pPr>
              <w:jc w:val="center"/>
              <w:rPr>
                <w:b/>
                <w:bCs/>
              </w:rPr>
            </w:pPr>
            <w:r>
              <w:rPr>
                <w:b/>
                <w:bCs/>
              </w:rPr>
              <w:lastRenderedPageBreak/>
              <w:t xml:space="preserve">   Član</w:t>
            </w:r>
            <w:r w:rsidRPr="00BE4678">
              <w:rPr>
                <w:b/>
                <w:bCs/>
              </w:rPr>
              <w:t xml:space="preserve"> 15</w:t>
            </w:r>
          </w:p>
          <w:p w14:paraId="6E30F58A" w14:textId="77777777" w:rsidR="00B7225C" w:rsidRDefault="00B7225C" w:rsidP="00976DB1">
            <w:pPr>
              <w:jc w:val="center"/>
              <w:rPr>
                <w:b/>
                <w:bCs/>
              </w:rPr>
            </w:pPr>
            <w:r w:rsidRPr="00BE4678">
              <w:rPr>
                <w:b/>
                <w:bCs/>
              </w:rPr>
              <w:t>Kriter</w:t>
            </w:r>
            <w:r>
              <w:rPr>
                <w:b/>
                <w:bCs/>
              </w:rPr>
              <w:t>ijumi za izgradnju deponije</w:t>
            </w:r>
          </w:p>
          <w:p w14:paraId="0BB7A394" w14:textId="44891900" w:rsidR="0028162B" w:rsidRDefault="0028162B" w:rsidP="00976DB1">
            <w:pPr>
              <w:rPr>
                <w:b/>
                <w:bCs/>
              </w:rPr>
            </w:pPr>
          </w:p>
          <w:p w14:paraId="2894096F" w14:textId="77777777" w:rsidR="0028162B" w:rsidRPr="00BE4678" w:rsidRDefault="0028162B" w:rsidP="00976DB1">
            <w:pPr>
              <w:jc w:val="center"/>
              <w:rPr>
                <w:b/>
                <w:bCs/>
              </w:rPr>
            </w:pPr>
          </w:p>
          <w:p w14:paraId="67452CF9" w14:textId="77777777" w:rsidR="00B7225C" w:rsidRPr="0080474A" w:rsidRDefault="00B7225C" w:rsidP="00976DB1">
            <w:pPr>
              <w:jc w:val="both"/>
            </w:pPr>
            <w:r w:rsidRPr="0080474A">
              <w:t>1. Izgradnja deponije zasniva se na sledećim kriterijumima:</w:t>
            </w:r>
          </w:p>
          <w:p w14:paraId="63DB4889" w14:textId="77777777" w:rsidR="00B7225C" w:rsidRPr="0080474A" w:rsidRDefault="00B7225C" w:rsidP="00976DB1"/>
          <w:p w14:paraId="6E7AA82D" w14:textId="77777777" w:rsidR="00B7225C" w:rsidRPr="0080474A" w:rsidRDefault="00B7225C" w:rsidP="00976DB1">
            <w:pPr>
              <w:ind w:left="284"/>
              <w:jc w:val="both"/>
            </w:pPr>
            <w:r w:rsidRPr="0080474A">
              <w:t>1.1. Geološki sloj, na lokaciji deponije, mora imati dovoljan kapacitet za zadržavanje vode da spreči potencijalni rizik od zagađenja vode i zemljišta;</w:t>
            </w:r>
          </w:p>
          <w:p w14:paraId="7292C293" w14:textId="5C9B20D2" w:rsidR="00B7225C" w:rsidRDefault="00B7225C" w:rsidP="00976DB1">
            <w:pPr>
              <w:ind w:left="284"/>
              <w:jc w:val="both"/>
            </w:pPr>
          </w:p>
          <w:p w14:paraId="4646ED7C" w14:textId="77777777" w:rsidR="00943E1B" w:rsidRPr="0080474A" w:rsidRDefault="00943E1B" w:rsidP="00976DB1">
            <w:pPr>
              <w:ind w:left="284"/>
              <w:jc w:val="both"/>
            </w:pPr>
          </w:p>
          <w:p w14:paraId="033F87E7" w14:textId="77777777" w:rsidR="00B7225C" w:rsidRPr="0080474A" w:rsidRDefault="00B7225C" w:rsidP="00976DB1">
            <w:pPr>
              <w:ind w:left="284"/>
              <w:jc w:val="both"/>
            </w:pPr>
            <w:r w:rsidRPr="0080474A">
              <w:t>1.2. Geološki sloj mora imati propusnost vlage na sledeći način:</w:t>
            </w:r>
          </w:p>
          <w:p w14:paraId="374D5E31" w14:textId="51F90C57" w:rsidR="00B7225C" w:rsidRDefault="00B7225C" w:rsidP="00976DB1"/>
          <w:p w14:paraId="2E235D43" w14:textId="77777777" w:rsidR="00B7225C" w:rsidRPr="0080474A" w:rsidRDefault="00B7225C" w:rsidP="00976DB1">
            <w:pPr>
              <w:ind w:left="567"/>
              <w:jc w:val="both"/>
            </w:pPr>
            <w:r w:rsidRPr="0080474A">
              <w:t>1.2.1. Deponija za neopasan otpad: K &lt;=1,0 k 10-9 m/s; debljina &gt;= 1m;</w:t>
            </w:r>
          </w:p>
          <w:p w14:paraId="1DBDAD8E" w14:textId="0C34C051" w:rsidR="00B7225C" w:rsidRDefault="00B7225C" w:rsidP="00976DB1">
            <w:pPr>
              <w:ind w:left="567"/>
              <w:jc w:val="both"/>
            </w:pPr>
            <w:r w:rsidRPr="0080474A">
              <w:t>1.2.2. Deponija opasnog otpada: K &lt;= 1,0 k 10-9 m/s; debljina &gt;= 5m;</w:t>
            </w:r>
          </w:p>
          <w:p w14:paraId="10B7EEBD" w14:textId="77777777" w:rsidR="00B7225C" w:rsidRPr="0080474A" w:rsidRDefault="00B7225C" w:rsidP="00976DB1">
            <w:pPr>
              <w:ind w:left="567"/>
              <w:jc w:val="both"/>
            </w:pPr>
            <w:r w:rsidRPr="0080474A">
              <w:t>1.2.3. Deponija za inertni otpad: K &lt;= 1,0 k 10-7 m/s; debljina &gt;= 1m, m/s: m/s.</w:t>
            </w:r>
          </w:p>
          <w:p w14:paraId="77F61362" w14:textId="267128B2" w:rsidR="00943E1B" w:rsidRDefault="00943E1B" w:rsidP="00976DB1">
            <w:pPr>
              <w:jc w:val="both"/>
            </w:pPr>
          </w:p>
          <w:p w14:paraId="5E3307D5" w14:textId="0C2D523D" w:rsidR="0028162B" w:rsidRDefault="0028162B" w:rsidP="00976DB1">
            <w:pPr>
              <w:jc w:val="both"/>
            </w:pPr>
          </w:p>
          <w:p w14:paraId="41B8AE26" w14:textId="77777777" w:rsidR="00976DB1" w:rsidRDefault="00976DB1" w:rsidP="00976DB1">
            <w:pPr>
              <w:jc w:val="both"/>
            </w:pPr>
          </w:p>
          <w:p w14:paraId="0F951E84" w14:textId="77777777" w:rsidR="00B7225C" w:rsidRPr="00BE4678" w:rsidRDefault="00B7225C" w:rsidP="00976DB1">
            <w:pPr>
              <w:jc w:val="both"/>
            </w:pPr>
            <w:r w:rsidRPr="00BE4678">
              <w:t xml:space="preserve">2. </w:t>
            </w:r>
            <w:r w:rsidRPr="007F6FE4">
              <w:t xml:space="preserve">U nedostatku geološkog sloja, uslovi potrebni za </w:t>
            </w:r>
            <w:r>
              <w:t>temelj</w:t>
            </w:r>
            <w:r w:rsidRPr="007F6FE4">
              <w:t xml:space="preserve"> deponije iz stava 1. podstav 1.2. ovog člana moraju biti ispunjeni </w:t>
            </w:r>
            <w:r>
              <w:t>ojačavajućim</w:t>
            </w:r>
            <w:r w:rsidRPr="007F6FE4">
              <w:t xml:space="preserve"> slojem zemlje koji ne sme biti tanji od nula tačka pet ( 0</w:t>
            </w:r>
            <w:r>
              <w:t>.</w:t>
            </w:r>
            <w:r w:rsidRPr="007F6FE4">
              <w:t>5) m</w:t>
            </w:r>
            <w:r w:rsidRPr="00BE4678">
              <w:t>.</w:t>
            </w:r>
          </w:p>
          <w:p w14:paraId="66C0682C" w14:textId="555AAF1E" w:rsidR="00B7225C" w:rsidRDefault="00B7225C" w:rsidP="00976DB1"/>
          <w:p w14:paraId="12FCE5AC" w14:textId="77777777" w:rsidR="00943E1B" w:rsidRPr="00BE4678" w:rsidRDefault="00943E1B" w:rsidP="00976DB1"/>
          <w:p w14:paraId="7E693EFD" w14:textId="77777777" w:rsidR="00B7225C" w:rsidRPr="00BE4678" w:rsidRDefault="00B7225C" w:rsidP="00976DB1">
            <w:pPr>
              <w:jc w:val="both"/>
            </w:pPr>
            <w:r w:rsidRPr="00BE4678">
              <w:lastRenderedPageBreak/>
              <w:t xml:space="preserve">3. </w:t>
            </w:r>
            <w:r>
              <w:t xml:space="preserve">Pojačani sloj prema stavu </w:t>
            </w:r>
            <w:r w:rsidRPr="00BE4678">
              <w:t xml:space="preserve">2, </w:t>
            </w:r>
            <w:r>
              <w:t>ovog člana, mora da ispunjava sledeće uslove</w:t>
            </w:r>
            <w:r w:rsidRPr="00BE4678">
              <w:t>:</w:t>
            </w:r>
          </w:p>
          <w:p w14:paraId="26A27C67" w14:textId="2F128632" w:rsidR="00B7225C" w:rsidRDefault="00B7225C" w:rsidP="00976DB1">
            <w:pPr>
              <w:jc w:val="both"/>
            </w:pPr>
          </w:p>
          <w:p w14:paraId="74B308D9" w14:textId="77777777" w:rsidR="00943E1B" w:rsidRPr="00BE4678" w:rsidRDefault="00943E1B" w:rsidP="00680594">
            <w:pPr>
              <w:ind w:left="283"/>
              <w:jc w:val="both"/>
            </w:pPr>
          </w:p>
          <w:p w14:paraId="0522C683" w14:textId="55D88775" w:rsidR="00976DB1" w:rsidRDefault="00B7225C" w:rsidP="00680594">
            <w:pPr>
              <w:ind w:left="283"/>
              <w:jc w:val="both"/>
            </w:pPr>
            <w:r w:rsidRPr="001522ED">
              <w:t>3.1. Da obezbedi zaštitu i filtriranje tokom protoka štetnih materija;</w:t>
            </w:r>
          </w:p>
          <w:p w14:paraId="17833B62" w14:textId="7463849E" w:rsidR="00976DB1" w:rsidRDefault="00976DB1" w:rsidP="00680594">
            <w:pPr>
              <w:ind w:left="283" w:hanging="450"/>
              <w:jc w:val="both"/>
            </w:pPr>
          </w:p>
          <w:p w14:paraId="28E3A63F" w14:textId="77777777" w:rsidR="00680594" w:rsidRDefault="00680594" w:rsidP="00680594">
            <w:pPr>
              <w:ind w:left="283" w:hanging="450"/>
              <w:jc w:val="both"/>
            </w:pPr>
          </w:p>
          <w:p w14:paraId="6AD291CA" w14:textId="77777777" w:rsidR="00976DB1" w:rsidRDefault="00B7225C" w:rsidP="00680594">
            <w:pPr>
              <w:ind w:left="733" w:hanging="450"/>
              <w:jc w:val="both"/>
            </w:pPr>
            <w:r w:rsidRPr="001522ED">
              <w:t>3.2. Da poseduje nisku vodopropusnost;</w:t>
            </w:r>
          </w:p>
          <w:p w14:paraId="187BBD20" w14:textId="77777777" w:rsidR="00976DB1" w:rsidRDefault="00976DB1" w:rsidP="00680594">
            <w:pPr>
              <w:ind w:left="283" w:hanging="450"/>
              <w:jc w:val="both"/>
            </w:pPr>
          </w:p>
          <w:p w14:paraId="670B5FE6" w14:textId="77777777" w:rsidR="00976DB1" w:rsidRDefault="00B7225C" w:rsidP="00680594">
            <w:pPr>
              <w:ind w:left="283"/>
              <w:jc w:val="both"/>
            </w:pPr>
            <w:r w:rsidRPr="001522ED">
              <w:t xml:space="preserve">3.3. </w:t>
            </w:r>
            <w:r>
              <w:t xml:space="preserve">Da poseduje </w:t>
            </w:r>
            <w:r w:rsidRPr="001522ED">
              <w:t>svojstva izdržljivosti i otpornosti na drenažu</w:t>
            </w:r>
            <w:r w:rsidRPr="00BE4678">
              <w:t>;</w:t>
            </w:r>
          </w:p>
          <w:p w14:paraId="0089154D" w14:textId="77777777" w:rsidR="00976DB1" w:rsidRDefault="00976DB1" w:rsidP="00680594">
            <w:pPr>
              <w:ind w:left="283"/>
              <w:jc w:val="both"/>
            </w:pPr>
          </w:p>
          <w:p w14:paraId="42EE7E6A" w14:textId="77777777" w:rsidR="00976DB1" w:rsidRDefault="00B7225C" w:rsidP="00680594">
            <w:pPr>
              <w:ind w:left="283"/>
              <w:jc w:val="both"/>
            </w:pPr>
            <w:r w:rsidRPr="00F83118">
              <w:t>3.4. Da ima sposobnost da spreči prolaz teških metala u svojoj masi;</w:t>
            </w:r>
          </w:p>
          <w:p w14:paraId="143067C1" w14:textId="77777777" w:rsidR="00976DB1" w:rsidRDefault="00976DB1" w:rsidP="00680594">
            <w:pPr>
              <w:ind w:left="283"/>
              <w:jc w:val="both"/>
            </w:pPr>
          </w:p>
          <w:p w14:paraId="7FAEBC71" w14:textId="194C0389" w:rsidR="00976DB1" w:rsidRDefault="00B7225C" w:rsidP="00680594">
            <w:pPr>
              <w:ind w:left="283"/>
              <w:jc w:val="both"/>
            </w:pPr>
            <w:r w:rsidRPr="00F83118">
              <w:t>3.5. Da ima svojstvo da pri promenama hidrogeoloških uslova deformacije sloja ostaju u dozvoljenim granicama;</w:t>
            </w:r>
          </w:p>
          <w:p w14:paraId="0ADCDDE0" w14:textId="77D446DA" w:rsidR="00976DB1" w:rsidRDefault="00976DB1" w:rsidP="00680594">
            <w:pPr>
              <w:ind w:left="283"/>
              <w:jc w:val="both"/>
            </w:pPr>
          </w:p>
          <w:p w14:paraId="688E9B19" w14:textId="77777777" w:rsidR="00976DB1" w:rsidRDefault="00B7225C" w:rsidP="00680594">
            <w:pPr>
              <w:ind w:left="283"/>
              <w:jc w:val="both"/>
            </w:pPr>
            <w:r>
              <w:t>3.6. Da sadrži</w:t>
            </w:r>
            <w:r w:rsidRPr="00F83118">
              <w:t xml:space="preserve"> čestice gline veličine manje od nulte tačke nula</w:t>
            </w:r>
            <w:r>
              <w:t>,</w:t>
            </w:r>
            <w:r w:rsidRPr="00F83118">
              <w:t xml:space="preserve"> nula</w:t>
            </w:r>
            <w:r>
              <w:t>, nula</w:t>
            </w:r>
            <w:r w:rsidRPr="00F83118">
              <w:t xml:space="preserve"> dva (0,0002) mm i ne manje od dvadeset (20) % količine;</w:t>
            </w:r>
          </w:p>
          <w:p w14:paraId="6683C8C4" w14:textId="77777777" w:rsidR="00976DB1" w:rsidRDefault="00976DB1" w:rsidP="00680594">
            <w:pPr>
              <w:ind w:left="283"/>
              <w:jc w:val="both"/>
            </w:pPr>
          </w:p>
          <w:p w14:paraId="5763DDDF" w14:textId="46953E4C" w:rsidR="00B7225C" w:rsidRDefault="00B7225C" w:rsidP="00680594">
            <w:pPr>
              <w:ind w:left="283"/>
              <w:jc w:val="both"/>
            </w:pPr>
            <w:r w:rsidRPr="00F83118">
              <w:t>3.7. Da sadrži organske komponente, najviše pet (5) % po masi i rastvorljivost soli u vodi, ne više od dva (2) %.</w:t>
            </w:r>
          </w:p>
          <w:p w14:paraId="2D439917" w14:textId="157906A1" w:rsidR="00B7225C" w:rsidRDefault="00B7225C" w:rsidP="00680594">
            <w:pPr>
              <w:ind w:left="283" w:hanging="432"/>
              <w:jc w:val="both"/>
            </w:pPr>
          </w:p>
          <w:p w14:paraId="5F001A8A" w14:textId="77777777" w:rsidR="00943E1B" w:rsidRPr="00BE4678" w:rsidRDefault="00943E1B" w:rsidP="00680594">
            <w:pPr>
              <w:ind w:left="283" w:hanging="432"/>
              <w:jc w:val="both"/>
            </w:pPr>
          </w:p>
          <w:p w14:paraId="1554E279" w14:textId="77777777" w:rsidR="00B7225C" w:rsidRDefault="00B7225C" w:rsidP="00680594">
            <w:pPr>
              <w:ind w:left="283" w:hanging="450"/>
              <w:jc w:val="both"/>
            </w:pPr>
            <w:r w:rsidRPr="00BE4678">
              <w:t xml:space="preserve">       3.8. </w:t>
            </w:r>
            <w:r>
              <w:t>Da sa</w:t>
            </w:r>
            <w:r w:rsidRPr="00185C4B">
              <w:t>drži čestice šljunka prečnika od dva (2) do deset (10) mm, ne više od deset (10)%.</w:t>
            </w:r>
          </w:p>
          <w:p w14:paraId="7480EAA2" w14:textId="77777777" w:rsidR="00B7225C" w:rsidRDefault="00B7225C" w:rsidP="00976DB1">
            <w:pPr>
              <w:ind w:left="283" w:hanging="450"/>
              <w:jc w:val="both"/>
            </w:pPr>
          </w:p>
          <w:p w14:paraId="112F5389" w14:textId="77777777" w:rsidR="00B7225C" w:rsidRPr="00BE4678" w:rsidRDefault="00B7225C" w:rsidP="00976DB1">
            <w:pPr>
              <w:jc w:val="center"/>
              <w:rPr>
                <w:b/>
                <w:highlight w:val="lightGray"/>
              </w:rPr>
            </w:pPr>
            <w:r>
              <w:rPr>
                <w:b/>
                <w:bCs/>
              </w:rPr>
              <w:lastRenderedPageBreak/>
              <w:t>Član</w:t>
            </w:r>
            <w:r w:rsidRPr="00BE4678">
              <w:rPr>
                <w:b/>
                <w:bCs/>
              </w:rPr>
              <w:t xml:space="preserve"> 16</w:t>
            </w:r>
          </w:p>
          <w:p w14:paraId="5FA46D7C" w14:textId="77777777" w:rsidR="00B7225C" w:rsidRDefault="00B7225C" w:rsidP="00976DB1">
            <w:pPr>
              <w:jc w:val="center"/>
              <w:rPr>
                <w:b/>
                <w:bCs/>
              </w:rPr>
            </w:pPr>
            <w:r w:rsidRPr="00757B92">
              <w:rPr>
                <w:b/>
                <w:bCs/>
              </w:rPr>
              <w:t xml:space="preserve">Izgradnja </w:t>
            </w:r>
            <w:r>
              <w:rPr>
                <w:b/>
                <w:bCs/>
              </w:rPr>
              <w:t>temelja</w:t>
            </w:r>
            <w:r w:rsidRPr="00757B92">
              <w:rPr>
                <w:b/>
                <w:bCs/>
              </w:rPr>
              <w:t xml:space="preserve"> deponije</w:t>
            </w:r>
          </w:p>
          <w:p w14:paraId="42090929" w14:textId="77777777" w:rsidR="00B7225C" w:rsidRPr="00BE4678" w:rsidRDefault="00B7225C" w:rsidP="00976DB1">
            <w:pPr>
              <w:jc w:val="center"/>
              <w:rPr>
                <w:b/>
              </w:rPr>
            </w:pPr>
          </w:p>
          <w:p w14:paraId="6FB13EF0" w14:textId="1A6AF188" w:rsidR="00B7225C" w:rsidRDefault="00B7225C" w:rsidP="00976DB1">
            <w:pPr>
              <w:jc w:val="both"/>
            </w:pPr>
            <w:r w:rsidRPr="00BE4678">
              <w:t xml:space="preserve"> </w:t>
            </w:r>
            <w:r w:rsidR="00943E1B">
              <w:t>1.</w:t>
            </w:r>
            <w:r w:rsidRPr="00D54A22">
              <w:t>Temelj deponije je projektovan i izgrađen iz nekoliko slojeva:</w:t>
            </w:r>
          </w:p>
          <w:p w14:paraId="1B6BEA54" w14:textId="4A402859" w:rsidR="00C5645D" w:rsidRDefault="00C5645D" w:rsidP="00976DB1">
            <w:pPr>
              <w:jc w:val="both"/>
            </w:pPr>
          </w:p>
          <w:p w14:paraId="0AAE0EA2" w14:textId="77777777" w:rsidR="00B7225C" w:rsidRPr="00BE4678" w:rsidRDefault="00B7225C" w:rsidP="00976DB1">
            <w:pPr>
              <w:ind w:left="284"/>
              <w:jc w:val="both"/>
            </w:pPr>
            <w:r w:rsidRPr="00BE4678">
              <w:t xml:space="preserve">1.1. </w:t>
            </w:r>
            <w:r w:rsidRPr="00E56C5D">
              <w:t xml:space="preserve">Odgovarajući sloj mineralne gline ili </w:t>
            </w:r>
            <w:r>
              <w:t xml:space="preserve">ojačavajući </w:t>
            </w:r>
            <w:r w:rsidRPr="00E56C5D">
              <w:t>sloj koji se sastoji od zbijene gline sa propusnošću ne većom od 1k10 -7 cm</w:t>
            </w:r>
            <w:r w:rsidRPr="00E56C5D">
              <w:rPr>
                <w:vertAlign w:val="superscript"/>
              </w:rPr>
              <w:t>3</w:t>
            </w:r>
            <w:r w:rsidRPr="00E56C5D">
              <w:t>/sec i minimalnom debljinom od nul</w:t>
            </w:r>
            <w:r>
              <w:t>a</w:t>
            </w:r>
            <w:r w:rsidRPr="00E56C5D">
              <w:t xml:space="preserve"> tačk</w:t>
            </w:r>
            <w:r>
              <w:t>a</w:t>
            </w:r>
            <w:r w:rsidRPr="00E56C5D">
              <w:t xml:space="preserve"> pedeset (0</w:t>
            </w:r>
            <w:r>
              <w:t>.</w:t>
            </w:r>
            <w:r w:rsidRPr="00E56C5D">
              <w:t xml:space="preserve">50) m za deponije neopasnog otpada, dok za deponije opasnog otpada, minimalna debljina </w:t>
            </w:r>
            <w:r>
              <w:t xml:space="preserve"> je </w:t>
            </w:r>
            <w:r w:rsidRPr="00E56C5D">
              <w:t>jedan (1) m</w:t>
            </w:r>
            <w:r w:rsidRPr="00BE4678">
              <w:t>;</w:t>
            </w:r>
          </w:p>
          <w:p w14:paraId="5274211C" w14:textId="3214F7AD" w:rsidR="00B7225C" w:rsidRDefault="00B7225C" w:rsidP="00976DB1">
            <w:pPr>
              <w:ind w:left="283"/>
              <w:jc w:val="both"/>
            </w:pPr>
          </w:p>
          <w:p w14:paraId="696E69EF" w14:textId="77777777" w:rsidR="00C5645D" w:rsidRPr="00BE4678" w:rsidRDefault="00C5645D" w:rsidP="00976DB1">
            <w:pPr>
              <w:ind w:left="283"/>
              <w:jc w:val="both"/>
            </w:pPr>
          </w:p>
          <w:p w14:paraId="4C271B38" w14:textId="77777777" w:rsidR="00B7225C" w:rsidRPr="00BE4678" w:rsidRDefault="00B7225C" w:rsidP="00976DB1">
            <w:pPr>
              <w:ind w:left="283"/>
              <w:jc w:val="both"/>
            </w:pPr>
            <w:r w:rsidRPr="00BE4678">
              <w:t xml:space="preserve">1.2. </w:t>
            </w:r>
            <w:r w:rsidRPr="006A63D9">
              <w:t>Geomembrana za drenažnu izolaciju mora biti odgovarajuće izdržljivosti i mora ispunjavati sledeće uslove</w:t>
            </w:r>
            <w:r w:rsidRPr="00BE4678">
              <w:t>:</w:t>
            </w:r>
          </w:p>
          <w:p w14:paraId="08367072" w14:textId="77777777" w:rsidR="00680594" w:rsidRDefault="00680594" w:rsidP="00680594">
            <w:pPr>
              <w:jc w:val="both"/>
            </w:pPr>
          </w:p>
          <w:p w14:paraId="67355AA9" w14:textId="0D18D8EF" w:rsidR="00B7225C" w:rsidRDefault="00B7225C" w:rsidP="00680594">
            <w:pPr>
              <w:ind w:left="567"/>
              <w:jc w:val="both"/>
            </w:pPr>
            <w:r w:rsidRPr="00BE4678">
              <w:t>1</w:t>
            </w:r>
            <w:r w:rsidRPr="006A63D9">
              <w:t>.2.1. minimalna debljina dv</w:t>
            </w:r>
            <w:r>
              <w:t>a</w:t>
            </w:r>
            <w:r w:rsidRPr="006A63D9">
              <w:t xml:space="preserve"> tačk</w:t>
            </w:r>
            <w:r>
              <w:t>a</w:t>
            </w:r>
            <w:r w:rsidRPr="006A63D9">
              <w:t xml:space="preserve"> pet (2</w:t>
            </w:r>
            <w:r>
              <w:t>.</w:t>
            </w:r>
            <w:r w:rsidRPr="006A63D9">
              <w:t>5) mm, (310 g/m</w:t>
            </w:r>
            <w:r w:rsidRPr="00B20B24">
              <w:rPr>
                <w:vertAlign w:val="superscript"/>
              </w:rPr>
              <w:t>2</w:t>
            </w:r>
            <w:r w:rsidRPr="006A63D9">
              <w:t xml:space="preserve"> geotekstila 2,5 mm);</w:t>
            </w:r>
          </w:p>
          <w:p w14:paraId="04E3E1EF" w14:textId="50214033" w:rsidR="00B7225C" w:rsidRDefault="00B7225C" w:rsidP="00680594">
            <w:pPr>
              <w:ind w:left="567"/>
              <w:jc w:val="both"/>
            </w:pPr>
            <w:r w:rsidRPr="006A63D9">
              <w:t>1.2.2. zatezna čvrstoća na temperaturi do dvadeset tri (23)oC, &gt;= 400 N;</w:t>
            </w:r>
          </w:p>
          <w:p w14:paraId="355F4DD0" w14:textId="1256A9EA" w:rsidR="00B7225C" w:rsidRDefault="00B7225C" w:rsidP="00680594">
            <w:pPr>
              <w:ind w:left="567"/>
              <w:jc w:val="both"/>
            </w:pPr>
            <w:r w:rsidRPr="006A63D9">
              <w:t>1.2.3. maksimalno izduženje pri zateznom opterećenju do pet (5) %;</w:t>
            </w:r>
          </w:p>
          <w:p w14:paraId="3A36BF13" w14:textId="4D6C00A4" w:rsidR="00B7225C" w:rsidRDefault="00B7225C" w:rsidP="00680594">
            <w:pPr>
              <w:ind w:left="567"/>
              <w:jc w:val="both"/>
            </w:pPr>
            <w:r w:rsidRPr="006A63D9">
              <w:t xml:space="preserve">1.2.4. tvrdoća šava između zavarenih traka mora biti najmanje devedeset (90) % tvrdoće </w:t>
            </w:r>
            <w:r>
              <w:t>osnovnog materijala;</w:t>
            </w:r>
          </w:p>
          <w:p w14:paraId="614CFBF7" w14:textId="44E69CEE" w:rsidR="00B7225C" w:rsidRDefault="00B7225C" w:rsidP="00680594">
            <w:pPr>
              <w:ind w:left="567"/>
              <w:jc w:val="both"/>
            </w:pPr>
            <w:r w:rsidRPr="006A63D9">
              <w:t>1.2.5. da ometa proces ukorenjavanja biljaka i da se odupre glodarima.</w:t>
            </w:r>
          </w:p>
          <w:p w14:paraId="36489F8D" w14:textId="38156EEE" w:rsidR="00C5645D" w:rsidRDefault="00C5645D" w:rsidP="00976DB1">
            <w:pPr>
              <w:ind w:left="567" w:hanging="432"/>
              <w:jc w:val="both"/>
            </w:pPr>
          </w:p>
          <w:p w14:paraId="290F3F58" w14:textId="5B3002C4" w:rsidR="00C5645D" w:rsidRDefault="00C5645D" w:rsidP="00976DB1">
            <w:pPr>
              <w:jc w:val="both"/>
            </w:pPr>
          </w:p>
          <w:p w14:paraId="5BE6FD75" w14:textId="6CDD5A4E" w:rsidR="00680594" w:rsidRDefault="00680594" w:rsidP="00976DB1">
            <w:pPr>
              <w:jc w:val="both"/>
            </w:pPr>
          </w:p>
          <w:p w14:paraId="02DE4DF0" w14:textId="064A4B61" w:rsidR="00680594" w:rsidRDefault="00680594" w:rsidP="00976DB1">
            <w:pPr>
              <w:jc w:val="both"/>
            </w:pPr>
          </w:p>
          <w:p w14:paraId="6B3A79EA" w14:textId="57692CFD" w:rsidR="00680594" w:rsidRDefault="00680594" w:rsidP="00976DB1">
            <w:pPr>
              <w:jc w:val="both"/>
            </w:pPr>
          </w:p>
          <w:p w14:paraId="78EFD540" w14:textId="77777777" w:rsidR="00680594" w:rsidRPr="00BE4678" w:rsidRDefault="00680594" w:rsidP="00976DB1">
            <w:pPr>
              <w:jc w:val="both"/>
            </w:pPr>
          </w:p>
          <w:p w14:paraId="616B182F" w14:textId="77777777" w:rsidR="00B7225C" w:rsidRPr="00BE4678" w:rsidRDefault="00B7225C" w:rsidP="00976DB1">
            <w:pPr>
              <w:jc w:val="both"/>
            </w:pPr>
            <w:r w:rsidRPr="00BE4678">
              <w:t xml:space="preserve">2. </w:t>
            </w:r>
            <w:r w:rsidRPr="003E28F0">
              <w:t>Sloj šljunka za drenažu minimalne debljine nul</w:t>
            </w:r>
            <w:r>
              <w:t>a</w:t>
            </w:r>
            <w:r w:rsidRPr="003E28F0">
              <w:t xml:space="preserve"> tačk</w:t>
            </w:r>
            <w:r>
              <w:t>a pedeset (0.</w:t>
            </w:r>
            <w:r w:rsidRPr="003E28F0">
              <w:t>50) m, granulometrijskog sastava kamena i peska veličine šesnaest (16) do trideset dva (32) mm</w:t>
            </w:r>
            <w:r w:rsidRPr="00BE4678">
              <w:t>.</w:t>
            </w:r>
          </w:p>
          <w:p w14:paraId="648B9AAA" w14:textId="77777777" w:rsidR="00B7225C" w:rsidRPr="00BE4678" w:rsidRDefault="00B7225C" w:rsidP="00976DB1">
            <w:pPr>
              <w:ind w:left="720" w:hanging="720"/>
              <w:jc w:val="both"/>
            </w:pPr>
          </w:p>
          <w:p w14:paraId="618409C6" w14:textId="2A431C61" w:rsidR="00C5645D" w:rsidRDefault="00C5645D" w:rsidP="00976DB1">
            <w:pPr>
              <w:jc w:val="both"/>
            </w:pPr>
            <w:r>
              <w:t>3.</w:t>
            </w:r>
            <w:r w:rsidR="00B7225C" w:rsidRPr="00B40961">
              <w:t>Površina drenažnog sloja mora biti projektovana i izvedena sa nagibom od najmanje jedan (1) %.</w:t>
            </w:r>
          </w:p>
          <w:p w14:paraId="72BE0391" w14:textId="0592AA46" w:rsidR="00C5645D" w:rsidRDefault="00C5645D" w:rsidP="00976DB1">
            <w:pPr>
              <w:jc w:val="both"/>
              <w:rPr>
                <w:bCs/>
              </w:rPr>
            </w:pPr>
          </w:p>
          <w:p w14:paraId="669AF7B3" w14:textId="77777777" w:rsidR="0028162B" w:rsidRPr="00BE4678" w:rsidRDefault="0028162B" w:rsidP="00976DB1">
            <w:pPr>
              <w:jc w:val="both"/>
              <w:rPr>
                <w:bCs/>
              </w:rPr>
            </w:pPr>
          </w:p>
          <w:p w14:paraId="12A119E2" w14:textId="77777777" w:rsidR="00B7225C" w:rsidRPr="00BE4678" w:rsidRDefault="00B7225C" w:rsidP="00976DB1">
            <w:pPr>
              <w:jc w:val="center"/>
              <w:rPr>
                <w:b/>
                <w:bCs/>
              </w:rPr>
            </w:pPr>
            <w:r>
              <w:rPr>
                <w:b/>
                <w:bCs/>
              </w:rPr>
              <w:t>Član</w:t>
            </w:r>
            <w:r w:rsidRPr="00BE4678">
              <w:rPr>
                <w:b/>
                <w:bCs/>
              </w:rPr>
              <w:t xml:space="preserve"> 17</w:t>
            </w:r>
          </w:p>
          <w:p w14:paraId="496AB616" w14:textId="77777777" w:rsidR="00B7225C" w:rsidRDefault="00B7225C" w:rsidP="00976DB1">
            <w:pPr>
              <w:jc w:val="center"/>
              <w:rPr>
                <w:b/>
                <w:bCs/>
              </w:rPr>
            </w:pPr>
            <w:r w:rsidRPr="0050101B">
              <w:rPr>
                <w:b/>
                <w:bCs/>
              </w:rPr>
              <w:t xml:space="preserve">Izgradnja </w:t>
            </w:r>
            <w:r>
              <w:rPr>
                <w:b/>
                <w:bCs/>
              </w:rPr>
              <w:t xml:space="preserve">drenažnog sabirnog </w:t>
            </w:r>
            <w:r w:rsidRPr="0050101B">
              <w:rPr>
                <w:b/>
                <w:bCs/>
              </w:rPr>
              <w:t xml:space="preserve">sistema </w:t>
            </w:r>
          </w:p>
          <w:p w14:paraId="1DD852AB" w14:textId="363B0B16" w:rsidR="00B7225C" w:rsidRDefault="00B7225C" w:rsidP="00976DB1">
            <w:pPr>
              <w:jc w:val="center"/>
            </w:pPr>
          </w:p>
          <w:p w14:paraId="122508BC" w14:textId="77777777" w:rsidR="007A0B71" w:rsidRPr="00BE4678" w:rsidRDefault="007A0B71" w:rsidP="00976DB1">
            <w:pPr>
              <w:jc w:val="center"/>
            </w:pPr>
          </w:p>
          <w:p w14:paraId="0EE83A73" w14:textId="77777777" w:rsidR="00B7225C" w:rsidRPr="00B34A78" w:rsidRDefault="00B7225C" w:rsidP="00976DB1">
            <w:pPr>
              <w:jc w:val="both"/>
            </w:pPr>
            <w:r w:rsidRPr="00B34A78">
              <w:t>1. Sistem za sakupljanje drenaže je projektovan i izgrađen od cevi koje se postavljaju na temeljni sloj deponije i prekrivaju slojem peska za drenažu.</w:t>
            </w:r>
          </w:p>
          <w:p w14:paraId="7E16F676" w14:textId="4A0A8A47" w:rsidR="00B7225C" w:rsidRDefault="00B7225C" w:rsidP="00976DB1">
            <w:pPr>
              <w:ind w:left="720"/>
              <w:jc w:val="both"/>
            </w:pPr>
          </w:p>
          <w:p w14:paraId="1167A554" w14:textId="77777777" w:rsidR="007A0B71" w:rsidRPr="00B34A78" w:rsidRDefault="007A0B71" w:rsidP="00976DB1">
            <w:pPr>
              <w:ind w:left="720"/>
              <w:jc w:val="both"/>
            </w:pPr>
          </w:p>
          <w:p w14:paraId="51F9FEE8" w14:textId="77777777" w:rsidR="00B7225C" w:rsidRPr="00B34A78" w:rsidRDefault="00B7225C" w:rsidP="00976DB1">
            <w:pPr>
              <w:jc w:val="both"/>
            </w:pPr>
            <w:r w:rsidRPr="00B34A78">
              <w:t>2. Materijal cevi mora biti stabilan na hemijske i biološke procese drenaže.</w:t>
            </w:r>
          </w:p>
          <w:p w14:paraId="7EB4F5CD" w14:textId="528DBFF9" w:rsidR="00B7225C" w:rsidRDefault="00B7225C" w:rsidP="00976DB1">
            <w:pPr>
              <w:ind w:left="720"/>
              <w:jc w:val="both"/>
            </w:pPr>
          </w:p>
          <w:p w14:paraId="230AA4FA" w14:textId="77777777" w:rsidR="007A0B71" w:rsidRPr="00B34A78" w:rsidRDefault="007A0B71" w:rsidP="00976DB1">
            <w:pPr>
              <w:ind w:left="720"/>
              <w:jc w:val="both"/>
            </w:pPr>
          </w:p>
          <w:p w14:paraId="7F46AC69" w14:textId="77777777" w:rsidR="00B7225C" w:rsidRDefault="00B7225C" w:rsidP="00976DB1">
            <w:pPr>
              <w:jc w:val="both"/>
            </w:pPr>
            <w:r w:rsidRPr="00B34A78">
              <w:t>3. Sistem mora imati slobodan pristup za održavanje i inspekciju kako bi se sprečilo začepljenje cevi.</w:t>
            </w:r>
          </w:p>
          <w:p w14:paraId="55512A8F" w14:textId="77777777" w:rsidR="00B7225C" w:rsidRPr="00BE4678" w:rsidRDefault="00B7225C" w:rsidP="00976DB1">
            <w:pPr>
              <w:jc w:val="both"/>
            </w:pPr>
          </w:p>
          <w:p w14:paraId="25DA97E0" w14:textId="77777777" w:rsidR="00B7225C" w:rsidRPr="006758C6" w:rsidRDefault="00B7225C" w:rsidP="00976DB1">
            <w:pPr>
              <w:jc w:val="both"/>
            </w:pPr>
            <w:r w:rsidRPr="006758C6">
              <w:lastRenderedPageBreak/>
              <w:t>4. Cevi moraju imati minimalni prečnik od trista (300) mm i dve trećine (2/3) površine cevi moraju biti perforirane ili imati rupe u minimalnom poprečnom i bočnom nagibu cevi.</w:t>
            </w:r>
          </w:p>
          <w:p w14:paraId="4E0143BE" w14:textId="6074AC8A" w:rsidR="00B7225C" w:rsidRDefault="00B7225C" w:rsidP="00976DB1">
            <w:pPr>
              <w:jc w:val="both"/>
            </w:pPr>
          </w:p>
          <w:p w14:paraId="770C0518" w14:textId="77777777" w:rsidR="007A0B71" w:rsidRPr="006758C6" w:rsidRDefault="007A0B71" w:rsidP="00976DB1">
            <w:pPr>
              <w:jc w:val="both"/>
            </w:pPr>
          </w:p>
          <w:p w14:paraId="2190A1EC" w14:textId="77777777" w:rsidR="00B7225C" w:rsidRPr="006758C6" w:rsidRDefault="00B7225C" w:rsidP="00976DB1">
            <w:pPr>
              <w:jc w:val="both"/>
            </w:pPr>
            <w:r w:rsidRPr="006758C6">
              <w:t>5. Udaljenost između cevi treba da bude od trideset (30) do pedeset (50) m.</w:t>
            </w:r>
          </w:p>
          <w:p w14:paraId="44A0A2AA" w14:textId="6DAC4CE1" w:rsidR="00B7225C" w:rsidRDefault="00B7225C" w:rsidP="00976DB1">
            <w:pPr>
              <w:jc w:val="both"/>
            </w:pPr>
          </w:p>
          <w:p w14:paraId="060E5033" w14:textId="77777777" w:rsidR="007A0B71" w:rsidRPr="006758C6" w:rsidRDefault="007A0B71" w:rsidP="00976DB1">
            <w:pPr>
              <w:jc w:val="both"/>
            </w:pPr>
          </w:p>
          <w:p w14:paraId="618D3BFB" w14:textId="77777777" w:rsidR="00B7225C" w:rsidRPr="00241FFB" w:rsidRDefault="00B7225C" w:rsidP="00976DB1">
            <w:pPr>
              <w:jc w:val="both"/>
              <w:rPr>
                <w:b/>
                <w:bCs/>
              </w:rPr>
            </w:pPr>
            <w:r w:rsidRPr="006758C6">
              <w:t>6. Mesto spajanja drenažnih cevi i instalacionog sistema mora da izdrži opterećenja i deformacije korita deponije.</w:t>
            </w:r>
          </w:p>
          <w:p w14:paraId="55752F32" w14:textId="190C539C" w:rsidR="007A0B71" w:rsidRDefault="007A0B71" w:rsidP="00976DB1">
            <w:pPr>
              <w:jc w:val="both"/>
              <w:rPr>
                <w:b/>
                <w:bCs/>
              </w:rPr>
            </w:pPr>
          </w:p>
          <w:p w14:paraId="11BA2070" w14:textId="0B78E883" w:rsidR="0028162B" w:rsidRDefault="0028162B" w:rsidP="00976DB1">
            <w:pPr>
              <w:jc w:val="both"/>
              <w:rPr>
                <w:b/>
                <w:bCs/>
              </w:rPr>
            </w:pPr>
            <w:bookmarkStart w:id="0" w:name="_GoBack"/>
            <w:bookmarkEnd w:id="0"/>
          </w:p>
          <w:p w14:paraId="0242FF6D" w14:textId="43C0C5E8" w:rsidR="00B7225C" w:rsidRPr="00BE4678" w:rsidRDefault="00B7225C" w:rsidP="00976DB1">
            <w:pPr>
              <w:jc w:val="center"/>
              <w:rPr>
                <w:b/>
                <w:bCs/>
                <w:highlight w:val="lightGray"/>
              </w:rPr>
            </w:pPr>
            <w:r>
              <w:rPr>
                <w:b/>
                <w:bCs/>
              </w:rPr>
              <w:t>Član</w:t>
            </w:r>
            <w:r w:rsidRPr="00BE4678">
              <w:rPr>
                <w:b/>
                <w:bCs/>
              </w:rPr>
              <w:t xml:space="preserve"> 18</w:t>
            </w:r>
          </w:p>
          <w:p w14:paraId="5F4DBA02" w14:textId="63D30122" w:rsidR="00B7225C" w:rsidRDefault="00B7225C" w:rsidP="00976DB1">
            <w:pPr>
              <w:jc w:val="center"/>
              <w:rPr>
                <w:b/>
                <w:bCs/>
              </w:rPr>
            </w:pPr>
            <w:r w:rsidRPr="008D23C1">
              <w:rPr>
                <w:b/>
                <w:bCs/>
              </w:rPr>
              <w:t>Sistem sakupljanja deponijskog gasa</w:t>
            </w:r>
          </w:p>
          <w:p w14:paraId="30DF5064" w14:textId="77777777" w:rsidR="0033487B" w:rsidRDefault="0033487B" w:rsidP="00976DB1">
            <w:pPr>
              <w:jc w:val="center"/>
              <w:rPr>
                <w:b/>
                <w:bCs/>
              </w:rPr>
            </w:pPr>
          </w:p>
          <w:p w14:paraId="43E5CE86" w14:textId="77777777" w:rsidR="00B7225C" w:rsidRPr="00433218" w:rsidRDefault="00B7225C" w:rsidP="00976DB1">
            <w:pPr>
              <w:jc w:val="both"/>
            </w:pPr>
            <w:r w:rsidRPr="00BE4678">
              <w:t xml:space="preserve">1. </w:t>
            </w:r>
            <w:r w:rsidRPr="00433218">
              <w:t>Sistem za sakupljanje deponijskog gasa mora biti izgrađen radi tretmana gasova u atmosferi ili njihovog korišćenja u korist energije.</w:t>
            </w:r>
          </w:p>
          <w:p w14:paraId="6230B575" w14:textId="77777777" w:rsidR="00B7225C" w:rsidRPr="00433218" w:rsidRDefault="00B7225C" w:rsidP="00976DB1">
            <w:pPr>
              <w:jc w:val="both"/>
            </w:pPr>
          </w:p>
          <w:p w14:paraId="01AE2DFD" w14:textId="77777777" w:rsidR="00B7225C" w:rsidRPr="00433218" w:rsidRDefault="00B7225C" w:rsidP="00976DB1">
            <w:pPr>
              <w:jc w:val="both"/>
            </w:pPr>
            <w:r w:rsidRPr="00433218">
              <w:t>2. Sistem za sakupljanje gasa mora imati cevi minimalnog prečnika od trista (300) mm.</w:t>
            </w:r>
          </w:p>
          <w:p w14:paraId="06FD141B" w14:textId="51F90C57" w:rsidR="0033487B" w:rsidRPr="00433218" w:rsidRDefault="0033487B" w:rsidP="00976DB1">
            <w:pPr>
              <w:jc w:val="both"/>
            </w:pPr>
          </w:p>
          <w:p w14:paraId="795D0171" w14:textId="77777777" w:rsidR="00B7225C" w:rsidRPr="00433218" w:rsidRDefault="00B7225C" w:rsidP="00976DB1">
            <w:pPr>
              <w:jc w:val="both"/>
            </w:pPr>
            <w:r w:rsidRPr="00433218">
              <w:t>3. Cevi moraju biti izrađene od materijala otpornog na fizička, hemijska i biološka dejstva gasova koje emituje otpad.</w:t>
            </w:r>
          </w:p>
          <w:p w14:paraId="000D401E" w14:textId="074A1866" w:rsidR="00B7225C" w:rsidRDefault="00B7225C" w:rsidP="00976DB1">
            <w:pPr>
              <w:jc w:val="both"/>
            </w:pPr>
          </w:p>
          <w:p w14:paraId="4096C444" w14:textId="77777777" w:rsidR="0033487B" w:rsidRPr="00433218" w:rsidRDefault="0033487B" w:rsidP="00976DB1">
            <w:pPr>
              <w:jc w:val="both"/>
            </w:pPr>
          </w:p>
          <w:p w14:paraId="17618050" w14:textId="648C01DB" w:rsidR="00B7225C" w:rsidRDefault="00B7225C" w:rsidP="00976DB1">
            <w:pPr>
              <w:jc w:val="both"/>
            </w:pPr>
            <w:r w:rsidRPr="00433218">
              <w:lastRenderedPageBreak/>
              <w:t>4. Cevi koje se postavljaju vertikalno moraju imati minimalno rastojanje između njih od najmanje pedeset (50) m.</w:t>
            </w:r>
          </w:p>
          <w:p w14:paraId="6A301762" w14:textId="1F11FFEF" w:rsidR="0033487B" w:rsidRDefault="0033487B" w:rsidP="00976DB1">
            <w:pPr>
              <w:jc w:val="both"/>
            </w:pPr>
          </w:p>
          <w:p w14:paraId="1284467F" w14:textId="77777777" w:rsidR="00B7225C" w:rsidRPr="00BE4678" w:rsidRDefault="00B7225C" w:rsidP="00976DB1">
            <w:pPr>
              <w:jc w:val="center"/>
              <w:rPr>
                <w:b/>
                <w:bCs/>
              </w:rPr>
            </w:pPr>
            <w:r>
              <w:rPr>
                <w:b/>
                <w:bCs/>
              </w:rPr>
              <w:t>Član</w:t>
            </w:r>
            <w:r w:rsidRPr="00BE4678">
              <w:rPr>
                <w:b/>
                <w:bCs/>
              </w:rPr>
              <w:t xml:space="preserve"> 19</w:t>
            </w:r>
          </w:p>
          <w:p w14:paraId="77913791" w14:textId="77777777" w:rsidR="00B7225C" w:rsidRDefault="00B7225C" w:rsidP="00976DB1">
            <w:pPr>
              <w:jc w:val="center"/>
              <w:rPr>
                <w:b/>
                <w:bCs/>
              </w:rPr>
            </w:pPr>
            <w:r w:rsidRPr="0087620C">
              <w:rPr>
                <w:b/>
                <w:bCs/>
              </w:rPr>
              <w:t>Sakupljanje deponijskih procednih voda</w:t>
            </w:r>
          </w:p>
          <w:p w14:paraId="190D9D9F" w14:textId="77777777" w:rsidR="00B7225C" w:rsidRPr="00BE4678" w:rsidRDefault="00B7225C" w:rsidP="00976DB1">
            <w:pPr>
              <w:jc w:val="center"/>
              <w:rPr>
                <w:b/>
                <w:bCs/>
              </w:rPr>
            </w:pPr>
          </w:p>
          <w:p w14:paraId="3A64AC69" w14:textId="77777777" w:rsidR="00B7225C" w:rsidRPr="0087620C" w:rsidRDefault="00B7225C" w:rsidP="00976DB1">
            <w:pPr>
              <w:jc w:val="both"/>
            </w:pPr>
            <w:r w:rsidRPr="00BE4678">
              <w:t xml:space="preserve">1. </w:t>
            </w:r>
            <w:r w:rsidRPr="0087620C">
              <w:t xml:space="preserve">Za prikupljanje </w:t>
            </w:r>
            <w:r>
              <w:t>deponijskih procednih voda</w:t>
            </w:r>
            <w:r w:rsidRPr="0087620C">
              <w:t xml:space="preserve"> mora se izgraditi jama ili </w:t>
            </w:r>
            <w:r>
              <w:t>vodosakupljač</w:t>
            </w:r>
            <w:r w:rsidRPr="0087620C">
              <w:t>, iznad ili ispod zemlje deponije od materijala otpornog na dejstvo drenaže.</w:t>
            </w:r>
          </w:p>
          <w:p w14:paraId="43371535" w14:textId="77777777" w:rsidR="00B7225C" w:rsidRPr="0087620C" w:rsidRDefault="00B7225C" w:rsidP="00976DB1">
            <w:pPr>
              <w:jc w:val="both"/>
            </w:pPr>
          </w:p>
          <w:p w14:paraId="33355CA9" w14:textId="77777777" w:rsidR="00B7225C" w:rsidRPr="0087620C" w:rsidRDefault="00B7225C" w:rsidP="00976DB1">
            <w:pPr>
              <w:jc w:val="both"/>
            </w:pPr>
            <w:r w:rsidRPr="0087620C">
              <w:t>2. Jama ili kaptaža za sakupljanje drenaže mora biti izgrađena odgovarajuće veličine i dubine na osnovu atmosferskih padavina tog mesta i opšte površine deponije.</w:t>
            </w:r>
          </w:p>
          <w:p w14:paraId="21308109" w14:textId="23FC9D13" w:rsidR="00B7225C" w:rsidRDefault="00B7225C" w:rsidP="00976DB1">
            <w:pPr>
              <w:jc w:val="both"/>
            </w:pPr>
          </w:p>
          <w:p w14:paraId="2D22AFC1" w14:textId="77777777" w:rsidR="0033487B" w:rsidRPr="0087620C" w:rsidRDefault="0033487B" w:rsidP="00976DB1">
            <w:pPr>
              <w:jc w:val="both"/>
            </w:pPr>
          </w:p>
          <w:p w14:paraId="5CD2EE3D" w14:textId="710286BD" w:rsidR="00B7225C" w:rsidRDefault="00B7225C" w:rsidP="00976DB1">
            <w:pPr>
              <w:jc w:val="both"/>
            </w:pPr>
            <w:r w:rsidRPr="0087620C">
              <w:t>3. Za odvodnjavanje prikupljeno sa deponije u jami ili kaptaži iz stava 1. ovog člana, mora se izgraditi postrojenje sa kapacitetom na osnovu količine drenaže koju stvara deponija za fizički, biološki, hemijski ili kombinovani tretman.</w:t>
            </w:r>
          </w:p>
          <w:p w14:paraId="08F7E6CB" w14:textId="3ED8AFB3" w:rsidR="0033487B" w:rsidRDefault="0033487B" w:rsidP="00976DB1">
            <w:pPr>
              <w:jc w:val="both"/>
            </w:pPr>
          </w:p>
          <w:p w14:paraId="19D93CCC" w14:textId="0B92E3FA" w:rsidR="0033487B" w:rsidRDefault="0033487B" w:rsidP="00976DB1">
            <w:pPr>
              <w:jc w:val="both"/>
            </w:pPr>
          </w:p>
          <w:p w14:paraId="230A8E4D" w14:textId="2123BFB9" w:rsidR="00B7225C" w:rsidRPr="00BE4678" w:rsidRDefault="00B7225C" w:rsidP="00680594">
            <w:pPr>
              <w:jc w:val="center"/>
              <w:rPr>
                <w:b/>
                <w:bCs/>
              </w:rPr>
            </w:pPr>
            <w:r>
              <w:rPr>
                <w:b/>
                <w:bCs/>
              </w:rPr>
              <w:t xml:space="preserve">Član </w:t>
            </w:r>
            <w:r w:rsidRPr="00BE4678">
              <w:rPr>
                <w:b/>
                <w:bCs/>
              </w:rPr>
              <w:t>20</w:t>
            </w:r>
          </w:p>
          <w:p w14:paraId="6701E847" w14:textId="77777777" w:rsidR="00B7225C" w:rsidRDefault="00B7225C" w:rsidP="00680594">
            <w:pPr>
              <w:jc w:val="center"/>
              <w:rPr>
                <w:b/>
              </w:rPr>
            </w:pPr>
            <w:r w:rsidRPr="00714C76">
              <w:rPr>
                <w:b/>
              </w:rPr>
              <w:t>Inspekcijski nadzor</w:t>
            </w:r>
          </w:p>
          <w:p w14:paraId="4F38D07F" w14:textId="77777777" w:rsidR="00B7225C" w:rsidRPr="00BE4678" w:rsidRDefault="00B7225C" w:rsidP="00680594">
            <w:pPr>
              <w:ind w:firstLine="720"/>
              <w:jc w:val="center"/>
              <w:rPr>
                <w:b/>
              </w:rPr>
            </w:pPr>
          </w:p>
          <w:p w14:paraId="51A376C5" w14:textId="4275FBFB" w:rsidR="00B7225C" w:rsidRPr="00714C76" w:rsidRDefault="00B7225C" w:rsidP="00976DB1">
            <w:pPr>
              <w:jc w:val="both"/>
            </w:pPr>
            <w:r w:rsidRPr="00BE4678">
              <w:t xml:space="preserve">1. </w:t>
            </w:r>
            <w:r w:rsidRPr="00714C76">
              <w:t xml:space="preserve">Inspekcijski nadzor nad uslovima za izbor lokacije i izgradnju deponije otpada vrši se u skladu sa zakonskim odredbama predviđenim Zakonom </w:t>
            </w:r>
            <w:r w:rsidR="0033487B">
              <w:t>B</w:t>
            </w:r>
            <w:r w:rsidRPr="00714C76">
              <w:t xml:space="preserve">r. 04/L-060 o </w:t>
            </w:r>
            <w:r w:rsidRPr="00714C76">
              <w:lastRenderedPageBreak/>
              <w:t xml:space="preserve">otpadu, Zakonom </w:t>
            </w:r>
            <w:r w:rsidR="0033487B">
              <w:t>B</w:t>
            </w:r>
            <w:r w:rsidRPr="00714C76">
              <w:t xml:space="preserve">r. 08/L-071 o izmenama i dopunama Zakona </w:t>
            </w:r>
            <w:r w:rsidR="0033487B">
              <w:t>B</w:t>
            </w:r>
            <w:r w:rsidRPr="00714C76">
              <w:t xml:space="preserve">r. 04/L-060 </w:t>
            </w:r>
            <w:r>
              <w:t>o</w:t>
            </w:r>
            <w:r w:rsidRPr="00714C76">
              <w:t xml:space="preserve"> otpad</w:t>
            </w:r>
            <w:r>
              <w:t>u</w:t>
            </w:r>
            <w:r w:rsidRPr="00714C76">
              <w:t>, preko Inspektorata za životnu sredinu i opštinskog inspektora</w:t>
            </w:r>
            <w:r>
              <w:t>ta</w:t>
            </w:r>
            <w:r w:rsidRPr="00714C76">
              <w:t>.</w:t>
            </w:r>
          </w:p>
          <w:p w14:paraId="07104D38" w14:textId="7BA086D5" w:rsidR="00B7225C" w:rsidRDefault="00B7225C" w:rsidP="00976DB1">
            <w:pPr>
              <w:jc w:val="both"/>
            </w:pPr>
          </w:p>
          <w:p w14:paraId="58619469" w14:textId="77777777" w:rsidR="0033487B" w:rsidRPr="00714C76" w:rsidRDefault="0033487B" w:rsidP="00976DB1">
            <w:pPr>
              <w:jc w:val="both"/>
            </w:pPr>
          </w:p>
          <w:p w14:paraId="176F152B" w14:textId="67B479B5" w:rsidR="00B7225C" w:rsidRPr="00BE4678" w:rsidRDefault="00B7225C" w:rsidP="00976DB1">
            <w:pPr>
              <w:jc w:val="both"/>
              <w:rPr>
                <w:b/>
                <w:bCs/>
              </w:rPr>
            </w:pPr>
            <w:r w:rsidRPr="00714C76">
              <w:t xml:space="preserve">2. Inspektor nadgleda i kontroliše razvoj procesa za određivanje lokacije i izgradnju deponija otpada, u skladu sa uslovima i zahtevima ovog Administrativnog </w:t>
            </w:r>
            <w:r w:rsidR="0033487B">
              <w:t>U</w:t>
            </w:r>
            <w:r w:rsidRPr="00714C76">
              <w:t>putstva.</w:t>
            </w:r>
          </w:p>
          <w:p w14:paraId="78A6DC82" w14:textId="77777777" w:rsidR="0033487B" w:rsidRDefault="0033487B" w:rsidP="00976DB1">
            <w:pPr>
              <w:jc w:val="center"/>
              <w:rPr>
                <w:b/>
                <w:bCs/>
              </w:rPr>
            </w:pPr>
          </w:p>
          <w:p w14:paraId="72CA21FE" w14:textId="77777777" w:rsidR="0033487B" w:rsidRDefault="0033487B" w:rsidP="00976DB1">
            <w:pPr>
              <w:jc w:val="center"/>
              <w:rPr>
                <w:b/>
                <w:bCs/>
              </w:rPr>
            </w:pPr>
          </w:p>
          <w:p w14:paraId="5057240D" w14:textId="77777777" w:rsidR="0033487B" w:rsidRDefault="0033487B" w:rsidP="00976DB1">
            <w:pPr>
              <w:jc w:val="center"/>
              <w:rPr>
                <w:b/>
                <w:bCs/>
              </w:rPr>
            </w:pPr>
          </w:p>
          <w:p w14:paraId="1B8BD276" w14:textId="5396841D" w:rsidR="00B7225C" w:rsidRPr="00BE4678" w:rsidRDefault="00B7225C" w:rsidP="00680594">
            <w:pPr>
              <w:jc w:val="center"/>
              <w:rPr>
                <w:b/>
                <w:bCs/>
              </w:rPr>
            </w:pPr>
            <w:r>
              <w:rPr>
                <w:b/>
                <w:bCs/>
              </w:rPr>
              <w:t>Član</w:t>
            </w:r>
            <w:r w:rsidRPr="00BE4678">
              <w:rPr>
                <w:b/>
                <w:bCs/>
              </w:rPr>
              <w:t xml:space="preserve"> 21</w:t>
            </w:r>
          </w:p>
          <w:p w14:paraId="5E15C96A" w14:textId="77777777" w:rsidR="00B7225C" w:rsidRDefault="00B7225C" w:rsidP="00680594">
            <w:pPr>
              <w:jc w:val="center"/>
              <w:rPr>
                <w:b/>
                <w:bCs/>
              </w:rPr>
            </w:pPr>
            <w:r w:rsidRPr="00B97D22">
              <w:rPr>
                <w:b/>
                <w:bCs/>
              </w:rPr>
              <w:t>Kaznene odredbe</w:t>
            </w:r>
          </w:p>
          <w:p w14:paraId="04DCCB77" w14:textId="77777777" w:rsidR="00B7225C" w:rsidRPr="00BE4678" w:rsidRDefault="00B7225C" w:rsidP="00976DB1">
            <w:pPr>
              <w:ind w:firstLine="720"/>
              <w:jc w:val="center"/>
              <w:rPr>
                <w:rFonts w:eastAsia="Calibri"/>
                <w:b/>
              </w:rPr>
            </w:pPr>
          </w:p>
          <w:p w14:paraId="2576538C" w14:textId="106346BF" w:rsidR="00B7225C" w:rsidRPr="00515C4F" w:rsidRDefault="00B7225C" w:rsidP="00976DB1">
            <w:pPr>
              <w:jc w:val="both"/>
            </w:pPr>
            <w:r w:rsidRPr="00BE4678">
              <w:t xml:space="preserve">1. </w:t>
            </w:r>
            <w:r w:rsidRPr="00515C4F">
              <w:t xml:space="preserve">Svako pravno ili fizičko lice koje postupa suprotno odredbama ovog Administrativnog uputstva biće kažnjeno u skladu sa članovima 70, 71, 73 i 74 Zakona </w:t>
            </w:r>
            <w:r w:rsidR="0033487B">
              <w:t>B</w:t>
            </w:r>
            <w:r w:rsidRPr="00515C4F">
              <w:t>r. 04/L-060 o otpadu kao i članovima 46, 47 i 49 Zakon</w:t>
            </w:r>
            <w:r>
              <w:t>a</w:t>
            </w:r>
            <w:r w:rsidRPr="00515C4F">
              <w:t xml:space="preserve"> </w:t>
            </w:r>
            <w:r w:rsidR="0033487B">
              <w:t>B</w:t>
            </w:r>
            <w:r w:rsidRPr="00515C4F">
              <w:t xml:space="preserve">r. 08/L-071 o izmenama i dopunama Zakona br. 04/L-060 </w:t>
            </w:r>
            <w:r>
              <w:t>o</w:t>
            </w:r>
            <w:r w:rsidRPr="00515C4F">
              <w:t xml:space="preserve"> otpad</w:t>
            </w:r>
            <w:r>
              <w:t>u</w:t>
            </w:r>
            <w:r w:rsidRPr="00515C4F">
              <w:t>.</w:t>
            </w:r>
          </w:p>
          <w:p w14:paraId="476FE7FE" w14:textId="6B6D9D8C" w:rsidR="00B7225C" w:rsidRDefault="00B7225C" w:rsidP="00976DB1">
            <w:pPr>
              <w:jc w:val="both"/>
            </w:pPr>
          </w:p>
          <w:p w14:paraId="6741FD04" w14:textId="77777777" w:rsidR="0033487B" w:rsidRPr="00515C4F" w:rsidRDefault="0033487B" w:rsidP="00976DB1">
            <w:pPr>
              <w:jc w:val="both"/>
            </w:pPr>
          </w:p>
          <w:p w14:paraId="2B23D5B7" w14:textId="77777777" w:rsidR="00B7225C" w:rsidRPr="00BE4678" w:rsidRDefault="00B7225C" w:rsidP="00976DB1">
            <w:pPr>
              <w:jc w:val="both"/>
            </w:pPr>
            <w:r w:rsidRPr="00515C4F">
              <w:t>2. Za prekršaj iz stava 1. ovog člana, pored novčane kazne, izriče se i mera oduzimanja opreme kojom je prekršaj učinjen.</w:t>
            </w:r>
          </w:p>
          <w:p w14:paraId="6AED1BBF" w14:textId="77777777" w:rsidR="0033487B" w:rsidRDefault="0033487B" w:rsidP="00976DB1">
            <w:pPr>
              <w:jc w:val="center"/>
              <w:rPr>
                <w:b/>
                <w:bCs/>
              </w:rPr>
            </w:pPr>
          </w:p>
          <w:p w14:paraId="24D5CFC3" w14:textId="18C14DA9" w:rsidR="0033487B" w:rsidRDefault="0033487B" w:rsidP="00976DB1">
            <w:pPr>
              <w:jc w:val="center"/>
              <w:rPr>
                <w:b/>
                <w:bCs/>
              </w:rPr>
            </w:pPr>
          </w:p>
          <w:p w14:paraId="18CA8A2D" w14:textId="29A472D3" w:rsidR="00B7225C" w:rsidRPr="00BE4678" w:rsidRDefault="00B7225C" w:rsidP="00976DB1">
            <w:pPr>
              <w:jc w:val="center"/>
              <w:rPr>
                <w:b/>
                <w:bCs/>
              </w:rPr>
            </w:pPr>
            <w:r>
              <w:rPr>
                <w:b/>
                <w:bCs/>
              </w:rPr>
              <w:t>Član</w:t>
            </w:r>
            <w:r w:rsidRPr="00BE4678">
              <w:rPr>
                <w:b/>
                <w:bCs/>
              </w:rPr>
              <w:t xml:space="preserve"> 22</w:t>
            </w:r>
          </w:p>
          <w:p w14:paraId="2D2398C5" w14:textId="77777777" w:rsidR="00B7225C" w:rsidRDefault="00B7225C" w:rsidP="00976DB1">
            <w:pPr>
              <w:jc w:val="center"/>
              <w:rPr>
                <w:rFonts w:eastAsia="MS Mincho"/>
                <w:b/>
                <w:bCs/>
              </w:rPr>
            </w:pPr>
            <w:r w:rsidRPr="00772CFE">
              <w:rPr>
                <w:rFonts w:eastAsia="MS Mincho"/>
                <w:b/>
                <w:bCs/>
              </w:rPr>
              <w:t>Odluka i žalbeni postupak</w:t>
            </w:r>
          </w:p>
          <w:p w14:paraId="49A88ECA" w14:textId="77777777" w:rsidR="00B7225C" w:rsidRPr="00BE4678" w:rsidRDefault="00B7225C" w:rsidP="00976DB1">
            <w:pPr>
              <w:jc w:val="center"/>
              <w:rPr>
                <w:b/>
              </w:rPr>
            </w:pPr>
          </w:p>
          <w:p w14:paraId="627AB153" w14:textId="733196DE" w:rsidR="00B7225C" w:rsidRPr="00BE4678" w:rsidRDefault="00B7225C" w:rsidP="00976DB1">
            <w:pPr>
              <w:jc w:val="both"/>
            </w:pPr>
            <w:r w:rsidRPr="00646D88">
              <w:lastRenderedPageBreak/>
              <w:t xml:space="preserve">U postupku vršenja inspekcijskog nadzora nad uslovima za izbor lokacije i izgradnju deponije otpada, u slučajevima preduzimanja mera na uredbe, zabrane i odluke, sprovodi se žalbeni postupak u skladu sa članom 68. Zakona </w:t>
            </w:r>
            <w:r w:rsidR="0028162B">
              <w:t>B</w:t>
            </w:r>
            <w:r w:rsidRPr="00646D88">
              <w:t xml:space="preserve">r.04/. L-060 o </w:t>
            </w:r>
            <w:r w:rsidR="0028162B">
              <w:t>O</w:t>
            </w:r>
            <w:r>
              <w:t>tpadu</w:t>
            </w:r>
            <w:r w:rsidRPr="00BE4678">
              <w:t>.</w:t>
            </w:r>
          </w:p>
          <w:p w14:paraId="17F1A41B" w14:textId="77777777" w:rsidR="00B7225C" w:rsidRPr="00BE4678" w:rsidRDefault="00B7225C" w:rsidP="00976DB1">
            <w:pPr>
              <w:jc w:val="center"/>
              <w:rPr>
                <w:b/>
                <w:bCs/>
              </w:rPr>
            </w:pPr>
          </w:p>
          <w:p w14:paraId="59EC52B6" w14:textId="63710567" w:rsidR="0033487B" w:rsidRDefault="0033487B" w:rsidP="00976DB1">
            <w:pPr>
              <w:jc w:val="both"/>
              <w:rPr>
                <w:b/>
                <w:bCs/>
                <w:highlight w:val="lightGray"/>
              </w:rPr>
            </w:pPr>
          </w:p>
          <w:p w14:paraId="01E92C18" w14:textId="77777777" w:rsidR="0033487B" w:rsidRPr="00BE4678" w:rsidRDefault="0033487B" w:rsidP="00976DB1">
            <w:pPr>
              <w:jc w:val="both"/>
              <w:rPr>
                <w:b/>
                <w:bCs/>
                <w:highlight w:val="lightGray"/>
              </w:rPr>
            </w:pPr>
          </w:p>
          <w:p w14:paraId="7EA2032B" w14:textId="77777777" w:rsidR="00B7225C" w:rsidRPr="00BE4678" w:rsidRDefault="00B7225C" w:rsidP="00976DB1">
            <w:pPr>
              <w:jc w:val="center"/>
              <w:rPr>
                <w:b/>
                <w:bCs/>
              </w:rPr>
            </w:pPr>
            <w:r>
              <w:rPr>
                <w:b/>
                <w:bCs/>
              </w:rPr>
              <w:t>Član</w:t>
            </w:r>
            <w:r w:rsidRPr="00BE4678">
              <w:rPr>
                <w:b/>
                <w:bCs/>
              </w:rPr>
              <w:t xml:space="preserve"> 2</w:t>
            </w:r>
            <w:r>
              <w:rPr>
                <w:b/>
                <w:bCs/>
              </w:rPr>
              <w:t>3</w:t>
            </w:r>
          </w:p>
          <w:p w14:paraId="2860720C" w14:textId="77777777" w:rsidR="00B7225C" w:rsidRPr="00BE4678" w:rsidRDefault="00B7225C" w:rsidP="00976DB1">
            <w:pPr>
              <w:autoSpaceDE w:val="0"/>
              <w:autoSpaceDN w:val="0"/>
              <w:adjustRightInd w:val="0"/>
              <w:jc w:val="center"/>
              <w:rPr>
                <w:b/>
              </w:rPr>
            </w:pPr>
            <w:r>
              <w:rPr>
                <w:b/>
              </w:rPr>
              <w:t>Aneksi</w:t>
            </w:r>
          </w:p>
          <w:p w14:paraId="1703FFB8" w14:textId="77777777" w:rsidR="00B7225C" w:rsidRPr="00BE4678" w:rsidRDefault="00B7225C" w:rsidP="00976DB1">
            <w:pPr>
              <w:autoSpaceDE w:val="0"/>
              <w:autoSpaceDN w:val="0"/>
              <w:adjustRightInd w:val="0"/>
              <w:jc w:val="both"/>
            </w:pPr>
          </w:p>
          <w:p w14:paraId="0F75E2A7" w14:textId="20284312" w:rsidR="00B7225C" w:rsidRPr="00BE4678" w:rsidRDefault="00B7225C" w:rsidP="00976DB1">
            <w:pPr>
              <w:autoSpaceDE w:val="0"/>
              <w:autoSpaceDN w:val="0"/>
              <w:adjustRightInd w:val="0"/>
              <w:jc w:val="both"/>
            </w:pPr>
            <w:r w:rsidRPr="00BE4678">
              <w:t xml:space="preserve">1. </w:t>
            </w:r>
            <w:r>
              <w:t>Aneksi</w:t>
            </w:r>
            <w:r w:rsidRPr="00D723BE">
              <w:t xml:space="preserve"> su sastavni deo ovog Administrativnog </w:t>
            </w:r>
            <w:r w:rsidR="0033487B">
              <w:t>U</w:t>
            </w:r>
            <w:r w:rsidRPr="00D723BE">
              <w:t>putstva</w:t>
            </w:r>
            <w:r w:rsidRPr="00BE4678">
              <w:t xml:space="preserve">: </w:t>
            </w:r>
          </w:p>
          <w:p w14:paraId="3884EBF9" w14:textId="25D84401" w:rsidR="00B7225C" w:rsidRDefault="00B7225C" w:rsidP="00976DB1">
            <w:pPr>
              <w:autoSpaceDE w:val="0"/>
              <w:autoSpaceDN w:val="0"/>
              <w:adjustRightInd w:val="0"/>
              <w:jc w:val="both"/>
            </w:pPr>
          </w:p>
          <w:p w14:paraId="74B5B061" w14:textId="77777777" w:rsidR="0033487B" w:rsidRPr="00BE4678" w:rsidRDefault="0033487B" w:rsidP="00976DB1">
            <w:pPr>
              <w:autoSpaceDE w:val="0"/>
              <w:autoSpaceDN w:val="0"/>
              <w:adjustRightInd w:val="0"/>
              <w:jc w:val="both"/>
            </w:pPr>
          </w:p>
          <w:p w14:paraId="5E5D77FC" w14:textId="77777777" w:rsidR="00B7225C" w:rsidRPr="00BE4678" w:rsidRDefault="00B7225C" w:rsidP="00976DB1">
            <w:pPr>
              <w:ind w:left="283"/>
              <w:jc w:val="both"/>
            </w:pPr>
            <w:r w:rsidRPr="00BE4678">
              <w:t xml:space="preserve">1.1. </w:t>
            </w:r>
            <w:r>
              <w:t>Aneks</w:t>
            </w:r>
            <w:r w:rsidRPr="00BE4678">
              <w:t xml:space="preserve"> 1 - </w:t>
            </w:r>
            <w:r w:rsidRPr="00D723BE">
              <w:t xml:space="preserve">Proces </w:t>
            </w:r>
            <w:r>
              <w:t>procene</w:t>
            </w:r>
            <w:r w:rsidRPr="00D723BE">
              <w:t xml:space="preserve"> za i</w:t>
            </w:r>
            <w:r>
              <w:t>zbor lokacije deponije otpada; i</w:t>
            </w:r>
          </w:p>
          <w:p w14:paraId="42D0F828" w14:textId="4A4C9B60" w:rsidR="00B7225C" w:rsidRDefault="00B7225C" w:rsidP="00976DB1">
            <w:pPr>
              <w:ind w:left="283"/>
              <w:jc w:val="both"/>
            </w:pPr>
          </w:p>
          <w:p w14:paraId="77F17E86" w14:textId="77777777" w:rsidR="0033487B" w:rsidRPr="00BE4678" w:rsidRDefault="0033487B" w:rsidP="00976DB1">
            <w:pPr>
              <w:ind w:left="283"/>
              <w:jc w:val="both"/>
            </w:pPr>
          </w:p>
          <w:p w14:paraId="65CCE8CD" w14:textId="77777777" w:rsidR="00B7225C" w:rsidRPr="00BE4678" w:rsidRDefault="00B7225C" w:rsidP="00976DB1">
            <w:pPr>
              <w:ind w:left="283"/>
              <w:jc w:val="both"/>
            </w:pPr>
            <w:r w:rsidRPr="00BE4678">
              <w:t xml:space="preserve">1.2. </w:t>
            </w:r>
            <w:r w:rsidRPr="00D723BE">
              <w:t>Aneks</w:t>
            </w:r>
            <w:r w:rsidRPr="00BE4678">
              <w:t xml:space="preserve"> 2 - </w:t>
            </w:r>
            <w:r w:rsidRPr="00D723BE">
              <w:t>Obrazac za procenu lokacije deponije.</w:t>
            </w:r>
          </w:p>
          <w:p w14:paraId="6B6C6656" w14:textId="77777777" w:rsidR="0033487B" w:rsidRDefault="0033487B" w:rsidP="00976DB1">
            <w:pPr>
              <w:jc w:val="center"/>
              <w:rPr>
                <w:b/>
                <w:bCs/>
              </w:rPr>
            </w:pPr>
          </w:p>
          <w:p w14:paraId="414CA382" w14:textId="77777777" w:rsidR="00B7225C" w:rsidRPr="00BE4678" w:rsidRDefault="00B7225C" w:rsidP="00976DB1">
            <w:pPr>
              <w:jc w:val="center"/>
              <w:rPr>
                <w:b/>
                <w:bCs/>
              </w:rPr>
            </w:pPr>
            <w:r>
              <w:rPr>
                <w:b/>
                <w:bCs/>
              </w:rPr>
              <w:t>Član</w:t>
            </w:r>
            <w:r w:rsidRPr="00BE4678">
              <w:rPr>
                <w:b/>
                <w:bCs/>
              </w:rPr>
              <w:t xml:space="preserve"> 2</w:t>
            </w:r>
            <w:r>
              <w:rPr>
                <w:b/>
                <w:bCs/>
              </w:rPr>
              <w:t>4</w:t>
            </w:r>
          </w:p>
          <w:p w14:paraId="342980FA" w14:textId="77777777" w:rsidR="00B7225C" w:rsidRPr="00BE4678" w:rsidRDefault="00B7225C" w:rsidP="00976DB1">
            <w:pPr>
              <w:jc w:val="center"/>
              <w:rPr>
                <w:b/>
                <w:bCs/>
              </w:rPr>
            </w:pPr>
            <w:r>
              <w:rPr>
                <w:b/>
                <w:bCs/>
              </w:rPr>
              <w:t>Ukidanje odredbe</w:t>
            </w:r>
          </w:p>
          <w:p w14:paraId="3745D874" w14:textId="77777777" w:rsidR="00B7225C" w:rsidRPr="00BE4678" w:rsidRDefault="00B7225C" w:rsidP="00976DB1">
            <w:pPr>
              <w:jc w:val="center"/>
              <w:rPr>
                <w:b/>
                <w:bCs/>
              </w:rPr>
            </w:pPr>
          </w:p>
          <w:p w14:paraId="0D8DA79F" w14:textId="1C906402" w:rsidR="00B7225C" w:rsidRPr="00BC2F74" w:rsidRDefault="00B7225C" w:rsidP="00976DB1">
            <w:pPr>
              <w:jc w:val="both"/>
            </w:pPr>
            <w:r w:rsidRPr="00BE4678">
              <w:t xml:space="preserve">1. </w:t>
            </w:r>
            <w:r w:rsidRPr="00BC2F74">
              <w:t xml:space="preserve">Stupanjem na snagu ovog Administrativnog uputstva, </w:t>
            </w:r>
            <w:r>
              <w:t xml:space="preserve">ukida se </w:t>
            </w:r>
            <w:r w:rsidRPr="00BC2F74">
              <w:t xml:space="preserve">Administrativno </w:t>
            </w:r>
            <w:r w:rsidR="0033487B">
              <w:t>U</w:t>
            </w:r>
            <w:r w:rsidRPr="00BC2F74">
              <w:t>putstvo (</w:t>
            </w:r>
            <w:r>
              <w:t>V</w:t>
            </w:r>
            <w:r w:rsidRPr="00BC2F74">
              <w:t xml:space="preserve">RK) </w:t>
            </w:r>
            <w:r w:rsidR="0033487B">
              <w:t>B</w:t>
            </w:r>
            <w:r w:rsidRPr="00BC2F74">
              <w:t>r. 06/2016 o uslovima za izbor lokacije i izgradnju deponije otpada.</w:t>
            </w:r>
          </w:p>
          <w:p w14:paraId="0E642B33" w14:textId="491D2CDB" w:rsidR="00B7225C" w:rsidRDefault="00B7225C" w:rsidP="00976DB1">
            <w:pPr>
              <w:jc w:val="both"/>
            </w:pPr>
          </w:p>
          <w:p w14:paraId="7F4EB5EE" w14:textId="77777777" w:rsidR="00680594" w:rsidRPr="00BC2F74" w:rsidRDefault="00680594" w:rsidP="00976DB1">
            <w:pPr>
              <w:jc w:val="both"/>
            </w:pPr>
          </w:p>
          <w:p w14:paraId="33D9EBFD" w14:textId="78EC749B" w:rsidR="00B7225C" w:rsidRDefault="00B7225C" w:rsidP="00976DB1">
            <w:pPr>
              <w:jc w:val="both"/>
            </w:pPr>
            <w:r w:rsidRPr="00BC2F74">
              <w:lastRenderedPageBreak/>
              <w:t xml:space="preserve">2. </w:t>
            </w:r>
            <w:r>
              <w:t xml:space="preserve">Ukidanje </w:t>
            </w:r>
            <w:r w:rsidRPr="00BC2F74">
              <w:t xml:space="preserve">Vladinog </w:t>
            </w:r>
            <w:r w:rsidR="0024399C">
              <w:t>A</w:t>
            </w:r>
            <w:r w:rsidRPr="00BC2F74">
              <w:t xml:space="preserve">dministrativnog </w:t>
            </w:r>
            <w:r w:rsidR="0024399C">
              <w:t>U</w:t>
            </w:r>
            <w:r w:rsidRPr="00BC2F74">
              <w:t xml:space="preserve">putstva </w:t>
            </w:r>
            <w:r>
              <w:t xml:space="preserve">ukida </w:t>
            </w:r>
            <w:r w:rsidRPr="00BC2F74">
              <w:t xml:space="preserve">se ovim </w:t>
            </w:r>
            <w:r>
              <w:t>A</w:t>
            </w:r>
            <w:r w:rsidRPr="00BC2F74">
              <w:t xml:space="preserve">dministrativnim </w:t>
            </w:r>
            <w:r w:rsidR="0024399C">
              <w:t>U</w:t>
            </w:r>
            <w:r w:rsidRPr="00BC2F74">
              <w:t xml:space="preserve">putstvom koje je izdalo Ministarstvo u skladu sa članom 23. stav 2. Zakona </w:t>
            </w:r>
            <w:r w:rsidR="0024399C">
              <w:t>B</w:t>
            </w:r>
            <w:r w:rsidRPr="00BC2F74">
              <w:t xml:space="preserve">r. 08/L-071 o izmenama i dopunama Zakona </w:t>
            </w:r>
            <w:r w:rsidR="0033487B">
              <w:t>B</w:t>
            </w:r>
            <w:r w:rsidRPr="00BC2F74">
              <w:t xml:space="preserve">r. 04/L-060 o otpadu, (Službeni </w:t>
            </w:r>
            <w:r w:rsidR="0033487B">
              <w:t>G</w:t>
            </w:r>
            <w:r>
              <w:t>lasnik</w:t>
            </w:r>
            <w:r w:rsidRPr="00BC2F74">
              <w:t xml:space="preserve"> </w:t>
            </w:r>
            <w:r w:rsidR="0033487B">
              <w:t>B</w:t>
            </w:r>
            <w:r w:rsidRPr="00BC2F74">
              <w:t>r. 29/22 od 01.09.2022).</w:t>
            </w:r>
          </w:p>
          <w:p w14:paraId="4A3F260C" w14:textId="09D13A9A" w:rsidR="00B7225C" w:rsidRDefault="00B7225C" w:rsidP="00976DB1">
            <w:pPr>
              <w:jc w:val="both"/>
              <w:rPr>
                <w:b/>
                <w:bCs/>
              </w:rPr>
            </w:pPr>
          </w:p>
          <w:p w14:paraId="16B0A6CF" w14:textId="77777777" w:rsidR="0033487B" w:rsidRPr="00BE4678" w:rsidRDefault="0033487B" w:rsidP="00976DB1">
            <w:pPr>
              <w:jc w:val="both"/>
              <w:rPr>
                <w:b/>
                <w:bCs/>
              </w:rPr>
            </w:pPr>
          </w:p>
          <w:p w14:paraId="73A36BBB" w14:textId="77777777" w:rsidR="00B7225C" w:rsidRPr="00BE4678" w:rsidRDefault="00B7225C" w:rsidP="00976DB1">
            <w:pPr>
              <w:jc w:val="center"/>
              <w:rPr>
                <w:b/>
                <w:bCs/>
              </w:rPr>
            </w:pPr>
            <w:r>
              <w:rPr>
                <w:b/>
                <w:bCs/>
              </w:rPr>
              <w:t>Član</w:t>
            </w:r>
            <w:r w:rsidRPr="00BE4678">
              <w:rPr>
                <w:b/>
                <w:bCs/>
              </w:rPr>
              <w:t xml:space="preserve"> 2</w:t>
            </w:r>
            <w:r>
              <w:rPr>
                <w:b/>
                <w:bCs/>
              </w:rPr>
              <w:t>5</w:t>
            </w:r>
          </w:p>
          <w:p w14:paraId="5F68C8D0" w14:textId="77777777" w:rsidR="00B7225C" w:rsidRPr="00BE4678" w:rsidRDefault="00B7225C" w:rsidP="00976DB1">
            <w:pPr>
              <w:jc w:val="center"/>
              <w:rPr>
                <w:b/>
              </w:rPr>
            </w:pPr>
            <w:r>
              <w:rPr>
                <w:b/>
              </w:rPr>
              <w:t>Stupanje na snagu</w:t>
            </w:r>
          </w:p>
          <w:p w14:paraId="51ECB259" w14:textId="77777777" w:rsidR="00B7225C" w:rsidRPr="00BE4678" w:rsidRDefault="00B7225C" w:rsidP="00976DB1">
            <w:pPr>
              <w:jc w:val="both"/>
            </w:pPr>
          </w:p>
          <w:p w14:paraId="0082D18F" w14:textId="29C7B44E" w:rsidR="00B7225C" w:rsidRPr="00BE4678" w:rsidRDefault="00B7225C" w:rsidP="00976DB1">
            <w:pPr>
              <w:jc w:val="both"/>
            </w:pPr>
            <w:r>
              <w:t>O</w:t>
            </w:r>
            <w:r w:rsidRPr="00D7432C">
              <w:t xml:space="preserve">vo Administrativno </w:t>
            </w:r>
            <w:r w:rsidR="0033487B">
              <w:t>U</w:t>
            </w:r>
            <w:r w:rsidRPr="00D7432C">
              <w:t xml:space="preserve">putstvo stupa na snagu sedam (7) dana od dana objavljivanja u Službenom </w:t>
            </w:r>
            <w:r w:rsidR="0033487B">
              <w:t>G</w:t>
            </w:r>
            <w:r>
              <w:t>lasniku</w:t>
            </w:r>
            <w:r w:rsidRPr="00D7432C">
              <w:t xml:space="preserve"> Republike Kosovo.</w:t>
            </w:r>
          </w:p>
          <w:p w14:paraId="35AE0A88" w14:textId="5F5CFDE4" w:rsidR="00B7225C" w:rsidRDefault="00B7225C" w:rsidP="00976DB1"/>
          <w:p w14:paraId="0D84EBDF" w14:textId="77777777" w:rsidR="0024399C" w:rsidRPr="00BE4678" w:rsidRDefault="0024399C" w:rsidP="00976DB1"/>
          <w:p w14:paraId="7A29E29A" w14:textId="77777777" w:rsidR="00B7225C" w:rsidRPr="00241FFB" w:rsidRDefault="00B7225C" w:rsidP="00976DB1">
            <w:pPr>
              <w:jc w:val="right"/>
              <w:rPr>
                <w:b/>
                <w:bCs/>
              </w:rPr>
            </w:pPr>
            <w:r w:rsidRPr="00241FFB">
              <w:rPr>
                <w:b/>
                <w:bCs/>
              </w:rPr>
              <w:t>Liburn ALIU</w:t>
            </w:r>
          </w:p>
          <w:p w14:paraId="33E72D8D" w14:textId="77777777" w:rsidR="00B7225C" w:rsidRPr="00241FFB" w:rsidRDefault="00B7225C" w:rsidP="00976DB1">
            <w:pPr>
              <w:jc w:val="right"/>
              <w:rPr>
                <w:b/>
                <w:bCs/>
              </w:rPr>
            </w:pPr>
            <w:r w:rsidRPr="00241FFB">
              <w:rPr>
                <w:b/>
                <w:bCs/>
              </w:rPr>
              <w:t>______________</w:t>
            </w:r>
          </w:p>
          <w:p w14:paraId="46CB3A96" w14:textId="15DB9465" w:rsidR="00B7225C" w:rsidRPr="00BE4678" w:rsidRDefault="00B7225C" w:rsidP="00976DB1">
            <w:pPr>
              <w:jc w:val="right"/>
              <w:rPr>
                <w:bCs/>
              </w:rPr>
            </w:pPr>
            <w:r>
              <w:rPr>
                <w:bCs/>
              </w:rPr>
              <w:t>Minista</w:t>
            </w:r>
            <w:r w:rsidRPr="00BE4678">
              <w:rPr>
                <w:bCs/>
              </w:rPr>
              <w:t xml:space="preserve">r </w:t>
            </w:r>
            <w:r w:rsidRPr="00A03243">
              <w:rPr>
                <w:bCs/>
              </w:rPr>
              <w:t xml:space="preserve">Ministarstva </w:t>
            </w:r>
            <w:r w:rsidR="004C209A" w:rsidRPr="00A03243">
              <w:rPr>
                <w:bCs/>
              </w:rPr>
              <w:t xml:space="preserve">Životne Sredine, Prostornog Planiranja </w:t>
            </w:r>
            <w:r w:rsidR="004C209A">
              <w:rPr>
                <w:bCs/>
              </w:rPr>
              <w:t>i</w:t>
            </w:r>
            <w:r w:rsidR="004C209A" w:rsidRPr="00A03243">
              <w:rPr>
                <w:bCs/>
              </w:rPr>
              <w:t xml:space="preserve"> Infrastrukture</w:t>
            </w:r>
          </w:p>
          <w:p w14:paraId="7D936774" w14:textId="77777777" w:rsidR="00B7225C" w:rsidRPr="00BE4678" w:rsidRDefault="00B7225C" w:rsidP="00976DB1">
            <w:pPr>
              <w:jc w:val="right"/>
              <w:rPr>
                <w:bCs/>
              </w:rPr>
            </w:pPr>
          </w:p>
          <w:p w14:paraId="1AF4BA9D" w14:textId="77777777" w:rsidR="00B7225C" w:rsidRPr="00BE4678" w:rsidRDefault="00B7225C" w:rsidP="00976DB1">
            <w:pPr>
              <w:jc w:val="right"/>
              <w:rPr>
                <w:b/>
                <w:bCs/>
                <w:u w:val="single"/>
              </w:rPr>
            </w:pPr>
            <w:r w:rsidRPr="00BE4678">
              <w:rPr>
                <w:bCs/>
              </w:rPr>
              <w:t>Dat</w:t>
            </w:r>
            <w:r>
              <w:rPr>
                <w:bCs/>
              </w:rPr>
              <w:t>um</w:t>
            </w:r>
            <w:r w:rsidRPr="00BE4678">
              <w:rPr>
                <w:bCs/>
              </w:rPr>
              <w:t>:</w:t>
            </w:r>
            <w:r w:rsidRPr="00BE4678" w:rsidDel="004614B9">
              <w:rPr>
                <w:bCs/>
              </w:rPr>
              <w:t xml:space="preserve"> </w:t>
            </w:r>
            <w:r w:rsidRPr="00BE4678">
              <w:rPr>
                <w:bCs/>
              </w:rPr>
              <w:t>_____________2023</w:t>
            </w:r>
          </w:p>
          <w:p w14:paraId="39A7DB0C" w14:textId="77777777" w:rsidR="00B7225C" w:rsidRPr="00BE4678" w:rsidRDefault="00B7225C" w:rsidP="00976DB1">
            <w:pPr>
              <w:rPr>
                <w:u w:val="single"/>
              </w:rPr>
            </w:pPr>
          </w:p>
          <w:p w14:paraId="778B362B" w14:textId="77777777" w:rsidR="00B7225C" w:rsidRPr="00BE4678" w:rsidRDefault="00B7225C" w:rsidP="00976DB1">
            <w:pPr>
              <w:jc w:val="right"/>
              <w:rPr>
                <w:b/>
              </w:rPr>
            </w:pPr>
          </w:p>
          <w:p w14:paraId="18A9B79B" w14:textId="0E089A99" w:rsidR="00B7225C" w:rsidRPr="00586338" w:rsidRDefault="00B7225C" w:rsidP="00976DB1">
            <w:pPr>
              <w:contextualSpacing/>
              <w:jc w:val="right"/>
            </w:pPr>
          </w:p>
        </w:tc>
      </w:tr>
    </w:tbl>
    <w:p w14:paraId="01511B36" w14:textId="77777777" w:rsidR="007E6F35" w:rsidRPr="00586338" w:rsidRDefault="007E6F35" w:rsidP="00AC5518">
      <w:pPr>
        <w:sectPr w:rsidR="007E6F35" w:rsidRPr="00586338" w:rsidSect="0055344C">
          <w:footerReference w:type="default" r:id="rId9"/>
          <w:pgSz w:w="15840" w:h="12240" w:orient="landscape"/>
          <w:pgMar w:top="1219" w:right="1350" w:bottom="1219" w:left="1440" w:header="743" w:footer="992" w:gutter="0"/>
          <w:pgNumType w:start="0"/>
          <w:cols w:space="720"/>
          <w:titlePg/>
          <w:docGrid w:linePitch="326"/>
        </w:sectPr>
      </w:pPr>
    </w:p>
    <w:p w14:paraId="33BFAE3B" w14:textId="77777777" w:rsidR="00B7225C" w:rsidRPr="00BE4678" w:rsidRDefault="00B7225C" w:rsidP="00B7225C">
      <w:pPr>
        <w:jc w:val="both"/>
        <w:rPr>
          <w:b/>
        </w:rPr>
      </w:pPr>
      <w:r w:rsidRPr="00BE4678">
        <w:rPr>
          <w:b/>
        </w:rPr>
        <w:lastRenderedPageBreak/>
        <w:t>SHTOJCA 1</w:t>
      </w:r>
    </w:p>
    <w:p w14:paraId="5B8BEACB" w14:textId="77777777" w:rsidR="00B7225C" w:rsidRPr="00BE4678" w:rsidRDefault="00B7225C" w:rsidP="00B7225C">
      <w:pPr>
        <w:jc w:val="both"/>
        <w:rPr>
          <w:b/>
        </w:rPr>
      </w:pPr>
      <w:r w:rsidRPr="00BE4678">
        <w:rPr>
          <w:b/>
        </w:rPr>
        <w:t>PROCESI I VLERËSIMIT PËR ZGJEDHJEN E LOKACIONIT TË DEPONISË TË MBETURINAVE</w:t>
      </w:r>
    </w:p>
    <w:p w14:paraId="21BB5406" w14:textId="77777777" w:rsidR="00B7225C" w:rsidRPr="00BE4678" w:rsidRDefault="00B7225C" w:rsidP="00B7225C">
      <w:pPr>
        <w:jc w:val="both"/>
        <w:rPr>
          <w:b/>
          <w:sz w:val="28"/>
          <w:szCs w:val="28"/>
        </w:rPr>
      </w:pPr>
    </w:p>
    <w:p w14:paraId="2A9341B3" w14:textId="77777777" w:rsidR="00B7225C" w:rsidRPr="00BE4678" w:rsidRDefault="00B7225C" w:rsidP="00B7225C">
      <w:pPr>
        <w:jc w:val="both"/>
      </w:pPr>
      <w:r w:rsidRPr="00BE4678">
        <w:t>Me qëllim të përcaktimit të lokacionit sa ma të përshtatshëm për deponi, procesi për vlerësimin dhe zgjedhjen përfundimtare të lokacionit duhet të kalon nëpër këto faza:</w:t>
      </w:r>
    </w:p>
    <w:p w14:paraId="6E4C297F" w14:textId="77777777" w:rsidR="00B7225C" w:rsidRPr="00BE4678" w:rsidRDefault="00B7225C" w:rsidP="00B7225C">
      <w:pPr>
        <w:jc w:val="both"/>
        <w:rPr>
          <w:b/>
        </w:rPr>
      </w:pPr>
    </w:p>
    <w:p w14:paraId="7AE0D330" w14:textId="77777777" w:rsidR="00B7225C" w:rsidRPr="00BE4678" w:rsidRDefault="00B7225C" w:rsidP="00B7225C">
      <w:pPr>
        <w:jc w:val="both"/>
        <w:rPr>
          <w:b/>
        </w:rPr>
      </w:pPr>
      <w:r w:rsidRPr="00BE4678">
        <w:rPr>
          <w:b/>
        </w:rPr>
        <w:t>Faza e parë: Hulumtimi i lokacionit</w:t>
      </w:r>
    </w:p>
    <w:p w14:paraId="1E12C190" w14:textId="77777777" w:rsidR="00B7225C" w:rsidRPr="00BE4678" w:rsidRDefault="00B7225C" w:rsidP="00B7225C">
      <w:pPr>
        <w:jc w:val="both"/>
        <w:rPr>
          <w:b/>
        </w:rPr>
      </w:pPr>
    </w:p>
    <w:p w14:paraId="50988528" w14:textId="77777777" w:rsidR="00B7225C" w:rsidRPr="00BE4678" w:rsidRDefault="00B7225C" w:rsidP="00B7225C">
      <w:pPr>
        <w:jc w:val="both"/>
      </w:pPr>
      <w:r w:rsidRPr="00BE4678">
        <w:t>Gjatë kësaj faze të gjitha lokacionet e propozuara për deponi analizohen dhe shqyrtohen me qëllim të përcaktimit të lokacioneve sa më të përshtatshme për deponi dhe eliminimin e lokacioneve të pa përshtatshme.</w:t>
      </w:r>
    </w:p>
    <w:p w14:paraId="06393331" w14:textId="77777777" w:rsidR="00B7225C" w:rsidRPr="00BE4678" w:rsidRDefault="00B7225C" w:rsidP="00B7225C">
      <w:pPr>
        <w:jc w:val="both"/>
      </w:pPr>
      <w:r w:rsidRPr="00BE4678">
        <w:t>Eliminimi i lokacioneve të papërshtatshme bazohet në kushtet në vijim:</w:t>
      </w:r>
    </w:p>
    <w:p w14:paraId="5B6D823E" w14:textId="77777777" w:rsidR="00B7225C" w:rsidRPr="00BE4678" w:rsidRDefault="00B7225C" w:rsidP="00B7225C">
      <w:pPr>
        <w:numPr>
          <w:ilvl w:val="1"/>
          <w:numId w:val="33"/>
        </w:numPr>
        <w:jc w:val="both"/>
      </w:pPr>
      <w:r w:rsidRPr="00BE4678">
        <w:t>Gjendja jo e favorshme hidrogjeologjike p.sh. puset e ujit të pijshëm, burimet apo pellgu i ujit të pijshëm janë afër lokacionin;</w:t>
      </w:r>
    </w:p>
    <w:p w14:paraId="132A5B25" w14:textId="77777777" w:rsidR="00B7225C" w:rsidRPr="00BE4678" w:rsidRDefault="00B7225C" w:rsidP="00B7225C">
      <w:pPr>
        <w:numPr>
          <w:ilvl w:val="1"/>
          <w:numId w:val="33"/>
        </w:numPr>
        <w:jc w:val="both"/>
      </w:pPr>
      <w:r w:rsidRPr="00BE4678">
        <w:t>Qasje të papërshtatshme në infrastrukturën rrugore;</w:t>
      </w:r>
    </w:p>
    <w:p w14:paraId="5AF74D04" w14:textId="77777777" w:rsidR="00B7225C" w:rsidRPr="00BE4678" w:rsidRDefault="00B7225C" w:rsidP="00B7225C">
      <w:pPr>
        <w:numPr>
          <w:ilvl w:val="1"/>
          <w:numId w:val="34"/>
        </w:numPr>
        <w:jc w:val="both"/>
      </w:pPr>
      <w:r w:rsidRPr="00BE4678">
        <w:t>Vendbanimet apo objektet industriale shumë afër lokacionit;</w:t>
      </w:r>
    </w:p>
    <w:p w14:paraId="5C528398" w14:textId="77777777" w:rsidR="00B7225C" w:rsidRPr="00BE4678" w:rsidRDefault="00B7225C" w:rsidP="00B7225C">
      <w:pPr>
        <w:numPr>
          <w:ilvl w:val="1"/>
          <w:numId w:val="35"/>
        </w:numPr>
        <w:jc w:val="both"/>
      </w:pPr>
      <w:r w:rsidRPr="00BE4678">
        <w:t>Zonat mbrojtëse të natyrës, zonat ushtarake, monumentet kulturore dhe religjioze;</w:t>
      </w:r>
    </w:p>
    <w:p w14:paraId="648F42B2" w14:textId="77777777" w:rsidR="00B7225C" w:rsidRPr="00BE4678" w:rsidRDefault="00B7225C" w:rsidP="00B7225C">
      <w:pPr>
        <w:numPr>
          <w:ilvl w:val="1"/>
          <w:numId w:val="36"/>
        </w:numPr>
        <w:jc w:val="both"/>
      </w:pPr>
      <w:r w:rsidRPr="00BE4678">
        <w:t xml:space="preserve">Pasurit minerale dhe minimet; </w:t>
      </w:r>
    </w:p>
    <w:p w14:paraId="66FE96C1" w14:textId="77777777" w:rsidR="00B7225C" w:rsidRPr="00BE4678" w:rsidRDefault="00B7225C" w:rsidP="00B7225C">
      <w:pPr>
        <w:numPr>
          <w:ilvl w:val="1"/>
          <w:numId w:val="33"/>
        </w:numPr>
        <w:jc w:val="both"/>
      </w:pPr>
      <w:r w:rsidRPr="00BE4678">
        <w:t>Përdorimi bujqësor intensiv i tokës;</w:t>
      </w:r>
    </w:p>
    <w:p w14:paraId="4FEA6020" w14:textId="77777777" w:rsidR="00B7225C" w:rsidRPr="00BE4678" w:rsidRDefault="00B7225C" w:rsidP="00B7225C">
      <w:pPr>
        <w:numPr>
          <w:ilvl w:val="1"/>
          <w:numId w:val="33"/>
        </w:numPr>
        <w:jc w:val="both"/>
      </w:pPr>
      <w:r w:rsidRPr="00BE4678">
        <w:t xml:space="preserve">Gjendje e vështir gjeologjike: rreziku i lëvizjeve masive, pjerrtësi e thukët, uji nëntokësor afër sipërfaqes së tokës. </w:t>
      </w:r>
    </w:p>
    <w:p w14:paraId="6D7688AF" w14:textId="77777777" w:rsidR="00B7225C" w:rsidRPr="00BE4678" w:rsidRDefault="00B7225C" w:rsidP="00B7225C">
      <w:pPr>
        <w:jc w:val="both"/>
        <w:rPr>
          <w:b/>
        </w:rPr>
      </w:pPr>
    </w:p>
    <w:p w14:paraId="77669257" w14:textId="77777777" w:rsidR="00B7225C" w:rsidRPr="00BE4678" w:rsidRDefault="00B7225C" w:rsidP="00B7225C">
      <w:pPr>
        <w:jc w:val="both"/>
        <w:rPr>
          <w:b/>
        </w:rPr>
      </w:pPr>
      <w:r w:rsidRPr="00BE4678">
        <w:rPr>
          <w:b/>
        </w:rPr>
        <w:t xml:space="preserve">Faza e dytë: Identifikimi dhe vlerësimi i lokacionit </w:t>
      </w:r>
    </w:p>
    <w:p w14:paraId="3508FBAF" w14:textId="77777777" w:rsidR="00B7225C" w:rsidRPr="00BE4678" w:rsidRDefault="00B7225C" w:rsidP="00B7225C">
      <w:pPr>
        <w:jc w:val="both"/>
        <w:rPr>
          <w:b/>
          <w:u w:val="single"/>
        </w:rPr>
      </w:pPr>
    </w:p>
    <w:p w14:paraId="34AC2797" w14:textId="77777777" w:rsidR="00B7225C" w:rsidRPr="00BE4678" w:rsidRDefault="00B7225C" w:rsidP="00B7225C">
      <w:pPr>
        <w:jc w:val="both"/>
      </w:pPr>
      <w:r w:rsidRPr="00BE4678">
        <w:t>Procesi i vlerësimit për lokacionet më të përshtatshme në këtë fazë duhet të jetë më intensiv dhe analiza të detajuara.</w:t>
      </w:r>
    </w:p>
    <w:p w14:paraId="4B779C7A" w14:textId="77777777" w:rsidR="00B7225C" w:rsidRPr="00BE4678" w:rsidRDefault="00B7225C" w:rsidP="00B7225C">
      <w:pPr>
        <w:jc w:val="both"/>
      </w:pPr>
      <w:r w:rsidRPr="00BE4678">
        <w:t>Për identifikimin dhe vlerësimin për caktimin e lokacionit duhet të merën për bazë këta faktor:</w:t>
      </w:r>
    </w:p>
    <w:p w14:paraId="46BADF3E" w14:textId="77777777" w:rsidR="00B7225C" w:rsidRPr="00BE4678" w:rsidRDefault="00B7225C" w:rsidP="00B7225C">
      <w:pPr>
        <w:numPr>
          <w:ilvl w:val="1"/>
          <w:numId w:val="37"/>
        </w:numPr>
        <w:jc w:val="both"/>
      </w:pPr>
      <w:r w:rsidRPr="00BE4678">
        <w:t>Të dhëna të përgjithshme, p.sh. lidhjet e trafikut, distanca nga burimi i mbeturinave, gjendja e përgjithshme morfologjike;</w:t>
      </w:r>
    </w:p>
    <w:p w14:paraId="0A132F15" w14:textId="77777777" w:rsidR="00B7225C" w:rsidRPr="00BE4678" w:rsidRDefault="00B7225C" w:rsidP="00B7225C">
      <w:pPr>
        <w:numPr>
          <w:ilvl w:val="1"/>
          <w:numId w:val="37"/>
        </w:numPr>
        <w:jc w:val="both"/>
      </w:pPr>
      <w:r w:rsidRPr="00BE4678">
        <w:t>Aspekti hidrogjeologjik (ekzistenca dhe rëndësia e ujërave nëntokësore, rreziku nga vërshimet);</w:t>
      </w:r>
    </w:p>
    <w:p w14:paraId="1D01FF24" w14:textId="77777777" w:rsidR="00B7225C" w:rsidRPr="00BE4678" w:rsidRDefault="00B7225C" w:rsidP="00B7225C">
      <w:pPr>
        <w:numPr>
          <w:ilvl w:val="1"/>
          <w:numId w:val="37"/>
        </w:numPr>
        <w:jc w:val="both"/>
      </w:pPr>
      <w:r w:rsidRPr="00BE4678">
        <w:t>Aspektet gjeotektonike (konteksti gjeologjik dhe hidrogjeologjik të ndërlidhura në rreziqet vullkanike dhe sizmike);</w:t>
      </w:r>
    </w:p>
    <w:p w14:paraId="70A5B8A1" w14:textId="77777777" w:rsidR="00B7225C" w:rsidRPr="00BE4678" w:rsidRDefault="00B7225C" w:rsidP="00B7225C">
      <w:pPr>
        <w:numPr>
          <w:ilvl w:val="1"/>
          <w:numId w:val="37"/>
        </w:numPr>
        <w:jc w:val="both"/>
      </w:pPr>
      <w:r w:rsidRPr="00BE4678">
        <w:t>Aspektet meteorologjike;</w:t>
      </w:r>
    </w:p>
    <w:p w14:paraId="20A8ED4E" w14:textId="77777777" w:rsidR="00B7225C" w:rsidRPr="00BE4678" w:rsidRDefault="00B7225C" w:rsidP="00B7225C">
      <w:pPr>
        <w:numPr>
          <w:ilvl w:val="1"/>
          <w:numId w:val="37"/>
        </w:numPr>
        <w:jc w:val="both"/>
      </w:pPr>
      <w:r w:rsidRPr="00BE4678">
        <w:t>Mbrojtja e natyrës dhe toka e përdorur (mbrojtja e zonave natyrore dhe trashëgimisë kulturore).</w:t>
      </w:r>
    </w:p>
    <w:p w14:paraId="0BA483B5" w14:textId="77777777" w:rsidR="00B7225C" w:rsidRPr="00BE4678" w:rsidRDefault="00B7225C" w:rsidP="00B7225C">
      <w:pPr>
        <w:jc w:val="both"/>
        <w:rPr>
          <w:b/>
          <w:sz w:val="20"/>
          <w:szCs w:val="20"/>
        </w:rPr>
      </w:pPr>
    </w:p>
    <w:p w14:paraId="415D7D56" w14:textId="77777777" w:rsidR="00B7225C" w:rsidRPr="00BE4678" w:rsidRDefault="00B7225C" w:rsidP="00B7225C">
      <w:pPr>
        <w:jc w:val="both"/>
        <w:rPr>
          <w:b/>
        </w:rPr>
      </w:pPr>
      <w:r w:rsidRPr="00BE4678">
        <w:rPr>
          <w:b/>
        </w:rPr>
        <w:t>Faza e tretë: Përcaktimi i lokacionit dhe prezantimi publik</w:t>
      </w:r>
    </w:p>
    <w:p w14:paraId="3A9E2A21" w14:textId="77777777" w:rsidR="00B7225C" w:rsidRPr="00BE4678" w:rsidRDefault="00B7225C" w:rsidP="00B7225C">
      <w:pPr>
        <w:jc w:val="both"/>
        <w:rPr>
          <w:b/>
        </w:rPr>
      </w:pPr>
    </w:p>
    <w:p w14:paraId="60C2FE51" w14:textId="77777777" w:rsidR="00B7225C" w:rsidRDefault="00B7225C" w:rsidP="00B7225C">
      <w:pPr>
        <w:jc w:val="both"/>
      </w:pPr>
      <w:r w:rsidRPr="00BE4678">
        <w:t>Faza e fundit e procesit për caktim të lokacionit për deponi të mbeturinave</w:t>
      </w:r>
      <w:r>
        <w:t xml:space="preserve"> </w:t>
      </w:r>
      <w:r w:rsidRPr="00BE4678">
        <w:t>është vendimi përfundimtar i autoriteteve të interesuara se cili lokacion është vlerësuar me prioritet më të lart dhe prezantimi para publikut me këtë vendim</w:t>
      </w:r>
      <w:r>
        <w:t xml:space="preserve"> </w:t>
      </w:r>
      <w:r w:rsidRPr="008C7A76">
        <w:t>zhvillohet sipas procedurave te rregullave në Ligjin Nr. 03/L-214 P</w:t>
      </w:r>
      <w:r>
        <w:t xml:space="preserve">ër </w:t>
      </w:r>
      <w:r w:rsidRPr="008C7A76">
        <w:t>V</w:t>
      </w:r>
      <w:r>
        <w:t xml:space="preserve">lerësimin e Ndikimit në </w:t>
      </w:r>
      <w:r w:rsidRPr="008C7A76">
        <w:t>M</w:t>
      </w:r>
      <w:r>
        <w:t>jedis</w:t>
      </w:r>
      <w:r w:rsidRPr="00BE4678">
        <w:t>.</w:t>
      </w:r>
    </w:p>
    <w:p w14:paraId="33A34A76" w14:textId="77777777" w:rsidR="00B7225C" w:rsidRPr="00BE4678" w:rsidRDefault="00B7225C" w:rsidP="00B7225C">
      <w:pPr>
        <w:jc w:val="both"/>
      </w:pPr>
    </w:p>
    <w:p w14:paraId="1A6C4CF6" w14:textId="0293C843" w:rsidR="00B7225C" w:rsidRDefault="00B7225C" w:rsidP="00B7225C">
      <w:pPr>
        <w:jc w:val="both"/>
        <w:rPr>
          <w:b/>
        </w:rPr>
      </w:pPr>
    </w:p>
    <w:p w14:paraId="7A76569A" w14:textId="65CAB0E8" w:rsidR="009B691A" w:rsidRDefault="009B691A" w:rsidP="00B7225C">
      <w:pPr>
        <w:jc w:val="both"/>
        <w:rPr>
          <w:b/>
        </w:rPr>
      </w:pPr>
    </w:p>
    <w:p w14:paraId="2BF1A31A" w14:textId="4F603E63" w:rsidR="009B691A" w:rsidRDefault="009B691A" w:rsidP="00B7225C">
      <w:pPr>
        <w:jc w:val="both"/>
        <w:rPr>
          <w:b/>
        </w:rPr>
      </w:pPr>
    </w:p>
    <w:p w14:paraId="3A463AC0" w14:textId="1C03DB3C" w:rsidR="009B691A" w:rsidRDefault="009B691A" w:rsidP="00B7225C">
      <w:pPr>
        <w:jc w:val="both"/>
        <w:rPr>
          <w:b/>
        </w:rPr>
      </w:pPr>
    </w:p>
    <w:p w14:paraId="5AFE4E82" w14:textId="4389CE6E" w:rsidR="003A29C8" w:rsidRDefault="003A29C8" w:rsidP="00B7225C">
      <w:pPr>
        <w:jc w:val="both"/>
        <w:rPr>
          <w:b/>
        </w:rPr>
      </w:pPr>
    </w:p>
    <w:p w14:paraId="47D146C5" w14:textId="77777777" w:rsidR="00B7225C" w:rsidRPr="00BE4678" w:rsidRDefault="00B7225C" w:rsidP="00B7225C">
      <w:pPr>
        <w:jc w:val="both"/>
        <w:rPr>
          <w:b/>
        </w:rPr>
      </w:pPr>
      <w:r w:rsidRPr="00BE4678">
        <w:rPr>
          <w:b/>
        </w:rPr>
        <w:lastRenderedPageBreak/>
        <w:t>SHTOJCA 2</w:t>
      </w:r>
    </w:p>
    <w:p w14:paraId="4294BF65" w14:textId="77777777" w:rsidR="00B7225C" w:rsidRPr="00BE4678" w:rsidRDefault="00B7225C" w:rsidP="00B7225C">
      <w:pPr>
        <w:jc w:val="both"/>
        <w:rPr>
          <w:b/>
        </w:rPr>
      </w:pPr>
      <w:r w:rsidRPr="00BE4678">
        <w:rPr>
          <w:b/>
        </w:rPr>
        <w:t>FORMULARI PËR VLERËSIMIN E LOKACIONIT PËR DEPONI</w:t>
      </w:r>
    </w:p>
    <w:p w14:paraId="5F7F58A3" w14:textId="77777777" w:rsidR="00B7225C" w:rsidRPr="00BE4678" w:rsidRDefault="00B7225C" w:rsidP="00B7225C">
      <w:pPr>
        <w:jc w:val="both"/>
        <w:rPr>
          <w:b/>
        </w:rPr>
      </w:pPr>
    </w:p>
    <w:tbl>
      <w:tblPr>
        <w:tblpPr w:leftFromText="180" w:rightFromText="180" w:vertAnchor="text" w:horzAnchor="margin" w:tblpXSpec="center" w:tblpY="86"/>
        <w:tblW w:w="8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1"/>
        <w:gridCol w:w="1870"/>
        <w:gridCol w:w="1245"/>
        <w:gridCol w:w="466"/>
        <w:gridCol w:w="466"/>
        <w:gridCol w:w="472"/>
      </w:tblGrid>
      <w:tr w:rsidR="00B7225C" w:rsidRPr="00A15B78" w14:paraId="23F7869B" w14:textId="77777777" w:rsidTr="0026703A">
        <w:trPr>
          <w:trHeight w:val="170"/>
        </w:trPr>
        <w:tc>
          <w:tcPr>
            <w:tcW w:w="8800" w:type="dxa"/>
            <w:gridSpan w:val="6"/>
          </w:tcPr>
          <w:p w14:paraId="337841FA" w14:textId="77777777" w:rsidR="00B7225C" w:rsidRPr="00A15B78" w:rsidRDefault="00B7225C" w:rsidP="0026703A">
            <w:pPr>
              <w:jc w:val="both"/>
            </w:pPr>
            <w:r w:rsidRPr="00A15B78">
              <w:t>Formulari për vlerësimin e lokacionit për deponi</w:t>
            </w:r>
          </w:p>
          <w:p w14:paraId="2787E8B7" w14:textId="77777777" w:rsidR="00B7225C" w:rsidRPr="00A15B78" w:rsidRDefault="00B7225C" w:rsidP="0026703A">
            <w:pPr>
              <w:jc w:val="both"/>
            </w:pPr>
          </w:p>
        </w:tc>
      </w:tr>
      <w:tr w:rsidR="00B7225C" w:rsidRPr="00A15B78" w14:paraId="5F2103A8" w14:textId="77777777" w:rsidTr="0026703A">
        <w:trPr>
          <w:trHeight w:val="1161"/>
        </w:trPr>
        <w:tc>
          <w:tcPr>
            <w:tcW w:w="4281" w:type="dxa"/>
          </w:tcPr>
          <w:p w14:paraId="69F39EC7" w14:textId="77777777" w:rsidR="00B7225C" w:rsidRPr="00A15B78" w:rsidRDefault="00B7225C" w:rsidP="0026703A">
            <w:r w:rsidRPr="00A15B78">
              <w:tab/>
            </w:r>
            <w:r w:rsidRPr="00A15B78">
              <w:tab/>
              <w:t xml:space="preserve">                                                                                         </w:t>
            </w:r>
          </w:p>
          <w:p w14:paraId="421F3A85" w14:textId="77777777" w:rsidR="00B7225C" w:rsidRPr="00A15B78" w:rsidRDefault="00B7225C" w:rsidP="0026703A">
            <w:r w:rsidRPr="00A15B78">
              <w:t xml:space="preserve">Qyteti Regjioni: _______________________________                  </w:t>
            </w:r>
          </w:p>
          <w:p w14:paraId="4314CE51" w14:textId="77777777" w:rsidR="00B7225C" w:rsidRPr="00A15B78" w:rsidRDefault="00B7225C" w:rsidP="0026703A"/>
          <w:p w14:paraId="103BD6A4" w14:textId="77777777" w:rsidR="00B7225C" w:rsidRPr="00A15B78" w:rsidRDefault="00B7225C" w:rsidP="0026703A">
            <w:r w:rsidRPr="00A15B78">
              <w:t xml:space="preserve">Data e plotësimit: _______________________________         </w:t>
            </w:r>
          </w:p>
          <w:p w14:paraId="62A6038E" w14:textId="77777777" w:rsidR="00B7225C" w:rsidRPr="00A15B78" w:rsidRDefault="00B7225C" w:rsidP="0026703A"/>
          <w:p w14:paraId="15E33E59" w14:textId="77777777" w:rsidR="00B7225C" w:rsidRPr="00A15B78" w:rsidRDefault="00B7225C" w:rsidP="0026703A">
            <w:r w:rsidRPr="00A15B78">
              <w:t>X – Koordinata: ________________________________</w:t>
            </w:r>
          </w:p>
          <w:p w14:paraId="49DB950D" w14:textId="77777777" w:rsidR="00B7225C" w:rsidRPr="00A15B78" w:rsidRDefault="00B7225C" w:rsidP="0026703A">
            <w:r w:rsidRPr="00A15B78">
              <w:t xml:space="preserve">                </w:t>
            </w:r>
          </w:p>
        </w:tc>
        <w:tc>
          <w:tcPr>
            <w:tcW w:w="4519" w:type="dxa"/>
            <w:gridSpan w:val="5"/>
          </w:tcPr>
          <w:p w14:paraId="07F200D2" w14:textId="77777777" w:rsidR="00B7225C" w:rsidRPr="00A15B78" w:rsidRDefault="00B7225C" w:rsidP="0026703A"/>
          <w:p w14:paraId="6A163DBF" w14:textId="77777777" w:rsidR="00B7225C" w:rsidRPr="00A15B78" w:rsidRDefault="00B7225C" w:rsidP="0026703A">
            <w:r w:rsidRPr="00A15B78">
              <w:t>Emri i lokacionit: _______________________________</w:t>
            </w:r>
          </w:p>
          <w:p w14:paraId="724BB0D6" w14:textId="77777777" w:rsidR="00B7225C" w:rsidRPr="00A15B78" w:rsidRDefault="00B7225C" w:rsidP="0026703A"/>
          <w:p w14:paraId="5CCBE386" w14:textId="77777777" w:rsidR="00B7225C" w:rsidRPr="00A15B78" w:rsidRDefault="00B7225C" w:rsidP="0026703A">
            <w:r w:rsidRPr="00A15B78">
              <w:t>Lartësia mbidetare: _____________________________</w:t>
            </w:r>
          </w:p>
          <w:p w14:paraId="14E4672C" w14:textId="77777777" w:rsidR="00B7225C" w:rsidRPr="00A15B78" w:rsidRDefault="00B7225C" w:rsidP="0026703A"/>
          <w:p w14:paraId="1956AE25" w14:textId="77777777" w:rsidR="00B7225C" w:rsidRPr="00A15B78" w:rsidRDefault="00B7225C" w:rsidP="0026703A">
            <w:r w:rsidRPr="00A15B78">
              <w:t>Y – Koordinata: _________________________________</w:t>
            </w:r>
          </w:p>
          <w:p w14:paraId="2D638CE5" w14:textId="77777777" w:rsidR="00B7225C" w:rsidRPr="00A15B78" w:rsidRDefault="00B7225C" w:rsidP="0026703A"/>
        </w:tc>
      </w:tr>
      <w:tr w:rsidR="00B7225C" w:rsidRPr="00A15B78" w14:paraId="765C23B9" w14:textId="77777777" w:rsidTr="0026703A">
        <w:trPr>
          <w:trHeight w:val="171"/>
        </w:trPr>
        <w:tc>
          <w:tcPr>
            <w:tcW w:w="6151" w:type="dxa"/>
            <w:gridSpan w:val="2"/>
          </w:tcPr>
          <w:p w14:paraId="10963567" w14:textId="77777777" w:rsidR="00B7225C" w:rsidRPr="00A15B78" w:rsidRDefault="00B7225C" w:rsidP="0026703A">
            <w:pPr>
              <w:jc w:val="both"/>
              <w:rPr>
                <w:b/>
              </w:rPr>
            </w:pPr>
            <w:r w:rsidRPr="00A15B78">
              <w:rPr>
                <w:b/>
              </w:rPr>
              <w:t>Vlerësimi i përgjithshëm për caktimin e lokacionit për deponi</w:t>
            </w:r>
          </w:p>
          <w:p w14:paraId="6D8B5D13" w14:textId="77777777" w:rsidR="00B7225C" w:rsidRPr="00A15B78" w:rsidRDefault="00B7225C" w:rsidP="0026703A">
            <w:pPr>
              <w:jc w:val="both"/>
            </w:pPr>
          </w:p>
        </w:tc>
        <w:tc>
          <w:tcPr>
            <w:tcW w:w="1245" w:type="dxa"/>
          </w:tcPr>
          <w:p w14:paraId="167E85A3" w14:textId="77777777" w:rsidR="00B7225C" w:rsidRPr="00A15B78" w:rsidRDefault="00B7225C" w:rsidP="0026703A">
            <w:pPr>
              <w:jc w:val="both"/>
              <w:rPr>
                <w:b/>
              </w:rPr>
            </w:pPr>
          </w:p>
        </w:tc>
        <w:tc>
          <w:tcPr>
            <w:tcW w:w="466" w:type="dxa"/>
          </w:tcPr>
          <w:p w14:paraId="0ED968B4" w14:textId="77777777" w:rsidR="00B7225C" w:rsidRPr="00A15B78" w:rsidRDefault="00B7225C" w:rsidP="0026703A">
            <w:pPr>
              <w:jc w:val="both"/>
              <w:rPr>
                <w:b/>
              </w:rPr>
            </w:pPr>
            <w:r w:rsidRPr="00A15B78">
              <w:rPr>
                <w:b/>
              </w:rPr>
              <w:t>+</w:t>
            </w:r>
          </w:p>
        </w:tc>
        <w:tc>
          <w:tcPr>
            <w:tcW w:w="466" w:type="dxa"/>
          </w:tcPr>
          <w:p w14:paraId="4592747E" w14:textId="77777777" w:rsidR="00B7225C" w:rsidRPr="00A15B78" w:rsidRDefault="00B7225C" w:rsidP="0026703A">
            <w:pPr>
              <w:jc w:val="both"/>
              <w:rPr>
                <w:b/>
              </w:rPr>
            </w:pPr>
            <w:r w:rsidRPr="00A15B78">
              <w:rPr>
                <w:b/>
              </w:rPr>
              <w:t>0</w:t>
            </w:r>
          </w:p>
        </w:tc>
        <w:tc>
          <w:tcPr>
            <w:tcW w:w="472" w:type="dxa"/>
          </w:tcPr>
          <w:p w14:paraId="1E8BDAF8" w14:textId="77777777" w:rsidR="00B7225C" w:rsidRPr="00A15B78" w:rsidRDefault="00B7225C" w:rsidP="0026703A">
            <w:pPr>
              <w:jc w:val="both"/>
              <w:rPr>
                <w:b/>
                <w:sz w:val="16"/>
                <w:szCs w:val="16"/>
              </w:rPr>
            </w:pPr>
            <w:r w:rsidRPr="00A15B78">
              <w:rPr>
                <w:b/>
                <w:sz w:val="16"/>
                <w:szCs w:val="16"/>
              </w:rPr>
              <w:t>-</w:t>
            </w:r>
          </w:p>
        </w:tc>
      </w:tr>
      <w:tr w:rsidR="00B7225C" w:rsidRPr="00A15B78" w14:paraId="4B2A799A" w14:textId="77777777" w:rsidTr="0026703A">
        <w:trPr>
          <w:trHeight w:val="275"/>
        </w:trPr>
        <w:tc>
          <w:tcPr>
            <w:tcW w:w="6151" w:type="dxa"/>
            <w:gridSpan w:val="2"/>
          </w:tcPr>
          <w:p w14:paraId="47D362EC" w14:textId="77777777" w:rsidR="00B7225C" w:rsidRPr="00A15B78" w:rsidRDefault="00B7225C" w:rsidP="0026703A">
            <w:pPr>
              <w:jc w:val="both"/>
            </w:pPr>
            <w:r w:rsidRPr="00A15B78">
              <w:t>Zona afër vendbanimit</w:t>
            </w:r>
          </w:p>
          <w:p w14:paraId="1386D52C" w14:textId="77777777" w:rsidR="00B7225C" w:rsidRPr="00A15B78" w:rsidRDefault="00B7225C" w:rsidP="0026703A">
            <w:pPr>
              <w:jc w:val="both"/>
            </w:pPr>
          </w:p>
        </w:tc>
        <w:tc>
          <w:tcPr>
            <w:tcW w:w="1245" w:type="dxa"/>
            <w:vMerge w:val="restart"/>
          </w:tcPr>
          <w:p w14:paraId="36ACBFDE" w14:textId="77777777" w:rsidR="00B7225C" w:rsidRPr="00A15B78" w:rsidRDefault="00B7225C" w:rsidP="0026703A">
            <w:pPr>
              <w:jc w:val="both"/>
              <w:rPr>
                <w:b/>
              </w:rPr>
            </w:pPr>
          </w:p>
        </w:tc>
        <w:tc>
          <w:tcPr>
            <w:tcW w:w="466" w:type="dxa"/>
          </w:tcPr>
          <w:p w14:paraId="1C497B0C" w14:textId="77777777" w:rsidR="00B7225C" w:rsidRPr="00A15B78" w:rsidRDefault="00B7225C" w:rsidP="0026703A">
            <w:pPr>
              <w:jc w:val="both"/>
              <w:rPr>
                <w:b/>
              </w:rPr>
            </w:pPr>
          </w:p>
        </w:tc>
        <w:tc>
          <w:tcPr>
            <w:tcW w:w="466" w:type="dxa"/>
          </w:tcPr>
          <w:p w14:paraId="4A023534" w14:textId="77777777" w:rsidR="00B7225C" w:rsidRPr="00A15B78" w:rsidRDefault="00B7225C" w:rsidP="0026703A">
            <w:pPr>
              <w:jc w:val="both"/>
              <w:rPr>
                <w:b/>
              </w:rPr>
            </w:pPr>
          </w:p>
        </w:tc>
        <w:tc>
          <w:tcPr>
            <w:tcW w:w="472" w:type="dxa"/>
          </w:tcPr>
          <w:p w14:paraId="51BFEE6C" w14:textId="77777777" w:rsidR="00B7225C" w:rsidRPr="00A15B78" w:rsidRDefault="00B7225C" w:rsidP="0026703A">
            <w:pPr>
              <w:jc w:val="both"/>
              <w:rPr>
                <w:b/>
                <w:sz w:val="16"/>
                <w:szCs w:val="16"/>
              </w:rPr>
            </w:pPr>
          </w:p>
        </w:tc>
      </w:tr>
      <w:tr w:rsidR="00B7225C" w:rsidRPr="00A15B78" w14:paraId="51F777C8" w14:textId="77777777" w:rsidTr="0026703A">
        <w:trPr>
          <w:trHeight w:val="324"/>
        </w:trPr>
        <w:tc>
          <w:tcPr>
            <w:tcW w:w="6151" w:type="dxa"/>
            <w:gridSpan w:val="2"/>
          </w:tcPr>
          <w:p w14:paraId="3787F704" w14:textId="77777777" w:rsidR="00B7225C" w:rsidRPr="00A15B78" w:rsidRDefault="00B7225C" w:rsidP="0026703A">
            <w:pPr>
              <w:jc w:val="both"/>
            </w:pPr>
            <w:r w:rsidRPr="00A15B78">
              <w:t>Zona afër aeroportit</w:t>
            </w:r>
          </w:p>
          <w:p w14:paraId="761C27C5" w14:textId="77777777" w:rsidR="00B7225C" w:rsidRPr="00A15B78" w:rsidRDefault="00B7225C" w:rsidP="0026703A">
            <w:pPr>
              <w:jc w:val="both"/>
            </w:pPr>
          </w:p>
        </w:tc>
        <w:tc>
          <w:tcPr>
            <w:tcW w:w="1245" w:type="dxa"/>
            <w:vMerge/>
          </w:tcPr>
          <w:p w14:paraId="312EB02C" w14:textId="77777777" w:rsidR="00B7225C" w:rsidRPr="00A15B78" w:rsidRDefault="00B7225C" w:rsidP="0026703A">
            <w:pPr>
              <w:jc w:val="both"/>
              <w:rPr>
                <w:b/>
              </w:rPr>
            </w:pPr>
          </w:p>
        </w:tc>
        <w:tc>
          <w:tcPr>
            <w:tcW w:w="466" w:type="dxa"/>
          </w:tcPr>
          <w:p w14:paraId="67294859" w14:textId="77777777" w:rsidR="00B7225C" w:rsidRPr="00A15B78" w:rsidRDefault="00B7225C" w:rsidP="0026703A">
            <w:pPr>
              <w:jc w:val="both"/>
              <w:rPr>
                <w:b/>
              </w:rPr>
            </w:pPr>
          </w:p>
        </w:tc>
        <w:tc>
          <w:tcPr>
            <w:tcW w:w="466" w:type="dxa"/>
          </w:tcPr>
          <w:p w14:paraId="35C9594C" w14:textId="77777777" w:rsidR="00B7225C" w:rsidRPr="00A15B78" w:rsidRDefault="00B7225C" w:rsidP="0026703A">
            <w:pPr>
              <w:jc w:val="both"/>
              <w:rPr>
                <w:b/>
              </w:rPr>
            </w:pPr>
          </w:p>
        </w:tc>
        <w:tc>
          <w:tcPr>
            <w:tcW w:w="472" w:type="dxa"/>
          </w:tcPr>
          <w:p w14:paraId="08737FB8" w14:textId="77777777" w:rsidR="00B7225C" w:rsidRPr="00A15B78" w:rsidRDefault="00B7225C" w:rsidP="0026703A">
            <w:pPr>
              <w:jc w:val="both"/>
              <w:rPr>
                <w:b/>
                <w:sz w:val="16"/>
                <w:szCs w:val="16"/>
              </w:rPr>
            </w:pPr>
          </w:p>
        </w:tc>
      </w:tr>
      <w:tr w:rsidR="00B7225C" w:rsidRPr="00A15B78" w14:paraId="4E8D7D71" w14:textId="77777777" w:rsidTr="0026703A">
        <w:trPr>
          <w:trHeight w:val="99"/>
        </w:trPr>
        <w:tc>
          <w:tcPr>
            <w:tcW w:w="6151" w:type="dxa"/>
            <w:gridSpan w:val="2"/>
          </w:tcPr>
          <w:p w14:paraId="1DBB0781" w14:textId="77777777" w:rsidR="00B7225C" w:rsidRPr="00A15B78" w:rsidRDefault="00B7225C" w:rsidP="0026703A">
            <w:pPr>
              <w:jc w:val="both"/>
            </w:pPr>
            <w:r w:rsidRPr="00A15B78">
              <w:t>Zona afër spitaleve, objekteve industriale</w:t>
            </w:r>
          </w:p>
          <w:p w14:paraId="2B1B9D28" w14:textId="77777777" w:rsidR="00B7225C" w:rsidRPr="00A15B78" w:rsidRDefault="00B7225C" w:rsidP="0026703A">
            <w:pPr>
              <w:jc w:val="both"/>
            </w:pPr>
          </w:p>
        </w:tc>
        <w:tc>
          <w:tcPr>
            <w:tcW w:w="1245" w:type="dxa"/>
            <w:vMerge/>
          </w:tcPr>
          <w:p w14:paraId="5D68D156" w14:textId="77777777" w:rsidR="00B7225C" w:rsidRPr="00A15B78" w:rsidRDefault="00B7225C" w:rsidP="0026703A">
            <w:pPr>
              <w:jc w:val="both"/>
              <w:rPr>
                <w:b/>
              </w:rPr>
            </w:pPr>
          </w:p>
        </w:tc>
        <w:tc>
          <w:tcPr>
            <w:tcW w:w="466" w:type="dxa"/>
          </w:tcPr>
          <w:p w14:paraId="1933A6DD" w14:textId="77777777" w:rsidR="00B7225C" w:rsidRPr="00A15B78" w:rsidRDefault="00B7225C" w:rsidP="0026703A">
            <w:pPr>
              <w:jc w:val="both"/>
              <w:rPr>
                <w:b/>
              </w:rPr>
            </w:pPr>
          </w:p>
        </w:tc>
        <w:tc>
          <w:tcPr>
            <w:tcW w:w="466" w:type="dxa"/>
          </w:tcPr>
          <w:p w14:paraId="6D951EDC" w14:textId="77777777" w:rsidR="00B7225C" w:rsidRPr="00A15B78" w:rsidRDefault="00B7225C" w:rsidP="0026703A">
            <w:pPr>
              <w:jc w:val="both"/>
              <w:rPr>
                <w:b/>
              </w:rPr>
            </w:pPr>
          </w:p>
        </w:tc>
        <w:tc>
          <w:tcPr>
            <w:tcW w:w="472" w:type="dxa"/>
          </w:tcPr>
          <w:p w14:paraId="0CCDCF11" w14:textId="77777777" w:rsidR="00B7225C" w:rsidRPr="00A15B78" w:rsidRDefault="00B7225C" w:rsidP="0026703A">
            <w:pPr>
              <w:jc w:val="both"/>
              <w:rPr>
                <w:b/>
                <w:sz w:val="16"/>
                <w:szCs w:val="16"/>
              </w:rPr>
            </w:pPr>
          </w:p>
        </w:tc>
      </w:tr>
      <w:tr w:rsidR="00B7225C" w:rsidRPr="00A15B78" w14:paraId="3D3D6308" w14:textId="77777777" w:rsidTr="0026703A">
        <w:trPr>
          <w:trHeight w:val="80"/>
        </w:trPr>
        <w:tc>
          <w:tcPr>
            <w:tcW w:w="6151" w:type="dxa"/>
            <w:gridSpan w:val="2"/>
          </w:tcPr>
          <w:p w14:paraId="25122FB8" w14:textId="77777777" w:rsidR="00B7225C" w:rsidRPr="00A15B78" w:rsidRDefault="00B7225C" w:rsidP="0026703A">
            <w:pPr>
              <w:jc w:val="both"/>
            </w:pPr>
            <w:r w:rsidRPr="00A15B78">
              <w:t>Zona me potenciale të përmbytjes</w:t>
            </w:r>
          </w:p>
          <w:p w14:paraId="45BD6D40" w14:textId="77777777" w:rsidR="00B7225C" w:rsidRPr="00A15B78" w:rsidRDefault="00B7225C" w:rsidP="0026703A">
            <w:pPr>
              <w:jc w:val="both"/>
            </w:pPr>
          </w:p>
        </w:tc>
        <w:tc>
          <w:tcPr>
            <w:tcW w:w="1245" w:type="dxa"/>
            <w:vMerge/>
          </w:tcPr>
          <w:p w14:paraId="0F150E10" w14:textId="77777777" w:rsidR="00B7225C" w:rsidRPr="00A15B78" w:rsidRDefault="00B7225C" w:rsidP="0026703A">
            <w:pPr>
              <w:jc w:val="both"/>
              <w:rPr>
                <w:b/>
              </w:rPr>
            </w:pPr>
          </w:p>
        </w:tc>
        <w:tc>
          <w:tcPr>
            <w:tcW w:w="466" w:type="dxa"/>
          </w:tcPr>
          <w:p w14:paraId="35C93F2D" w14:textId="77777777" w:rsidR="00B7225C" w:rsidRPr="00A15B78" w:rsidRDefault="00B7225C" w:rsidP="0026703A">
            <w:pPr>
              <w:jc w:val="both"/>
              <w:rPr>
                <w:b/>
              </w:rPr>
            </w:pPr>
          </w:p>
        </w:tc>
        <w:tc>
          <w:tcPr>
            <w:tcW w:w="466" w:type="dxa"/>
          </w:tcPr>
          <w:p w14:paraId="04896024" w14:textId="77777777" w:rsidR="00B7225C" w:rsidRPr="00A15B78" w:rsidRDefault="00B7225C" w:rsidP="0026703A">
            <w:pPr>
              <w:jc w:val="both"/>
              <w:rPr>
                <w:b/>
              </w:rPr>
            </w:pPr>
          </w:p>
        </w:tc>
        <w:tc>
          <w:tcPr>
            <w:tcW w:w="472" w:type="dxa"/>
          </w:tcPr>
          <w:p w14:paraId="253A00CC" w14:textId="77777777" w:rsidR="00B7225C" w:rsidRPr="00A15B78" w:rsidRDefault="00B7225C" w:rsidP="0026703A">
            <w:pPr>
              <w:jc w:val="both"/>
              <w:rPr>
                <w:b/>
                <w:sz w:val="16"/>
                <w:szCs w:val="16"/>
              </w:rPr>
            </w:pPr>
          </w:p>
        </w:tc>
      </w:tr>
      <w:tr w:rsidR="00B7225C" w:rsidRPr="00A15B78" w14:paraId="61C25DC4" w14:textId="77777777" w:rsidTr="0026703A">
        <w:trPr>
          <w:trHeight w:val="69"/>
        </w:trPr>
        <w:tc>
          <w:tcPr>
            <w:tcW w:w="6151" w:type="dxa"/>
            <w:gridSpan w:val="2"/>
          </w:tcPr>
          <w:p w14:paraId="770D0A56" w14:textId="77777777" w:rsidR="00B7225C" w:rsidRPr="00A15B78" w:rsidRDefault="00B7225C" w:rsidP="0026703A">
            <w:pPr>
              <w:jc w:val="both"/>
            </w:pPr>
            <w:r w:rsidRPr="00A15B78">
              <w:t>Zona ku rrezikohen llojet endemike të florës dhe faunës</w:t>
            </w:r>
          </w:p>
          <w:p w14:paraId="4A527CAD" w14:textId="77777777" w:rsidR="00B7225C" w:rsidRPr="00A15B78" w:rsidRDefault="00B7225C" w:rsidP="0026703A">
            <w:pPr>
              <w:jc w:val="both"/>
            </w:pPr>
          </w:p>
        </w:tc>
        <w:tc>
          <w:tcPr>
            <w:tcW w:w="1245" w:type="dxa"/>
            <w:vMerge/>
          </w:tcPr>
          <w:p w14:paraId="5985E75E" w14:textId="77777777" w:rsidR="00B7225C" w:rsidRPr="00A15B78" w:rsidRDefault="00B7225C" w:rsidP="0026703A">
            <w:pPr>
              <w:jc w:val="both"/>
              <w:rPr>
                <w:b/>
              </w:rPr>
            </w:pPr>
          </w:p>
        </w:tc>
        <w:tc>
          <w:tcPr>
            <w:tcW w:w="466" w:type="dxa"/>
          </w:tcPr>
          <w:p w14:paraId="0109D7EB" w14:textId="77777777" w:rsidR="00B7225C" w:rsidRPr="00A15B78" w:rsidRDefault="00B7225C" w:rsidP="0026703A">
            <w:pPr>
              <w:jc w:val="both"/>
              <w:rPr>
                <w:b/>
              </w:rPr>
            </w:pPr>
          </w:p>
        </w:tc>
        <w:tc>
          <w:tcPr>
            <w:tcW w:w="466" w:type="dxa"/>
          </w:tcPr>
          <w:p w14:paraId="71AD12E2" w14:textId="77777777" w:rsidR="00B7225C" w:rsidRPr="00A15B78" w:rsidRDefault="00B7225C" w:rsidP="0026703A">
            <w:pPr>
              <w:jc w:val="both"/>
              <w:rPr>
                <w:b/>
              </w:rPr>
            </w:pPr>
          </w:p>
        </w:tc>
        <w:tc>
          <w:tcPr>
            <w:tcW w:w="472" w:type="dxa"/>
          </w:tcPr>
          <w:p w14:paraId="17BA5101" w14:textId="77777777" w:rsidR="00B7225C" w:rsidRPr="00A15B78" w:rsidRDefault="00B7225C" w:rsidP="0026703A">
            <w:pPr>
              <w:jc w:val="both"/>
              <w:rPr>
                <w:b/>
                <w:sz w:val="16"/>
                <w:szCs w:val="16"/>
              </w:rPr>
            </w:pPr>
          </w:p>
        </w:tc>
      </w:tr>
      <w:tr w:rsidR="00B7225C" w:rsidRPr="00A15B78" w14:paraId="49299388" w14:textId="77777777" w:rsidTr="0026703A">
        <w:trPr>
          <w:trHeight w:val="69"/>
        </w:trPr>
        <w:tc>
          <w:tcPr>
            <w:tcW w:w="6151" w:type="dxa"/>
            <w:gridSpan w:val="2"/>
          </w:tcPr>
          <w:p w14:paraId="78941033" w14:textId="77777777" w:rsidR="00B7225C" w:rsidRPr="00A15B78" w:rsidRDefault="00B7225C" w:rsidP="0026703A">
            <w:pPr>
              <w:jc w:val="both"/>
            </w:pPr>
            <w:r w:rsidRPr="00A15B78">
              <w:t>Zona ku ka erozion dhe ku nuk ekziston stabiliteti i trollit</w:t>
            </w:r>
          </w:p>
          <w:p w14:paraId="633E7939" w14:textId="77777777" w:rsidR="00B7225C" w:rsidRPr="00A15B78" w:rsidRDefault="00B7225C" w:rsidP="0026703A">
            <w:pPr>
              <w:jc w:val="both"/>
            </w:pPr>
          </w:p>
        </w:tc>
        <w:tc>
          <w:tcPr>
            <w:tcW w:w="1245" w:type="dxa"/>
            <w:vMerge/>
          </w:tcPr>
          <w:p w14:paraId="6EBD73EB" w14:textId="77777777" w:rsidR="00B7225C" w:rsidRPr="00A15B78" w:rsidRDefault="00B7225C" w:rsidP="0026703A">
            <w:pPr>
              <w:jc w:val="both"/>
              <w:rPr>
                <w:b/>
              </w:rPr>
            </w:pPr>
          </w:p>
        </w:tc>
        <w:tc>
          <w:tcPr>
            <w:tcW w:w="466" w:type="dxa"/>
          </w:tcPr>
          <w:p w14:paraId="7514F401" w14:textId="77777777" w:rsidR="00B7225C" w:rsidRPr="00A15B78" w:rsidRDefault="00B7225C" w:rsidP="0026703A">
            <w:pPr>
              <w:jc w:val="both"/>
              <w:rPr>
                <w:b/>
              </w:rPr>
            </w:pPr>
          </w:p>
        </w:tc>
        <w:tc>
          <w:tcPr>
            <w:tcW w:w="466" w:type="dxa"/>
          </w:tcPr>
          <w:p w14:paraId="3FE1D176" w14:textId="77777777" w:rsidR="00B7225C" w:rsidRPr="00A15B78" w:rsidRDefault="00B7225C" w:rsidP="0026703A">
            <w:pPr>
              <w:jc w:val="both"/>
              <w:rPr>
                <w:b/>
              </w:rPr>
            </w:pPr>
          </w:p>
        </w:tc>
        <w:tc>
          <w:tcPr>
            <w:tcW w:w="472" w:type="dxa"/>
          </w:tcPr>
          <w:p w14:paraId="552D6286" w14:textId="77777777" w:rsidR="00B7225C" w:rsidRPr="00A15B78" w:rsidRDefault="00B7225C" w:rsidP="0026703A">
            <w:pPr>
              <w:jc w:val="both"/>
              <w:rPr>
                <w:b/>
                <w:sz w:val="16"/>
                <w:szCs w:val="16"/>
              </w:rPr>
            </w:pPr>
          </w:p>
        </w:tc>
      </w:tr>
      <w:tr w:rsidR="00B7225C" w:rsidRPr="00A15B78" w14:paraId="25D0C3F1" w14:textId="77777777" w:rsidTr="0026703A">
        <w:trPr>
          <w:trHeight w:val="69"/>
        </w:trPr>
        <w:tc>
          <w:tcPr>
            <w:tcW w:w="6151" w:type="dxa"/>
            <w:gridSpan w:val="2"/>
          </w:tcPr>
          <w:p w14:paraId="5B0DB4FA" w14:textId="77777777" w:rsidR="00B7225C" w:rsidRPr="00A15B78" w:rsidRDefault="00B7225C" w:rsidP="0026703A">
            <w:pPr>
              <w:jc w:val="both"/>
            </w:pPr>
            <w:r w:rsidRPr="00A15B78">
              <w:t>Zonat me morfologji ekstreme ku mund të shprehen efektet e dëmshme nga ndikimi i mbeturinave në raste të aksidenteve</w:t>
            </w:r>
          </w:p>
        </w:tc>
        <w:tc>
          <w:tcPr>
            <w:tcW w:w="1245" w:type="dxa"/>
            <w:vMerge/>
          </w:tcPr>
          <w:p w14:paraId="37E4BC3A" w14:textId="77777777" w:rsidR="00B7225C" w:rsidRPr="00A15B78" w:rsidRDefault="00B7225C" w:rsidP="0026703A">
            <w:pPr>
              <w:jc w:val="both"/>
              <w:rPr>
                <w:b/>
              </w:rPr>
            </w:pPr>
          </w:p>
        </w:tc>
        <w:tc>
          <w:tcPr>
            <w:tcW w:w="466" w:type="dxa"/>
          </w:tcPr>
          <w:p w14:paraId="5D15DC01" w14:textId="77777777" w:rsidR="00B7225C" w:rsidRPr="00A15B78" w:rsidRDefault="00B7225C" w:rsidP="0026703A">
            <w:pPr>
              <w:jc w:val="both"/>
              <w:rPr>
                <w:b/>
              </w:rPr>
            </w:pPr>
          </w:p>
        </w:tc>
        <w:tc>
          <w:tcPr>
            <w:tcW w:w="466" w:type="dxa"/>
          </w:tcPr>
          <w:p w14:paraId="2AA5F186" w14:textId="77777777" w:rsidR="00B7225C" w:rsidRPr="00A15B78" w:rsidRDefault="00B7225C" w:rsidP="0026703A">
            <w:pPr>
              <w:jc w:val="both"/>
              <w:rPr>
                <w:b/>
              </w:rPr>
            </w:pPr>
          </w:p>
        </w:tc>
        <w:tc>
          <w:tcPr>
            <w:tcW w:w="472" w:type="dxa"/>
          </w:tcPr>
          <w:p w14:paraId="3B2F6F62" w14:textId="77777777" w:rsidR="00B7225C" w:rsidRPr="00A15B78" w:rsidRDefault="00B7225C" w:rsidP="0026703A">
            <w:pPr>
              <w:jc w:val="both"/>
              <w:rPr>
                <w:b/>
                <w:sz w:val="16"/>
                <w:szCs w:val="16"/>
              </w:rPr>
            </w:pPr>
          </w:p>
        </w:tc>
      </w:tr>
      <w:tr w:rsidR="00B7225C" w:rsidRPr="00A15B78" w14:paraId="58961FB1" w14:textId="77777777" w:rsidTr="0026703A">
        <w:trPr>
          <w:trHeight w:val="69"/>
        </w:trPr>
        <w:tc>
          <w:tcPr>
            <w:tcW w:w="6151" w:type="dxa"/>
            <w:gridSpan w:val="2"/>
          </w:tcPr>
          <w:p w14:paraId="54F9B703" w14:textId="77777777" w:rsidR="00B7225C" w:rsidRPr="00A15B78" w:rsidRDefault="00B7225C" w:rsidP="0026703A">
            <w:pPr>
              <w:jc w:val="both"/>
            </w:pPr>
            <w:r w:rsidRPr="00A15B78">
              <w:t>Zona afër shtratit të lumit apo liqenit</w:t>
            </w:r>
          </w:p>
          <w:p w14:paraId="0AEECC5A" w14:textId="77777777" w:rsidR="00B7225C" w:rsidRPr="00A15B78" w:rsidRDefault="00B7225C" w:rsidP="0026703A">
            <w:pPr>
              <w:jc w:val="both"/>
            </w:pPr>
          </w:p>
        </w:tc>
        <w:tc>
          <w:tcPr>
            <w:tcW w:w="1245" w:type="dxa"/>
            <w:vMerge/>
          </w:tcPr>
          <w:p w14:paraId="06225F82" w14:textId="77777777" w:rsidR="00B7225C" w:rsidRPr="00A15B78" w:rsidRDefault="00B7225C" w:rsidP="0026703A">
            <w:pPr>
              <w:jc w:val="both"/>
              <w:rPr>
                <w:b/>
              </w:rPr>
            </w:pPr>
          </w:p>
        </w:tc>
        <w:tc>
          <w:tcPr>
            <w:tcW w:w="466" w:type="dxa"/>
          </w:tcPr>
          <w:p w14:paraId="6FB6A44A" w14:textId="77777777" w:rsidR="00B7225C" w:rsidRPr="00A15B78" w:rsidRDefault="00B7225C" w:rsidP="0026703A">
            <w:pPr>
              <w:jc w:val="both"/>
              <w:rPr>
                <w:b/>
              </w:rPr>
            </w:pPr>
          </w:p>
        </w:tc>
        <w:tc>
          <w:tcPr>
            <w:tcW w:w="466" w:type="dxa"/>
          </w:tcPr>
          <w:p w14:paraId="4CC98F36" w14:textId="77777777" w:rsidR="00B7225C" w:rsidRPr="00A15B78" w:rsidRDefault="00B7225C" w:rsidP="0026703A">
            <w:pPr>
              <w:jc w:val="both"/>
              <w:rPr>
                <w:b/>
              </w:rPr>
            </w:pPr>
          </w:p>
        </w:tc>
        <w:tc>
          <w:tcPr>
            <w:tcW w:w="472" w:type="dxa"/>
          </w:tcPr>
          <w:p w14:paraId="6B87ECD9" w14:textId="77777777" w:rsidR="00B7225C" w:rsidRPr="00A15B78" w:rsidRDefault="00B7225C" w:rsidP="0026703A">
            <w:pPr>
              <w:jc w:val="both"/>
              <w:rPr>
                <w:b/>
                <w:sz w:val="16"/>
                <w:szCs w:val="16"/>
              </w:rPr>
            </w:pPr>
          </w:p>
        </w:tc>
      </w:tr>
      <w:tr w:rsidR="00B7225C" w:rsidRPr="00A15B78" w14:paraId="6DBF33AB" w14:textId="77777777" w:rsidTr="0026703A">
        <w:trPr>
          <w:trHeight w:val="69"/>
        </w:trPr>
        <w:tc>
          <w:tcPr>
            <w:tcW w:w="6151" w:type="dxa"/>
            <w:gridSpan w:val="2"/>
          </w:tcPr>
          <w:p w14:paraId="124AA1A5" w14:textId="77777777" w:rsidR="00B7225C" w:rsidRPr="00A15B78" w:rsidRDefault="00B7225C" w:rsidP="0026703A">
            <w:pPr>
              <w:jc w:val="both"/>
            </w:pPr>
            <w:r w:rsidRPr="00A15B78">
              <w:t>Zona afër puseve të ujit të pijes apo ujëmbledhësit</w:t>
            </w:r>
          </w:p>
          <w:p w14:paraId="5427F056" w14:textId="77777777" w:rsidR="00B7225C" w:rsidRPr="00A15B78" w:rsidRDefault="00B7225C" w:rsidP="0026703A">
            <w:pPr>
              <w:jc w:val="both"/>
            </w:pPr>
          </w:p>
        </w:tc>
        <w:tc>
          <w:tcPr>
            <w:tcW w:w="1245" w:type="dxa"/>
            <w:vMerge/>
          </w:tcPr>
          <w:p w14:paraId="1B3BF254" w14:textId="77777777" w:rsidR="00B7225C" w:rsidRPr="00A15B78" w:rsidRDefault="00B7225C" w:rsidP="0026703A">
            <w:pPr>
              <w:jc w:val="both"/>
              <w:rPr>
                <w:b/>
              </w:rPr>
            </w:pPr>
          </w:p>
        </w:tc>
        <w:tc>
          <w:tcPr>
            <w:tcW w:w="466" w:type="dxa"/>
          </w:tcPr>
          <w:p w14:paraId="65CC473F" w14:textId="77777777" w:rsidR="00B7225C" w:rsidRPr="00A15B78" w:rsidRDefault="00B7225C" w:rsidP="0026703A">
            <w:pPr>
              <w:jc w:val="both"/>
              <w:rPr>
                <w:b/>
              </w:rPr>
            </w:pPr>
          </w:p>
        </w:tc>
        <w:tc>
          <w:tcPr>
            <w:tcW w:w="466" w:type="dxa"/>
          </w:tcPr>
          <w:p w14:paraId="68D627B5" w14:textId="77777777" w:rsidR="00B7225C" w:rsidRPr="00A15B78" w:rsidRDefault="00B7225C" w:rsidP="0026703A">
            <w:pPr>
              <w:jc w:val="both"/>
              <w:rPr>
                <w:b/>
              </w:rPr>
            </w:pPr>
          </w:p>
        </w:tc>
        <w:tc>
          <w:tcPr>
            <w:tcW w:w="472" w:type="dxa"/>
          </w:tcPr>
          <w:p w14:paraId="7ABE3333" w14:textId="77777777" w:rsidR="00B7225C" w:rsidRPr="00A15B78" w:rsidRDefault="00B7225C" w:rsidP="0026703A">
            <w:pPr>
              <w:jc w:val="both"/>
              <w:rPr>
                <w:b/>
                <w:sz w:val="16"/>
                <w:szCs w:val="16"/>
              </w:rPr>
            </w:pPr>
          </w:p>
        </w:tc>
      </w:tr>
      <w:tr w:rsidR="00B7225C" w:rsidRPr="00A15B78" w14:paraId="6FDC7F8B" w14:textId="77777777" w:rsidTr="0026703A">
        <w:trPr>
          <w:trHeight w:val="69"/>
        </w:trPr>
        <w:tc>
          <w:tcPr>
            <w:tcW w:w="6151" w:type="dxa"/>
            <w:gridSpan w:val="2"/>
          </w:tcPr>
          <w:p w14:paraId="5B2E28F8" w14:textId="77777777" w:rsidR="00B7225C" w:rsidRPr="00A15B78" w:rsidRDefault="00B7225C" w:rsidP="0026703A">
            <w:pPr>
              <w:jc w:val="both"/>
            </w:pPr>
            <w:r w:rsidRPr="00A15B78">
              <w:t>Zona afër trashëgimisë dhe monumenteve kulturore, historike dhe religjioze</w:t>
            </w:r>
          </w:p>
          <w:p w14:paraId="14E6AA0F" w14:textId="77777777" w:rsidR="00B7225C" w:rsidRPr="00A15B78" w:rsidRDefault="00B7225C" w:rsidP="0026703A">
            <w:pPr>
              <w:jc w:val="both"/>
            </w:pPr>
          </w:p>
        </w:tc>
        <w:tc>
          <w:tcPr>
            <w:tcW w:w="1245" w:type="dxa"/>
            <w:vMerge/>
          </w:tcPr>
          <w:p w14:paraId="7016AD81" w14:textId="77777777" w:rsidR="00B7225C" w:rsidRPr="00A15B78" w:rsidRDefault="00B7225C" w:rsidP="0026703A">
            <w:pPr>
              <w:jc w:val="both"/>
              <w:rPr>
                <w:b/>
              </w:rPr>
            </w:pPr>
          </w:p>
        </w:tc>
        <w:tc>
          <w:tcPr>
            <w:tcW w:w="466" w:type="dxa"/>
          </w:tcPr>
          <w:p w14:paraId="310B2693" w14:textId="77777777" w:rsidR="00B7225C" w:rsidRPr="00A15B78" w:rsidRDefault="00B7225C" w:rsidP="0026703A">
            <w:pPr>
              <w:jc w:val="both"/>
              <w:rPr>
                <w:b/>
              </w:rPr>
            </w:pPr>
          </w:p>
        </w:tc>
        <w:tc>
          <w:tcPr>
            <w:tcW w:w="466" w:type="dxa"/>
          </w:tcPr>
          <w:p w14:paraId="13D3A0DC" w14:textId="77777777" w:rsidR="00B7225C" w:rsidRPr="00A15B78" w:rsidRDefault="00B7225C" w:rsidP="0026703A">
            <w:pPr>
              <w:jc w:val="both"/>
              <w:rPr>
                <w:b/>
              </w:rPr>
            </w:pPr>
          </w:p>
        </w:tc>
        <w:tc>
          <w:tcPr>
            <w:tcW w:w="472" w:type="dxa"/>
          </w:tcPr>
          <w:p w14:paraId="38CEC807" w14:textId="77777777" w:rsidR="00B7225C" w:rsidRPr="00A15B78" w:rsidRDefault="00B7225C" w:rsidP="0026703A">
            <w:pPr>
              <w:jc w:val="both"/>
              <w:rPr>
                <w:b/>
                <w:sz w:val="16"/>
                <w:szCs w:val="16"/>
              </w:rPr>
            </w:pPr>
          </w:p>
        </w:tc>
      </w:tr>
      <w:tr w:rsidR="00B7225C" w:rsidRPr="00A15B78" w14:paraId="72793209" w14:textId="77777777" w:rsidTr="0026703A">
        <w:trPr>
          <w:trHeight w:val="69"/>
        </w:trPr>
        <w:tc>
          <w:tcPr>
            <w:tcW w:w="6151" w:type="dxa"/>
            <w:gridSpan w:val="2"/>
          </w:tcPr>
          <w:p w14:paraId="7915F0E0" w14:textId="77777777" w:rsidR="00B7225C" w:rsidRPr="00A15B78" w:rsidRDefault="00B7225C" w:rsidP="0026703A">
            <w:pPr>
              <w:jc w:val="both"/>
            </w:pPr>
            <w:r w:rsidRPr="00A15B78">
              <w:t>Zona ku ujërat nëntokësor nuk kanë thellësi të mjaftueshme</w:t>
            </w:r>
          </w:p>
          <w:p w14:paraId="59C6CB77" w14:textId="77777777" w:rsidR="00B7225C" w:rsidRPr="00A15B78" w:rsidRDefault="00B7225C" w:rsidP="0026703A">
            <w:pPr>
              <w:jc w:val="both"/>
            </w:pPr>
          </w:p>
        </w:tc>
        <w:tc>
          <w:tcPr>
            <w:tcW w:w="1245" w:type="dxa"/>
            <w:vMerge/>
          </w:tcPr>
          <w:p w14:paraId="3A788B71" w14:textId="77777777" w:rsidR="00B7225C" w:rsidRPr="00A15B78" w:rsidRDefault="00B7225C" w:rsidP="0026703A">
            <w:pPr>
              <w:jc w:val="both"/>
              <w:rPr>
                <w:b/>
              </w:rPr>
            </w:pPr>
          </w:p>
        </w:tc>
        <w:tc>
          <w:tcPr>
            <w:tcW w:w="466" w:type="dxa"/>
          </w:tcPr>
          <w:p w14:paraId="3D8A4784" w14:textId="77777777" w:rsidR="00B7225C" w:rsidRPr="00A15B78" w:rsidRDefault="00B7225C" w:rsidP="0026703A">
            <w:pPr>
              <w:jc w:val="both"/>
              <w:rPr>
                <w:b/>
              </w:rPr>
            </w:pPr>
          </w:p>
        </w:tc>
        <w:tc>
          <w:tcPr>
            <w:tcW w:w="466" w:type="dxa"/>
          </w:tcPr>
          <w:p w14:paraId="7CE66825" w14:textId="77777777" w:rsidR="00B7225C" w:rsidRPr="00A15B78" w:rsidRDefault="00B7225C" w:rsidP="0026703A">
            <w:pPr>
              <w:jc w:val="both"/>
              <w:rPr>
                <w:b/>
              </w:rPr>
            </w:pPr>
          </w:p>
        </w:tc>
        <w:tc>
          <w:tcPr>
            <w:tcW w:w="472" w:type="dxa"/>
          </w:tcPr>
          <w:p w14:paraId="2E364170" w14:textId="77777777" w:rsidR="00B7225C" w:rsidRPr="00A15B78" w:rsidRDefault="00B7225C" w:rsidP="0026703A">
            <w:pPr>
              <w:jc w:val="both"/>
              <w:rPr>
                <w:b/>
                <w:sz w:val="16"/>
                <w:szCs w:val="16"/>
              </w:rPr>
            </w:pPr>
          </w:p>
        </w:tc>
      </w:tr>
      <w:tr w:rsidR="00B7225C" w:rsidRPr="00A15B78" w14:paraId="54C3FC35" w14:textId="77777777" w:rsidTr="0026703A">
        <w:trPr>
          <w:trHeight w:val="69"/>
        </w:trPr>
        <w:tc>
          <w:tcPr>
            <w:tcW w:w="6151" w:type="dxa"/>
            <w:gridSpan w:val="2"/>
          </w:tcPr>
          <w:p w14:paraId="2E8186FF" w14:textId="77777777" w:rsidR="00B7225C" w:rsidRPr="00A15B78" w:rsidRDefault="00B7225C" w:rsidP="0026703A">
            <w:pPr>
              <w:jc w:val="both"/>
            </w:pPr>
            <w:r w:rsidRPr="00A15B78">
              <w:t>Pasurit minerale dhe minimet</w:t>
            </w:r>
          </w:p>
          <w:p w14:paraId="3A24A4B3" w14:textId="77777777" w:rsidR="00B7225C" w:rsidRPr="00A15B78" w:rsidRDefault="00B7225C" w:rsidP="0026703A">
            <w:pPr>
              <w:jc w:val="both"/>
            </w:pPr>
          </w:p>
        </w:tc>
        <w:tc>
          <w:tcPr>
            <w:tcW w:w="1245" w:type="dxa"/>
            <w:vMerge/>
          </w:tcPr>
          <w:p w14:paraId="2ACF4C7B" w14:textId="77777777" w:rsidR="00B7225C" w:rsidRPr="00A15B78" w:rsidRDefault="00B7225C" w:rsidP="0026703A">
            <w:pPr>
              <w:jc w:val="both"/>
              <w:rPr>
                <w:b/>
              </w:rPr>
            </w:pPr>
          </w:p>
        </w:tc>
        <w:tc>
          <w:tcPr>
            <w:tcW w:w="466" w:type="dxa"/>
          </w:tcPr>
          <w:p w14:paraId="6DB5E246" w14:textId="77777777" w:rsidR="00B7225C" w:rsidRPr="00A15B78" w:rsidRDefault="00B7225C" w:rsidP="0026703A">
            <w:pPr>
              <w:jc w:val="both"/>
              <w:rPr>
                <w:b/>
              </w:rPr>
            </w:pPr>
          </w:p>
        </w:tc>
        <w:tc>
          <w:tcPr>
            <w:tcW w:w="466" w:type="dxa"/>
          </w:tcPr>
          <w:p w14:paraId="75B67E3A" w14:textId="77777777" w:rsidR="00B7225C" w:rsidRPr="00A15B78" w:rsidRDefault="00B7225C" w:rsidP="0026703A">
            <w:pPr>
              <w:jc w:val="both"/>
              <w:rPr>
                <w:b/>
              </w:rPr>
            </w:pPr>
          </w:p>
        </w:tc>
        <w:tc>
          <w:tcPr>
            <w:tcW w:w="472" w:type="dxa"/>
          </w:tcPr>
          <w:p w14:paraId="75157F5D" w14:textId="77777777" w:rsidR="00B7225C" w:rsidRPr="00A15B78" w:rsidRDefault="00B7225C" w:rsidP="0026703A">
            <w:pPr>
              <w:jc w:val="both"/>
              <w:rPr>
                <w:b/>
                <w:sz w:val="16"/>
                <w:szCs w:val="16"/>
              </w:rPr>
            </w:pPr>
          </w:p>
        </w:tc>
      </w:tr>
      <w:tr w:rsidR="00B7225C" w:rsidRPr="00A15B78" w14:paraId="391DC54D" w14:textId="77777777" w:rsidTr="0026703A">
        <w:trPr>
          <w:trHeight w:val="69"/>
        </w:trPr>
        <w:tc>
          <w:tcPr>
            <w:tcW w:w="6151" w:type="dxa"/>
            <w:gridSpan w:val="2"/>
          </w:tcPr>
          <w:p w14:paraId="7DAF6CF8" w14:textId="77777777" w:rsidR="00B7225C" w:rsidRPr="00A15B78" w:rsidRDefault="00B7225C" w:rsidP="0026703A">
            <w:pPr>
              <w:jc w:val="both"/>
            </w:pPr>
            <w:r w:rsidRPr="00A15B78">
              <w:t>Shfrytëzimi/Përdorimi bujqësor intensiv i tokës</w:t>
            </w:r>
          </w:p>
          <w:p w14:paraId="4DF45FA0" w14:textId="77777777" w:rsidR="00B7225C" w:rsidRPr="00A15B78" w:rsidRDefault="00B7225C" w:rsidP="0026703A">
            <w:pPr>
              <w:jc w:val="both"/>
            </w:pPr>
          </w:p>
        </w:tc>
        <w:tc>
          <w:tcPr>
            <w:tcW w:w="1245" w:type="dxa"/>
            <w:vMerge/>
          </w:tcPr>
          <w:p w14:paraId="33056EF1" w14:textId="77777777" w:rsidR="00B7225C" w:rsidRPr="00A15B78" w:rsidRDefault="00B7225C" w:rsidP="0026703A">
            <w:pPr>
              <w:jc w:val="both"/>
              <w:rPr>
                <w:b/>
              </w:rPr>
            </w:pPr>
          </w:p>
        </w:tc>
        <w:tc>
          <w:tcPr>
            <w:tcW w:w="466" w:type="dxa"/>
          </w:tcPr>
          <w:p w14:paraId="727DEA04" w14:textId="77777777" w:rsidR="00B7225C" w:rsidRPr="00A15B78" w:rsidRDefault="00B7225C" w:rsidP="0026703A">
            <w:pPr>
              <w:jc w:val="both"/>
              <w:rPr>
                <w:b/>
              </w:rPr>
            </w:pPr>
          </w:p>
        </w:tc>
        <w:tc>
          <w:tcPr>
            <w:tcW w:w="466" w:type="dxa"/>
          </w:tcPr>
          <w:p w14:paraId="63878CD1" w14:textId="77777777" w:rsidR="00B7225C" w:rsidRPr="00A15B78" w:rsidRDefault="00B7225C" w:rsidP="0026703A">
            <w:pPr>
              <w:jc w:val="both"/>
              <w:rPr>
                <w:b/>
              </w:rPr>
            </w:pPr>
          </w:p>
        </w:tc>
        <w:tc>
          <w:tcPr>
            <w:tcW w:w="472" w:type="dxa"/>
          </w:tcPr>
          <w:p w14:paraId="62322762" w14:textId="77777777" w:rsidR="00B7225C" w:rsidRPr="00A15B78" w:rsidRDefault="00B7225C" w:rsidP="0026703A">
            <w:pPr>
              <w:jc w:val="both"/>
              <w:rPr>
                <w:b/>
                <w:sz w:val="16"/>
                <w:szCs w:val="16"/>
              </w:rPr>
            </w:pPr>
          </w:p>
        </w:tc>
      </w:tr>
      <w:tr w:rsidR="00B7225C" w:rsidRPr="00A15B78" w14:paraId="7E55D55F" w14:textId="77777777" w:rsidTr="0026703A">
        <w:trPr>
          <w:trHeight w:val="69"/>
        </w:trPr>
        <w:tc>
          <w:tcPr>
            <w:tcW w:w="6151" w:type="dxa"/>
            <w:gridSpan w:val="2"/>
          </w:tcPr>
          <w:p w14:paraId="4626E7A0" w14:textId="77777777" w:rsidR="00B7225C" w:rsidRPr="00A15B78" w:rsidRDefault="00B7225C" w:rsidP="0026703A">
            <w:pPr>
              <w:jc w:val="both"/>
            </w:pPr>
            <w:r w:rsidRPr="00A15B78">
              <w:t>Gjendja e vështir gjeologjike (rreziku i lëvizjeve masive, pjerrtësi e thukët)</w:t>
            </w:r>
          </w:p>
          <w:p w14:paraId="5D90B7FF" w14:textId="77777777" w:rsidR="00B7225C" w:rsidRPr="00A15B78" w:rsidRDefault="00B7225C" w:rsidP="0026703A">
            <w:pPr>
              <w:jc w:val="both"/>
            </w:pPr>
          </w:p>
        </w:tc>
        <w:tc>
          <w:tcPr>
            <w:tcW w:w="1245" w:type="dxa"/>
            <w:vMerge/>
          </w:tcPr>
          <w:p w14:paraId="13EF876F" w14:textId="77777777" w:rsidR="00B7225C" w:rsidRPr="00A15B78" w:rsidRDefault="00B7225C" w:rsidP="0026703A">
            <w:pPr>
              <w:jc w:val="both"/>
              <w:rPr>
                <w:b/>
              </w:rPr>
            </w:pPr>
          </w:p>
        </w:tc>
        <w:tc>
          <w:tcPr>
            <w:tcW w:w="466" w:type="dxa"/>
          </w:tcPr>
          <w:p w14:paraId="672B5FF9" w14:textId="77777777" w:rsidR="00B7225C" w:rsidRPr="00A15B78" w:rsidRDefault="00B7225C" w:rsidP="0026703A">
            <w:pPr>
              <w:jc w:val="both"/>
              <w:rPr>
                <w:b/>
              </w:rPr>
            </w:pPr>
          </w:p>
        </w:tc>
        <w:tc>
          <w:tcPr>
            <w:tcW w:w="466" w:type="dxa"/>
          </w:tcPr>
          <w:p w14:paraId="060DCB92" w14:textId="77777777" w:rsidR="00B7225C" w:rsidRPr="00A15B78" w:rsidRDefault="00B7225C" w:rsidP="0026703A">
            <w:pPr>
              <w:jc w:val="both"/>
              <w:rPr>
                <w:b/>
              </w:rPr>
            </w:pPr>
          </w:p>
        </w:tc>
        <w:tc>
          <w:tcPr>
            <w:tcW w:w="472" w:type="dxa"/>
          </w:tcPr>
          <w:p w14:paraId="5A475A08" w14:textId="77777777" w:rsidR="00B7225C" w:rsidRPr="00A15B78" w:rsidRDefault="00B7225C" w:rsidP="0026703A">
            <w:pPr>
              <w:jc w:val="both"/>
              <w:rPr>
                <w:b/>
                <w:sz w:val="16"/>
                <w:szCs w:val="16"/>
              </w:rPr>
            </w:pPr>
          </w:p>
        </w:tc>
      </w:tr>
      <w:tr w:rsidR="00B7225C" w:rsidRPr="00A15B78" w14:paraId="3531F338" w14:textId="77777777" w:rsidTr="0026703A">
        <w:trPr>
          <w:gridAfter w:val="3"/>
          <w:wAfter w:w="1404" w:type="dxa"/>
          <w:trHeight w:val="167"/>
        </w:trPr>
        <w:tc>
          <w:tcPr>
            <w:tcW w:w="6151" w:type="dxa"/>
            <w:gridSpan w:val="2"/>
          </w:tcPr>
          <w:p w14:paraId="3DE79001" w14:textId="77777777" w:rsidR="00B7225C" w:rsidRPr="00A15B78" w:rsidRDefault="00B7225C" w:rsidP="0026703A">
            <w:pPr>
              <w:jc w:val="both"/>
              <w:rPr>
                <w:b/>
              </w:rPr>
            </w:pPr>
            <w:r w:rsidRPr="00A15B78">
              <w:rPr>
                <w:b/>
              </w:rPr>
              <w:t xml:space="preserve">Të dhëna të përgjithshme </w:t>
            </w:r>
          </w:p>
          <w:p w14:paraId="778C3ED1" w14:textId="77777777" w:rsidR="00B7225C" w:rsidRPr="00A15B78" w:rsidRDefault="00B7225C" w:rsidP="0026703A">
            <w:pPr>
              <w:jc w:val="both"/>
              <w:rPr>
                <w:b/>
              </w:rPr>
            </w:pPr>
          </w:p>
        </w:tc>
        <w:tc>
          <w:tcPr>
            <w:tcW w:w="1245" w:type="dxa"/>
            <w:vMerge w:val="restart"/>
          </w:tcPr>
          <w:p w14:paraId="5A52CA91" w14:textId="77777777" w:rsidR="00B7225C" w:rsidRPr="00A15B78" w:rsidRDefault="00B7225C" w:rsidP="0026703A">
            <w:pPr>
              <w:jc w:val="both"/>
              <w:rPr>
                <w:b/>
              </w:rPr>
            </w:pPr>
          </w:p>
        </w:tc>
      </w:tr>
      <w:tr w:rsidR="00B7225C" w:rsidRPr="00A15B78" w14:paraId="21702970" w14:textId="77777777" w:rsidTr="0026703A">
        <w:trPr>
          <w:trHeight w:val="160"/>
        </w:trPr>
        <w:tc>
          <w:tcPr>
            <w:tcW w:w="6151" w:type="dxa"/>
            <w:gridSpan w:val="2"/>
          </w:tcPr>
          <w:p w14:paraId="584C7D50" w14:textId="77777777" w:rsidR="00B7225C" w:rsidRPr="00A15B78" w:rsidRDefault="00B7225C" w:rsidP="0026703A">
            <w:pPr>
              <w:jc w:val="both"/>
            </w:pPr>
            <w:r w:rsidRPr="00A15B78">
              <w:lastRenderedPageBreak/>
              <w:t>Lidhjet e trafikut / qasja në rrugët ekzistuese</w:t>
            </w:r>
          </w:p>
          <w:p w14:paraId="09705B54" w14:textId="77777777" w:rsidR="00B7225C" w:rsidRPr="00A15B78" w:rsidRDefault="00B7225C" w:rsidP="0026703A">
            <w:pPr>
              <w:jc w:val="both"/>
            </w:pPr>
          </w:p>
        </w:tc>
        <w:tc>
          <w:tcPr>
            <w:tcW w:w="1245" w:type="dxa"/>
            <w:vMerge/>
          </w:tcPr>
          <w:p w14:paraId="366C6342" w14:textId="77777777" w:rsidR="00B7225C" w:rsidRPr="00A15B78" w:rsidRDefault="00B7225C" w:rsidP="0026703A">
            <w:pPr>
              <w:jc w:val="both"/>
              <w:rPr>
                <w:b/>
              </w:rPr>
            </w:pPr>
          </w:p>
        </w:tc>
        <w:tc>
          <w:tcPr>
            <w:tcW w:w="466" w:type="dxa"/>
          </w:tcPr>
          <w:p w14:paraId="7728A839" w14:textId="77777777" w:rsidR="00B7225C" w:rsidRPr="00A15B78" w:rsidRDefault="00B7225C" w:rsidP="0026703A">
            <w:pPr>
              <w:jc w:val="both"/>
              <w:rPr>
                <w:b/>
              </w:rPr>
            </w:pPr>
          </w:p>
        </w:tc>
        <w:tc>
          <w:tcPr>
            <w:tcW w:w="466" w:type="dxa"/>
          </w:tcPr>
          <w:p w14:paraId="6DCA9D52" w14:textId="77777777" w:rsidR="00B7225C" w:rsidRPr="00A15B78" w:rsidRDefault="00B7225C" w:rsidP="0026703A">
            <w:pPr>
              <w:jc w:val="both"/>
              <w:rPr>
                <w:b/>
              </w:rPr>
            </w:pPr>
          </w:p>
        </w:tc>
        <w:tc>
          <w:tcPr>
            <w:tcW w:w="472" w:type="dxa"/>
          </w:tcPr>
          <w:p w14:paraId="1102547E" w14:textId="77777777" w:rsidR="00B7225C" w:rsidRPr="00A15B78" w:rsidRDefault="00B7225C" w:rsidP="0026703A">
            <w:pPr>
              <w:jc w:val="both"/>
              <w:rPr>
                <w:b/>
                <w:sz w:val="16"/>
                <w:szCs w:val="16"/>
              </w:rPr>
            </w:pPr>
          </w:p>
        </w:tc>
      </w:tr>
      <w:tr w:rsidR="00B7225C" w:rsidRPr="00A15B78" w14:paraId="6526E70B" w14:textId="77777777" w:rsidTr="0026703A">
        <w:trPr>
          <w:trHeight w:val="136"/>
        </w:trPr>
        <w:tc>
          <w:tcPr>
            <w:tcW w:w="6151" w:type="dxa"/>
            <w:gridSpan w:val="2"/>
          </w:tcPr>
          <w:p w14:paraId="66F261FC" w14:textId="77777777" w:rsidR="00B7225C" w:rsidRPr="00A15B78" w:rsidRDefault="00B7225C" w:rsidP="0026703A">
            <w:pPr>
              <w:jc w:val="both"/>
            </w:pPr>
            <w:r w:rsidRPr="00A15B78">
              <w:t>Distanca nga burimi i mbeturinave</w:t>
            </w:r>
          </w:p>
          <w:p w14:paraId="7BA5F881" w14:textId="77777777" w:rsidR="00B7225C" w:rsidRPr="00A15B78" w:rsidRDefault="00B7225C" w:rsidP="0026703A">
            <w:pPr>
              <w:jc w:val="both"/>
            </w:pPr>
            <w:r w:rsidRPr="00A15B78">
              <w:t xml:space="preserve">  </w:t>
            </w:r>
          </w:p>
        </w:tc>
        <w:tc>
          <w:tcPr>
            <w:tcW w:w="1245" w:type="dxa"/>
            <w:vMerge/>
          </w:tcPr>
          <w:p w14:paraId="293B65A6" w14:textId="77777777" w:rsidR="00B7225C" w:rsidRPr="00A15B78" w:rsidRDefault="00B7225C" w:rsidP="0026703A">
            <w:pPr>
              <w:jc w:val="both"/>
              <w:rPr>
                <w:b/>
              </w:rPr>
            </w:pPr>
          </w:p>
        </w:tc>
        <w:tc>
          <w:tcPr>
            <w:tcW w:w="466" w:type="dxa"/>
          </w:tcPr>
          <w:p w14:paraId="66B763A6" w14:textId="77777777" w:rsidR="00B7225C" w:rsidRPr="00A15B78" w:rsidRDefault="00B7225C" w:rsidP="0026703A">
            <w:pPr>
              <w:jc w:val="both"/>
              <w:rPr>
                <w:b/>
              </w:rPr>
            </w:pPr>
          </w:p>
        </w:tc>
        <w:tc>
          <w:tcPr>
            <w:tcW w:w="466" w:type="dxa"/>
          </w:tcPr>
          <w:p w14:paraId="2476C90C" w14:textId="77777777" w:rsidR="00B7225C" w:rsidRPr="00A15B78" w:rsidRDefault="00B7225C" w:rsidP="0026703A">
            <w:pPr>
              <w:jc w:val="both"/>
              <w:rPr>
                <w:b/>
              </w:rPr>
            </w:pPr>
          </w:p>
        </w:tc>
        <w:tc>
          <w:tcPr>
            <w:tcW w:w="472" w:type="dxa"/>
          </w:tcPr>
          <w:p w14:paraId="7C0BA0DB" w14:textId="77777777" w:rsidR="00B7225C" w:rsidRPr="00A15B78" w:rsidRDefault="00B7225C" w:rsidP="0026703A">
            <w:pPr>
              <w:jc w:val="both"/>
              <w:rPr>
                <w:b/>
                <w:sz w:val="16"/>
                <w:szCs w:val="16"/>
              </w:rPr>
            </w:pPr>
          </w:p>
        </w:tc>
      </w:tr>
      <w:tr w:rsidR="00B7225C" w:rsidRPr="00A15B78" w14:paraId="597B9766" w14:textId="77777777" w:rsidTr="0026703A">
        <w:trPr>
          <w:trHeight w:val="69"/>
        </w:trPr>
        <w:tc>
          <w:tcPr>
            <w:tcW w:w="6151" w:type="dxa"/>
            <w:gridSpan w:val="2"/>
          </w:tcPr>
          <w:p w14:paraId="207A8A02" w14:textId="77777777" w:rsidR="00B7225C" w:rsidRPr="00A15B78" w:rsidRDefault="00B7225C" w:rsidP="0026703A">
            <w:pPr>
              <w:jc w:val="both"/>
            </w:pPr>
            <w:r w:rsidRPr="00A15B78">
              <w:t>Gjendja e përgjithshme morfologjike</w:t>
            </w:r>
          </w:p>
          <w:p w14:paraId="180D2F9E" w14:textId="77777777" w:rsidR="00B7225C" w:rsidRPr="00A15B78" w:rsidRDefault="00B7225C" w:rsidP="0026703A">
            <w:pPr>
              <w:jc w:val="both"/>
            </w:pPr>
          </w:p>
        </w:tc>
        <w:tc>
          <w:tcPr>
            <w:tcW w:w="1245" w:type="dxa"/>
            <w:vMerge/>
          </w:tcPr>
          <w:p w14:paraId="4CE87F6A" w14:textId="77777777" w:rsidR="00B7225C" w:rsidRPr="00A15B78" w:rsidRDefault="00B7225C" w:rsidP="0026703A">
            <w:pPr>
              <w:jc w:val="both"/>
              <w:rPr>
                <w:b/>
              </w:rPr>
            </w:pPr>
          </w:p>
        </w:tc>
        <w:tc>
          <w:tcPr>
            <w:tcW w:w="466" w:type="dxa"/>
          </w:tcPr>
          <w:p w14:paraId="0E6CD622" w14:textId="77777777" w:rsidR="00B7225C" w:rsidRPr="00A15B78" w:rsidRDefault="00B7225C" w:rsidP="0026703A">
            <w:pPr>
              <w:jc w:val="both"/>
              <w:rPr>
                <w:b/>
              </w:rPr>
            </w:pPr>
          </w:p>
        </w:tc>
        <w:tc>
          <w:tcPr>
            <w:tcW w:w="466" w:type="dxa"/>
          </w:tcPr>
          <w:p w14:paraId="005F9AEA" w14:textId="77777777" w:rsidR="00B7225C" w:rsidRPr="00A15B78" w:rsidRDefault="00B7225C" w:rsidP="0026703A">
            <w:pPr>
              <w:jc w:val="both"/>
              <w:rPr>
                <w:b/>
              </w:rPr>
            </w:pPr>
          </w:p>
        </w:tc>
        <w:tc>
          <w:tcPr>
            <w:tcW w:w="472" w:type="dxa"/>
          </w:tcPr>
          <w:p w14:paraId="6EC6BE33" w14:textId="77777777" w:rsidR="00B7225C" w:rsidRPr="00A15B78" w:rsidRDefault="00B7225C" w:rsidP="0026703A">
            <w:pPr>
              <w:jc w:val="both"/>
              <w:rPr>
                <w:b/>
                <w:sz w:val="16"/>
                <w:szCs w:val="16"/>
              </w:rPr>
            </w:pPr>
          </w:p>
        </w:tc>
      </w:tr>
      <w:tr w:rsidR="00B7225C" w:rsidRPr="00A15B78" w14:paraId="2CAD2F0C" w14:textId="77777777" w:rsidTr="0026703A">
        <w:trPr>
          <w:trHeight w:val="69"/>
        </w:trPr>
        <w:tc>
          <w:tcPr>
            <w:tcW w:w="6151" w:type="dxa"/>
            <w:gridSpan w:val="2"/>
          </w:tcPr>
          <w:p w14:paraId="756C096E" w14:textId="77777777" w:rsidR="00B7225C" w:rsidRPr="00A15B78" w:rsidRDefault="00B7225C" w:rsidP="0026703A">
            <w:pPr>
              <w:jc w:val="both"/>
            </w:pPr>
            <w:r w:rsidRPr="00A15B78">
              <w:t>Sipërfaqja në disponim dhe kapaciteti i mundshëm</w:t>
            </w:r>
          </w:p>
          <w:p w14:paraId="4CB2B7F2" w14:textId="77777777" w:rsidR="00B7225C" w:rsidRPr="00A15B78" w:rsidRDefault="00B7225C" w:rsidP="0026703A">
            <w:pPr>
              <w:jc w:val="both"/>
            </w:pPr>
          </w:p>
        </w:tc>
        <w:tc>
          <w:tcPr>
            <w:tcW w:w="1245" w:type="dxa"/>
            <w:vMerge/>
          </w:tcPr>
          <w:p w14:paraId="7F47A9D5" w14:textId="77777777" w:rsidR="00B7225C" w:rsidRPr="00A15B78" w:rsidRDefault="00B7225C" w:rsidP="0026703A">
            <w:pPr>
              <w:jc w:val="both"/>
              <w:rPr>
                <w:b/>
              </w:rPr>
            </w:pPr>
          </w:p>
        </w:tc>
        <w:tc>
          <w:tcPr>
            <w:tcW w:w="466" w:type="dxa"/>
          </w:tcPr>
          <w:p w14:paraId="7B4B584C" w14:textId="77777777" w:rsidR="00B7225C" w:rsidRPr="00A15B78" w:rsidRDefault="00B7225C" w:rsidP="0026703A">
            <w:pPr>
              <w:jc w:val="both"/>
              <w:rPr>
                <w:b/>
              </w:rPr>
            </w:pPr>
          </w:p>
        </w:tc>
        <w:tc>
          <w:tcPr>
            <w:tcW w:w="466" w:type="dxa"/>
          </w:tcPr>
          <w:p w14:paraId="148748A2" w14:textId="77777777" w:rsidR="00B7225C" w:rsidRPr="00A15B78" w:rsidRDefault="00B7225C" w:rsidP="0026703A">
            <w:pPr>
              <w:jc w:val="both"/>
              <w:rPr>
                <w:b/>
              </w:rPr>
            </w:pPr>
          </w:p>
        </w:tc>
        <w:tc>
          <w:tcPr>
            <w:tcW w:w="472" w:type="dxa"/>
          </w:tcPr>
          <w:p w14:paraId="24FA2D6B" w14:textId="77777777" w:rsidR="00B7225C" w:rsidRPr="00A15B78" w:rsidRDefault="00B7225C" w:rsidP="0026703A">
            <w:pPr>
              <w:jc w:val="both"/>
              <w:rPr>
                <w:b/>
                <w:sz w:val="16"/>
                <w:szCs w:val="16"/>
              </w:rPr>
            </w:pPr>
          </w:p>
        </w:tc>
      </w:tr>
      <w:tr w:rsidR="00B7225C" w:rsidRPr="00A15B78" w14:paraId="4E5A1AEC" w14:textId="77777777" w:rsidTr="0026703A">
        <w:trPr>
          <w:gridAfter w:val="3"/>
          <w:wAfter w:w="1404" w:type="dxa"/>
          <w:trHeight w:val="69"/>
        </w:trPr>
        <w:tc>
          <w:tcPr>
            <w:tcW w:w="6151" w:type="dxa"/>
            <w:gridSpan w:val="2"/>
          </w:tcPr>
          <w:p w14:paraId="0AF2BCA6" w14:textId="77777777" w:rsidR="00B7225C" w:rsidRPr="00A15B78" w:rsidRDefault="00B7225C" w:rsidP="0026703A">
            <w:pPr>
              <w:jc w:val="both"/>
              <w:rPr>
                <w:b/>
              </w:rPr>
            </w:pPr>
            <w:r w:rsidRPr="00A15B78">
              <w:rPr>
                <w:b/>
              </w:rPr>
              <w:t>Aspekti hidrogjeologjik</w:t>
            </w:r>
          </w:p>
          <w:p w14:paraId="1D3BE541" w14:textId="77777777" w:rsidR="00B7225C" w:rsidRPr="00A15B78" w:rsidRDefault="00B7225C" w:rsidP="0026703A">
            <w:pPr>
              <w:jc w:val="both"/>
            </w:pPr>
          </w:p>
        </w:tc>
        <w:tc>
          <w:tcPr>
            <w:tcW w:w="1245" w:type="dxa"/>
            <w:vMerge w:val="restart"/>
          </w:tcPr>
          <w:p w14:paraId="1DD6A3E4" w14:textId="77777777" w:rsidR="00B7225C" w:rsidRPr="00A15B78" w:rsidRDefault="00B7225C" w:rsidP="0026703A">
            <w:pPr>
              <w:jc w:val="both"/>
              <w:rPr>
                <w:b/>
              </w:rPr>
            </w:pPr>
          </w:p>
        </w:tc>
      </w:tr>
      <w:tr w:rsidR="00B7225C" w:rsidRPr="00A15B78" w14:paraId="130B7BD2" w14:textId="77777777" w:rsidTr="0026703A">
        <w:trPr>
          <w:trHeight w:val="83"/>
        </w:trPr>
        <w:tc>
          <w:tcPr>
            <w:tcW w:w="6151" w:type="dxa"/>
            <w:gridSpan w:val="2"/>
          </w:tcPr>
          <w:p w14:paraId="71C7B94E" w14:textId="77777777" w:rsidR="00B7225C" w:rsidRPr="00A15B78" w:rsidRDefault="00B7225C" w:rsidP="0026703A">
            <w:pPr>
              <w:jc w:val="both"/>
            </w:pPr>
            <w:r w:rsidRPr="00A15B78">
              <w:t>Ujërat nëntokësore</w:t>
            </w:r>
          </w:p>
          <w:p w14:paraId="161CE2EB" w14:textId="77777777" w:rsidR="00B7225C" w:rsidRPr="00A15B78" w:rsidRDefault="00B7225C" w:rsidP="0026703A">
            <w:pPr>
              <w:jc w:val="both"/>
            </w:pPr>
          </w:p>
        </w:tc>
        <w:tc>
          <w:tcPr>
            <w:tcW w:w="1245" w:type="dxa"/>
            <w:vMerge/>
          </w:tcPr>
          <w:p w14:paraId="6D3A1554" w14:textId="77777777" w:rsidR="00B7225C" w:rsidRPr="00A15B78" w:rsidRDefault="00B7225C" w:rsidP="0026703A">
            <w:pPr>
              <w:jc w:val="both"/>
              <w:rPr>
                <w:b/>
              </w:rPr>
            </w:pPr>
          </w:p>
        </w:tc>
        <w:tc>
          <w:tcPr>
            <w:tcW w:w="466" w:type="dxa"/>
          </w:tcPr>
          <w:p w14:paraId="68512E0D" w14:textId="77777777" w:rsidR="00B7225C" w:rsidRPr="00A15B78" w:rsidRDefault="00B7225C" w:rsidP="0026703A">
            <w:pPr>
              <w:jc w:val="both"/>
              <w:rPr>
                <w:b/>
              </w:rPr>
            </w:pPr>
          </w:p>
        </w:tc>
        <w:tc>
          <w:tcPr>
            <w:tcW w:w="466" w:type="dxa"/>
          </w:tcPr>
          <w:p w14:paraId="0D60905A" w14:textId="77777777" w:rsidR="00B7225C" w:rsidRPr="00A15B78" w:rsidRDefault="00B7225C" w:rsidP="0026703A">
            <w:pPr>
              <w:jc w:val="both"/>
              <w:rPr>
                <w:b/>
              </w:rPr>
            </w:pPr>
          </w:p>
        </w:tc>
        <w:tc>
          <w:tcPr>
            <w:tcW w:w="472" w:type="dxa"/>
          </w:tcPr>
          <w:p w14:paraId="4C8E8830" w14:textId="77777777" w:rsidR="00B7225C" w:rsidRPr="00A15B78" w:rsidRDefault="00B7225C" w:rsidP="0026703A">
            <w:pPr>
              <w:jc w:val="both"/>
              <w:rPr>
                <w:b/>
                <w:sz w:val="16"/>
                <w:szCs w:val="16"/>
              </w:rPr>
            </w:pPr>
          </w:p>
        </w:tc>
      </w:tr>
      <w:tr w:rsidR="00B7225C" w:rsidRPr="00A15B78" w14:paraId="5037D639" w14:textId="77777777" w:rsidTr="0026703A">
        <w:trPr>
          <w:trHeight w:val="106"/>
        </w:trPr>
        <w:tc>
          <w:tcPr>
            <w:tcW w:w="6151" w:type="dxa"/>
            <w:gridSpan w:val="2"/>
          </w:tcPr>
          <w:p w14:paraId="3A99EDB9" w14:textId="77777777" w:rsidR="00B7225C" w:rsidRPr="00A15B78" w:rsidRDefault="00B7225C" w:rsidP="0026703A">
            <w:pPr>
              <w:jc w:val="both"/>
            </w:pPr>
            <w:r w:rsidRPr="00A15B78">
              <w:t>Lumi apo liqeni</w:t>
            </w:r>
          </w:p>
          <w:p w14:paraId="3E41A228" w14:textId="77777777" w:rsidR="00B7225C" w:rsidRPr="00A15B78" w:rsidRDefault="00B7225C" w:rsidP="0026703A">
            <w:pPr>
              <w:jc w:val="both"/>
            </w:pPr>
          </w:p>
        </w:tc>
        <w:tc>
          <w:tcPr>
            <w:tcW w:w="1245" w:type="dxa"/>
            <w:vMerge/>
          </w:tcPr>
          <w:p w14:paraId="76F6AB19" w14:textId="77777777" w:rsidR="00B7225C" w:rsidRPr="00A15B78" w:rsidRDefault="00B7225C" w:rsidP="0026703A">
            <w:pPr>
              <w:jc w:val="both"/>
              <w:rPr>
                <w:b/>
              </w:rPr>
            </w:pPr>
          </w:p>
        </w:tc>
        <w:tc>
          <w:tcPr>
            <w:tcW w:w="466" w:type="dxa"/>
          </w:tcPr>
          <w:p w14:paraId="700EE4BA" w14:textId="77777777" w:rsidR="00B7225C" w:rsidRPr="00A15B78" w:rsidRDefault="00B7225C" w:rsidP="0026703A">
            <w:pPr>
              <w:jc w:val="both"/>
              <w:rPr>
                <w:b/>
              </w:rPr>
            </w:pPr>
          </w:p>
        </w:tc>
        <w:tc>
          <w:tcPr>
            <w:tcW w:w="466" w:type="dxa"/>
          </w:tcPr>
          <w:p w14:paraId="06699D26" w14:textId="77777777" w:rsidR="00B7225C" w:rsidRPr="00A15B78" w:rsidRDefault="00B7225C" w:rsidP="0026703A">
            <w:pPr>
              <w:jc w:val="both"/>
              <w:rPr>
                <w:b/>
              </w:rPr>
            </w:pPr>
          </w:p>
        </w:tc>
        <w:tc>
          <w:tcPr>
            <w:tcW w:w="472" w:type="dxa"/>
          </w:tcPr>
          <w:p w14:paraId="1CBE6BBC" w14:textId="77777777" w:rsidR="00B7225C" w:rsidRPr="00A15B78" w:rsidRDefault="00B7225C" w:rsidP="0026703A">
            <w:pPr>
              <w:jc w:val="both"/>
              <w:rPr>
                <w:b/>
                <w:sz w:val="16"/>
                <w:szCs w:val="16"/>
              </w:rPr>
            </w:pPr>
          </w:p>
        </w:tc>
      </w:tr>
      <w:tr w:rsidR="00B7225C" w:rsidRPr="00A15B78" w14:paraId="1D53D070" w14:textId="77777777" w:rsidTr="0026703A">
        <w:trPr>
          <w:trHeight w:val="180"/>
        </w:trPr>
        <w:tc>
          <w:tcPr>
            <w:tcW w:w="6151" w:type="dxa"/>
            <w:gridSpan w:val="2"/>
          </w:tcPr>
          <w:p w14:paraId="09223B20" w14:textId="77777777" w:rsidR="00B7225C" w:rsidRPr="00A15B78" w:rsidRDefault="00B7225C" w:rsidP="0026703A">
            <w:pPr>
              <w:jc w:val="both"/>
            </w:pPr>
            <w:r w:rsidRPr="00A15B78">
              <w:t>Puset e ujit të pijes apo ujëmbledhësi</w:t>
            </w:r>
          </w:p>
          <w:p w14:paraId="0142FC1E" w14:textId="77777777" w:rsidR="00B7225C" w:rsidRPr="00A15B78" w:rsidRDefault="00B7225C" w:rsidP="0026703A">
            <w:pPr>
              <w:jc w:val="both"/>
            </w:pPr>
          </w:p>
        </w:tc>
        <w:tc>
          <w:tcPr>
            <w:tcW w:w="1245" w:type="dxa"/>
            <w:vMerge/>
          </w:tcPr>
          <w:p w14:paraId="01CEB4F0" w14:textId="77777777" w:rsidR="00B7225C" w:rsidRPr="00A15B78" w:rsidRDefault="00B7225C" w:rsidP="0026703A">
            <w:pPr>
              <w:jc w:val="both"/>
              <w:rPr>
                <w:b/>
              </w:rPr>
            </w:pPr>
          </w:p>
        </w:tc>
        <w:tc>
          <w:tcPr>
            <w:tcW w:w="466" w:type="dxa"/>
          </w:tcPr>
          <w:p w14:paraId="72000AD7" w14:textId="77777777" w:rsidR="00B7225C" w:rsidRPr="00A15B78" w:rsidRDefault="00B7225C" w:rsidP="0026703A">
            <w:pPr>
              <w:jc w:val="both"/>
              <w:rPr>
                <w:b/>
              </w:rPr>
            </w:pPr>
          </w:p>
        </w:tc>
        <w:tc>
          <w:tcPr>
            <w:tcW w:w="466" w:type="dxa"/>
          </w:tcPr>
          <w:p w14:paraId="06ACD387" w14:textId="77777777" w:rsidR="00B7225C" w:rsidRPr="00A15B78" w:rsidRDefault="00B7225C" w:rsidP="0026703A">
            <w:pPr>
              <w:jc w:val="both"/>
              <w:rPr>
                <w:b/>
              </w:rPr>
            </w:pPr>
          </w:p>
        </w:tc>
        <w:tc>
          <w:tcPr>
            <w:tcW w:w="472" w:type="dxa"/>
          </w:tcPr>
          <w:p w14:paraId="2F3B9F1C" w14:textId="77777777" w:rsidR="00B7225C" w:rsidRPr="00A15B78" w:rsidRDefault="00B7225C" w:rsidP="0026703A">
            <w:pPr>
              <w:jc w:val="both"/>
              <w:rPr>
                <w:b/>
                <w:sz w:val="16"/>
                <w:szCs w:val="16"/>
              </w:rPr>
            </w:pPr>
          </w:p>
        </w:tc>
      </w:tr>
      <w:tr w:rsidR="00B7225C" w:rsidRPr="00A15B78" w14:paraId="30ADFB23" w14:textId="77777777" w:rsidTr="0026703A">
        <w:trPr>
          <w:trHeight w:val="120"/>
        </w:trPr>
        <w:tc>
          <w:tcPr>
            <w:tcW w:w="6151" w:type="dxa"/>
            <w:gridSpan w:val="2"/>
          </w:tcPr>
          <w:p w14:paraId="3370154E" w14:textId="77777777" w:rsidR="00B7225C" w:rsidRPr="00A15B78" w:rsidRDefault="00B7225C" w:rsidP="0026703A">
            <w:pPr>
              <w:jc w:val="both"/>
            </w:pPr>
            <w:r w:rsidRPr="00A15B78">
              <w:t>Rreziku nga vërshimet</w:t>
            </w:r>
          </w:p>
          <w:p w14:paraId="6DEE2926" w14:textId="77777777" w:rsidR="00B7225C" w:rsidRPr="00A15B78" w:rsidRDefault="00B7225C" w:rsidP="0026703A">
            <w:pPr>
              <w:jc w:val="both"/>
            </w:pPr>
          </w:p>
        </w:tc>
        <w:tc>
          <w:tcPr>
            <w:tcW w:w="1245" w:type="dxa"/>
            <w:vMerge/>
          </w:tcPr>
          <w:p w14:paraId="64AD9282" w14:textId="77777777" w:rsidR="00B7225C" w:rsidRPr="00A15B78" w:rsidRDefault="00B7225C" w:rsidP="0026703A">
            <w:pPr>
              <w:jc w:val="both"/>
              <w:rPr>
                <w:b/>
              </w:rPr>
            </w:pPr>
          </w:p>
        </w:tc>
        <w:tc>
          <w:tcPr>
            <w:tcW w:w="466" w:type="dxa"/>
          </w:tcPr>
          <w:p w14:paraId="71DA813B" w14:textId="77777777" w:rsidR="00B7225C" w:rsidRPr="00A15B78" w:rsidRDefault="00B7225C" w:rsidP="0026703A">
            <w:pPr>
              <w:jc w:val="both"/>
              <w:rPr>
                <w:b/>
              </w:rPr>
            </w:pPr>
          </w:p>
        </w:tc>
        <w:tc>
          <w:tcPr>
            <w:tcW w:w="466" w:type="dxa"/>
          </w:tcPr>
          <w:p w14:paraId="669CA5DF" w14:textId="77777777" w:rsidR="00B7225C" w:rsidRPr="00A15B78" w:rsidRDefault="00B7225C" w:rsidP="0026703A">
            <w:pPr>
              <w:jc w:val="both"/>
              <w:rPr>
                <w:b/>
              </w:rPr>
            </w:pPr>
          </w:p>
        </w:tc>
        <w:tc>
          <w:tcPr>
            <w:tcW w:w="472" w:type="dxa"/>
          </w:tcPr>
          <w:p w14:paraId="22945C84" w14:textId="77777777" w:rsidR="00B7225C" w:rsidRPr="00A15B78" w:rsidRDefault="00B7225C" w:rsidP="0026703A">
            <w:pPr>
              <w:jc w:val="both"/>
              <w:rPr>
                <w:b/>
                <w:sz w:val="16"/>
                <w:szCs w:val="16"/>
              </w:rPr>
            </w:pPr>
          </w:p>
        </w:tc>
      </w:tr>
      <w:tr w:rsidR="00B7225C" w:rsidRPr="00A15B78" w14:paraId="1A68C38D" w14:textId="77777777" w:rsidTr="0026703A">
        <w:trPr>
          <w:gridAfter w:val="3"/>
          <w:wAfter w:w="1404" w:type="dxa"/>
          <w:trHeight w:val="184"/>
        </w:trPr>
        <w:tc>
          <w:tcPr>
            <w:tcW w:w="6151" w:type="dxa"/>
            <w:gridSpan w:val="2"/>
          </w:tcPr>
          <w:p w14:paraId="1D88369F" w14:textId="77777777" w:rsidR="00B7225C" w:rsidRPr="00A15B78" w:rsidRDefault="00B7225C" w:rsidP="0026703A">
            <w:pPr>
              <w:jc w:val="both"/>
              <w:rPr>
                <w:b/>
              </w:rPr>
            </w:pPr>
            <w:r w:rsidRPr="00A15B78">
              <w:rPr>
                <w:b/>
              </w:rPr>
              <w:t>Aspekti gjeologjik dhe gjeotektonik</w:t>
            </w:r>
          </w:p>
          <w:p w14:paraId="0DA4417D" w14:textId="77777777" w:rsidR="00B7225C" w:rsidRPr="00A15B78" w:rsidRDefault="00B7225C" w:rsidP="0026703A">
            <w:pPr>
              <w:jc w:val="both"/>
            </w:pPr>
          </w:p>
        </w:tc>
        <w:tc>
          <w:tcPr>
            <w:tcW w:w="1245" w:type="dxa"/>
            <w:vMerge w:val="restart"/>
          </w:tcPr>
          <w:p w14:paraId="71711613" w14:textId="77777777" w:rsidR="00B7225C" w:rsidRPr="00A15B78" w:rsidRDefault="00B7225C" w:rsidP="0026703A">
            <w:pPr>
              <w:jc w:val="both"/>
              <w:rPr>
                <w:b/>
              </w:rPr>
            </w:pPr>
          </w:p>
        </w:tc>
      </w:tr>
      <w:tr w:rsidR="00B7225C" w:rsidRPr="00A15B78" w14:paraId="2E995B00" w14:textId="77777777" w:rsidTr="0026703A">
        <w:trPr>
          <w:trHeight w:val="106"/>
        </w:trPr>
        <w:tc>
          <w:tcPr>
            <w:tcW w:w="6151" w:type="dxa"/>
            <w:gridSpan w:val="2"/>
          </w:tcPr>
          <w:p w14:paraId="4022BA62" w14:textId="77777777" w:rsidR="00B7225C" w:rsidRPr="00A15B78" w:rsidRDefault="00B7225C" w:rsidP="0026703A">
            <w:pPr>
              <w:jc w:val="both"/>
            </w:pPr>
            <w:r w:rsidRPr="00A15B78">
              <w:t>Kushtet gjeologjike të lokacionit</w:t>
            </w:r>
          </w:p>
          <w:p w14:paraId="0F552A5B" w14:textId="77777777" w:rsidR="00B7225C" w:rsidRPr="00A15B78" w:rsidRDefault="00B7225C" w:rsidP="0026703A">
            <w:pPr>
              <w:jc w:val="both"/>
            </w:pPr>
          </w:p>
        </w:tc>
        <w:tc>
          <w:tcPr>
            <w:tcW w:w="1245" w:type="dxa"/>
            <w:vMerge/>
          </w:tcPr>
          <w:p w14:paraId="514695FC" w14:textId="77777777" w:rsidR="00B7225C" w:rsidRPr="00A15B78" w:rsidRDefault="00B7225C" w:rsidP="0026703A">
            <w:pPr>
              <w:jc w:val="both"/>
              <w:rPr>
                <w:b/>
              </w:rPr>
            </w:pPr>
          </w:p>
        </w:tc>
        <w:tc>
          <w:tcPr>
            <w:tcW w:w="466" w:type="dxa"/>
          </w:tcPr>
          <w:p w14:paraId="1BF4D5D7" w14:textId="77777777" w:rsidR="00B7225C" w:rsidRPr="00A15B78" w:rsidRDefault="00B7225C" w:rsidP="0026703A">
            <w:pPr>
              <w:jc w:val="both"/>
              <w:rPr>
                <w:b/>
              </w:rPr>
            </w:pPr>
          </w:p>
        </w:tc>
        <w:tc>
          <w:tcPr>
            <w:tcW w:w="466" w:type="dxa"/>
          </w:tcPr>
          <w:p w14:paraId="1ABC6529" w14:textId="77777777" w:rsidR="00B7225C" w:rsidRPr="00A15B78" w:rsidRDefault="00B7225C" w:rsidP="0026703A">
            <w:pPr>
              <w:jc w:val="both"/>
              <w:rPr>
                <w:b/>
              </w:rPr>
            </w:pPr>
          </w:p>
        </w:tc>
        <w:tc>
          <w:tcPr>
            <w:tcW w:w="472" w:type="dxa"/>
          </w:tcPr>
          <w:p w14:paraId="48819762" w14:textId="77777777" w:rsidR="00B7225C" w:rsidRPr="00A15B78" w:rsidRDefault="00B7225C" w:rsidP="0026703A">
            <w:pPr>
              <w:jc w:val="both"/>
              <w:rPr>
                <w:b/>
                <w:sz w:val="16"/>
                <w:szCs w:val="16"/>
              </w:rPr>
            </w:pPr>
          </w:p>
        </w:tc>
      </w:tr>
      <w:tr w:rsidR="00B7225C" w:rsidRPr="00A15B78" w14:paraId="624D2D70" w14:textId="77777777" w:rsidTr="0026703A">
        <w:trPr>
          <w:trHeight w:val="170"/>
        </w:trPr>
        <w:tc>
          <w:tcPr>
            <w:tcW w:w="6151" w:type="dxa"/>
            <w:gridSpan w:val="2"/>
          </w:tcPr>
          <w:p w14:paraId="4C44E504" w14:textId="77777777" w:rsidR="00B7225C" w:rsidRPr="00A15B78" w:rsidRDefault="00B7225C" w:rsidP="0026703A">
            <w:pPr>
              <w:jc w:val="both"/>
            </w:pPr>
            <w:r w:rsidRPr="00A15B78">
              <w:t xml:space="preserve">Lloji i shtresës gjeologjike të lokacionit </w:t>
            </w:r>
          </w:p>
          <w:p w14:paraId="0A12B860" w14:textId="77777777" w:rsidR="00B7225C" w:rsidRPr="00A15B78" w:rsidRDefault="00B7225C" w:rsidP="0026703A">
            <w:pPr>
              <w:jc w:val="both"/>
            </w:pPr>
          </w:p>
        </w:tc>
        <w:tc>
          <w:tcPr>
            <w:tcW w:w="1245" w:type="dxa"/>
            <w:vMerge/>
          </w:tcPr>
          <w:p w14:paraId="0B380043" w14:textId="77777777" w:rsidR="00B7225C" w:rsidRPr="00A15B78" w:rsidRDefault="00B7225C" w:rsidP="0026703A">
            <w:pPr>
              <w:jc w:val="both"/>
              <w:rPr>
                <w:b/>
              </w:rPr>
            </w:pPr>
          </w:p>
        </w:tc>
        <w:tc>
          <w:tcPr>
            <w:tcW w:w="466" w:type="dxa"/>
          </w:tcPr>
          <w:p w14:paraId="7E6EC574" w14:textId="77777777" w:rsidR="00B7225C" w:rsidRPr="00A15B78" w:rsidRDefault="00B7225C" w:rsidP="0026703A">
            <w:pPr>
              <w:jc w:val="both"/>
              <w:rPr>
                <w:b/>
              </w:rPr>
            </w:pPr>
          </w:p>
        </w:tc>
        <w:tc>
          <w:tcPr>
            <w:tcW w:w="466" w:type="dxa"/>
          </w:tcPr>
          <w:p w14:paraId="7A99FF67" w14:textId="77777777" w:rsidR="00B7225C" w:rsidRPr="00A15B78" w:rsidRDefault="00B7225C" w:rsidP="0026703A">
            <w:pPr>
              <w:jc w:val="both"/>
              <w:rPr>
                <w:b/>
              </w:rPr>
            </w:pPr>
          </w:p>
        </w:tc>
        <w:tc>
          <w:tcPr>
            <w:tcW w:w="472" w:type="dxa"/>
          </w:tcPr>
          <w:p w14:paraId="00E813D3" w14:textId="77777777" w:rsidR="00B7225C" w:rsidRPr="00A15B78" w:rsidRDefault="00B7225C" w:rsidP="0026703A">
            <w:pPr>
              <w:jc w:val="both"/>
              <w:rPr>
                <w:b/>
                <w:sz w:val="16"/>
                <w:szCs w:val="16"/>
              </w:rPr>
            </w:pPr>
          </w:p>
        </w:tc>
      </w:tr>
      <w:tr w:rsidR="00B7225C" w:rsidRPr="00A15B78" w14:paraId="1FF7A8CC" w14:textId="77777777" w:rsidTr="0026703A">
        <w:trPr>
          <w:trHeight w:val="170"/>
        </w:trPr>
        <w:tc>
          <w:tcPr>
            <w:tcW w:w="6151" w:type="dxa"/>
            <w:gridSpan w:val="2"/>
          </w:tcPr>
          <w:p w14:paraId="45D50CD6" w14:textId="77777777" w:rsidR="00B7225C" w:rsidRPr="00A15B78" w:rsidRDefault="00B7225C" w:rsidP="0026703A">
            <w:pPr>
              <w:jc w:val="both"/>
            </w:pPr>
            <w:r w:rsidRPr="00A15B78">
              <w:t>Përshkueshmëria e ujit nëpër shtresën gjeologjike</w:t>
            </w:r>
          </w:p>
          <w:p w14:paraId="195A494F" w14:textId="77777777" w:rsidR="00B7225C" w:rsidRPr="00A15B78" w:rsidRDefault="00B7225C" w:rsidP="0026703A">
            <w:pPr>
              <w:jc w:val="both"/>
            </w:pPr>
          </w:p>
        </w:tc>
        <w:tc>
          <w:tcPr>
            <w:tcW w:w="1245" w:type="dxa"/>
            <w:vMerge/>
          </w:tcPr>
          <w:p w14:paraId="37BB0DD4" w14:textId="77777777" w:rsidR="00B7225C" w:rsidRPr="00A15B78" w:rsidRDefault="00B7225C" w:rsidP="0026703A">
            <w:pPr>
              <w:jc w:val="both"/>
              <w:rPr>
                <w:b/>
              </w:rPr>
            </w:pPr>
          </w:p>
        </w:tc>
        <w:tc>
          <w:tcPr>
            <w:tcW w:w="466" w:type="dxa"/>
          </w:tcPr>
          <w:p w14:paraId="1E0E455A" w14:textId="77777777" w:rsidR="00B7225C" w:rsidRPr="00A15B78" w:rsidRDefault="00B7225C" w:rsidP="0026703A">
            <w:pPr>
              <w:jc w:val="both"/>
              <w:rPr>
                <w:b/>
              </w:rPr>
            </w:pPr>
          </w:p>
        </w:tc>
        <w:tc>
          <w:tcPr>
            <w:tcW w:w="466" w:type="dxa"/>
          </w:tcPr>
          <w:p w14:paraId="24873E2D" w14:textId="77777777" w:rsidR="00B7225C" w:rsidRPr="00A15B78" w:rsidRDefault="00B7225C" w:rsidP="0026703A">
            <w:pPr>
              <w:jc w:val="both"/>
              <w:rPr>
                <w:b/>
              </w:rPr>
            </w:pPr>
          </w:p>
        </w:tc>
        <w:tc>
          <w:tcPr>
            <w:tcW w:w="472" w:type="dxa"/>
          </w:tcPr>
          <w:p w14:paraId="73690BD4" w14:textId="77777777" w:rsidR="00B7225C" w:rsidRPr="00A15B78" w:rsidRDefault="00B7225C" w:rsidP="0026703A">
            <w:pPr>
              <w:jc w:val="both"/>
              <w:rPr>
                <w:b/>
                <w:sz w:val="16"/>
                <w:szCs w:val="16"/>
              </w:rPr>
            </w:pPr>
          </w:p>
        </w:tc>
      </w:tr>
      <w:tr w:rsidR="00B7225C" w:rsidRPr="00A15B78" w14:paraId="2D7C144D" w14:textId="77777777" w:rsidTr="0026703A">
        <w:trPr>
          <w:trHeight w:val="170"/>
        </w:trPr>
        <w:tc>
          <w:tcPr>
            <w:tcW w:w="6151" w:type="dxa"/>
            <w:gridSpan w:val="2"/>
          </w:tcPr>
          <w:p w14:paraId="7B13596C" w14:textId="77777777" w:rsidR="00B7225C" w:rsidRPr="00A15B78" w:rsidRDefault="00B7225C" w:rsidP="0026703A">
            <w:pPr>
              <w:jc w:val="both"/>
            </w:pPr>
            <w:r w:rsidRPr="00A15B78">
              <w:t>Aktivitetet e minierave dhe pasurit minerale</w:t>
            </w:r>
          </w:p>
          <w:p w14:paraId="305A70BB" w14:textId="77777777" w:rsidR="00B7225C" w:rsidRPr="00A15B78" w:rsidRDefault="00B7225C" w:rsidP="0026703A">
            <w:pPr>
              <w:jc w:val="both"/>
            </w:pPr>
          </w:p>
        </w:tc>
        <w:tc>
          <w:tcPr>
            <w:tcW w:w="1245" w:type="dxa"/>
            <w:vMerge/>
          </w:tcPr>
          <w:p w14:paraId="18A39060" w14:textId="77777777" w:rsidR="00B7225C" w:rsidRPr="00A15B78" w:rsidRDefault="00B7225C" w:rsidP="0026703A">
            <w:pPr>
              <w:jc w:val="both"/>
              <w:rPr>
                <w:b/>
              </w:rPr>
            </w:pPr>
          </w:p>
        </w:tc>
        <w:tc>
          <w:tcPr>
            <w:tcW w:w="466" w:type="dxa"/>
          </w:tcPr>
          <w:p w14:paraId="55E66F91" w14:textId="77777777" w:rsidR="00B7225C" w:rsidRPr="00A15B78" w:rsidRDefault="00B7225C" w:rsidP="0026703A">
            <w:pPr>
              <w:jc w:val="both"/>
              <w:rPr>
                <w:b/>
              </w:rPr>
            </w:pPr>
          </w:p>
        </w:tc>
        <w:tc>
          <w:tcPr>
            <w:tcW w:w="466" w:type="dxa"/>
          </w:tcPr>
          <w:p w14:paraId="0452EC77" w14:textId="77777777" w:rsidR="00B7225C" w:rsidRPr="00A15B78" w:rsidRDefault="00B7225C" w:rsidP="0026703A">
            <w:pPr>
              <w:jc w:val="both"/>
              <w:rPr>
                <w:b/>
              </w:rPr>
            </w:pPr>
          </w:p>
        </w:tc>
        <w:tc>
          <w:tcPr>
            <w:tcW w:w="472" w:type="dxa"/>
          </w:tcPr>
          <w:p w14:paraId="7C463C16" w14:textId="77777777" w:rsidR="00B7225C" w:rsidRPr="00A15B78" w:rsidRDefault="00B7225C" w:rsidP="0026703A">
            <w:pPr>
              <w:jc w:val="both"/>
              <w:rPr>
                <w:b/>
                <w:sz w:val="16"/>
                <w:szCs w:val="16"/>
              </w:rPr>
            </w:pPr>
          </w:p>
        </w:tc>
      </w:tr>
      <w:tr w:rsidR="00B7225C" w:rsidRPr="00A15B78" w14:paraId="377B37A9" w14:textId="77777777" w:rsidTr="0026703A">
        <w:trPr>
          <w:trHeight w:val="170"/>
        </w:trPr>
        <w:tc>
          <w:tcPr>
            <w:tcW w:w="6151" w:type="dxa"/>
            <w:gridSpan w:val="2"/>
          </w:tcPr>
          <w:p w14:paraId="0C238EA4" w14:textId="77777777" w:rsidR="00B7225C" w:rsidRPr="00A15B78" w:rsidRDefault="00B7225C" w:rsidP="0026703A">
            <w:pPr>
              <w:jc w:val="both"/>
            </w:pPr>
            <w:r w:rsidRPr="00A15B78">
              <w:t>Lëvizjet sizmike</w:t>
            </w:r>
          </w:p>
          <w:p w14:paraId="4B23D3B0" w14:textId="77777777" w:rsidR="00B7225C" w:rsidRPr="00A15B78" w:rsidRDefault="00B7225C" w:rsidP="0026703A">
            <w:pPr>
              <w:jc w:val="both"/>
            </w:pPr>
          </w:p>
        </w:tc>
        <w:tc>
          <w:tcPr>
            <w:tcW w:w="1245" w:type="dxa"/>
            <w:vMerge/>
          </w:tcPr>
          <w:p w14:paraId="387CE3ED" w14:textId="77777777" w:rsidR="00B7225C" w:rsidRPr="00A15B78" w:rsidRDefault="00B7225C" w:rsidP="0026703A">
            <w:pPr>
              <w:jc w:val="both"/>
              <w:rPr>
                <w:b/>
              </w:rPr>
            </w:pPr>
          </w:p>
        </w:tc>
        <w:tc>
          <w:tcPr>
            <w:tcW w:w="466" w:type="dxa"/>
          </w:tcPr>
          <w:p w14:paraId="2A40BE89" w14:textId="77777777" w:rsidR="00B7225C" w:rsidRPr="00A15B78" w:rsidRDefault="00B7225C" w:rsidP="0026703A">
            <w:pPr>
              <w:jc w:val="both"/>
              <w:rPr>
                <w:b/>
              </w:rPr>
            </w:pPr>
          </w:p>
        </w:tc>
        <w:tc>
          <w:tcPr>
            <w:tcW w:w="466" w:type="dxa"/>
          </w:tcPr>
          <w:p w14:paraId="10DA5388" w14:textId="77777777" w:rsidR="00B7225C" w:rsidRPr="00A15B78" w:rsidRDefault="00B7225C" w:rsidP="0026703A">
            <w:pPr>
              <w:jc w:val="both"/>
              <w:rPr>
                <w:b/>
              </w:rPr>
            </w:pPr>
          </w:p>
        </w:tc>
        <w:tc>
          <w:tcPr>
            <w:tcW w:w="472" w:type="dxa"/>
          </w:tcPr>
          <w:p w14:paraId="22C34001" w14:textId="77777777" w:rsidR="00B7225C" w:rsidRPr="00A15B78" w:rsidRDefault="00B7225C" w:rsidP="0026703A">
            <w:pPr>
              <w:jc w:val="both"/>
              <w:rPr>
                <w:b/>
                <w:sz w:val="16"/>
                <w:szCs w:val="16"/>
              </w:rPr>
            </w:pPr>
          </w:p>
        </w:tc>
      </w:tr>
      <w:tr w:rsidR="00B7225C" w:rsidRPr="00A15B78" w14:paraId="0FA8BD17" w14:textId="77777777" w:rsidTr="0026703A">
        <w:trPr>
          <w:gridAfter w:val="3"/>
          <w:wAfter w:w="1404" w:type="dxa"/>
          <w:trHeight w:val="298"/>
        </w:trPr>
        <w:tc>
          <w:tcPr>
            <w:tcW w:w="6151" w:type="dxa"/>
            <w:gridSpan w:val="2"/>
          </w:tcPr>
          <w:p w14:paraId="0D132B4F" w14:textId="77777777" w:rsidR="00B7225C" w:rsidRPr="00A15B78" w:rsidRDefault="00B7225C" w:rsidP="0026703A">
            <w:pPr>
              <w:jc w:val="both"/>
              <w:rPr>
                <w:b/>
              </w:rPr>
            </w:pPr>
            <w:r w:rsidRPr="00A15B78">
              <w:rPr>
                <w:b/>
              </w:rPr>
              <w:t>Meteorologjia</w:t>
            </w:r>
          </w:p>
          <w:p w14:paraId="3371322B" w14:textId="77777777" w:rsidR="00B7225C" w:rsidRPr="00A15B78" w:rsidRDefault="00B7225C" w:rsidP="0026703A">
            <w:pPr>
              <w:jc w:val="both"/>
              <w:rPr>
                <w:b/>
              </w:rPr>
            </w:pPr>
          </w:p>
        </w:tc>
        <w:tc>
          <w:tcPr>
            <w:tcW w:w="1245" w:type="dxa"/>
            <w:vMerge w:val="restart"/>
          </w:tcPr>
          <w:p w14:paraId="189E6581" w14:textId="77777777" w:rsidR="00B7225C" w:rsidRPr="00A15B78" w:rsidRDefault="00B7225C" w:rsidP="0026703A">
            <w:pPr>
              <w:jc w:val="both"/>
              <w:rPr>
                <w:b/>
              </w:rPr>
            </w:pPr>
          </w:p>
        </w:tc>
      </w:tr>
      <w:tr w:rsidR="00B7225C" w:rsidRPr="00A15B78" w14:paraId="65CF6A96" w14:textId="77777777" w:rsidTr="0026703A">
        <w:trPr>
          <w:trHeight w:val="134"/>
        </w:trPr>
        <w:tc>
          <w:tcPr>
            <w:tcW w:w="6151" w:type="dxa"/>
            <w:gridSpan w:val="2"/>
          </w:tcPr>
          <w:p w14:paraId="576AC9CF" w14:textId="77777777" w:rsidR="00B7225C" w:rsidRPr="00A15B78" w:rsidRDefault="00B7225C" w:rsidP="0026703A">
            <w:pPr>
              <w:jc w:val="both"/>
            </w:pPr>
            <w:r w:rsidRPr="00A15B78">
              <w:t>Reshjet</w:t>
            </w:r>
          </w:p>
          <w:p w14:paraId="36CCFBB7" w14:textId="77777777" w:rsidR="00B7225C" w:rsidRPr="00A15B78" w:rsidRDefault="00B7225C" w:rsidP="0026703A">
            <w:pPr>
              <w:jc w:val="both"/>
            </w:pPr>
          </w:p>
        </w:tc>
        <w:tc>
          <w:tcPr>
            <w:tcW w:w="1245" w:type="dxa"/>
            <w:vMerge/>
          </w:tcPr>
          <w:p w14:paraId="70E17C6F" w14:textId="77777777" w:rsidR="00B7225C" w:rsidRPr="00A15B78" w:rsidRDefault="00B7225C" w:rsidP="0026703A">
            <w:pPr>
              <w:jc w:val="both"/>
              <w:rPr>
                <w:b/>
              </w:rPr>
            </w:pPr>
          </w:p>
        </w:tc>
        <w:tc>
          <w:tcPr>
            <w:tcW w:w="466" w:type="dxa"/>
          </w:tcPr>
          <w:p w14:paraId="156FB02E" w14:textId="77777777" w:rsidR="00B7225C" w:rsidRPr="00A15B78" w:rsidRDefault="00B7225C" w:rsidP="0026703A">
            <w:pPr>
              <w:jc w:val="both"/>
              <w:rPr>
                <w:b/>
              </w:rPr>
            </w:pPr>
          </w:p>
        </w:tc>
        <w:tc>
          <w:tcPr>
            <w:tcW w:w="466" w:type="dxa"/>
          </w:tcPr>
          <w:p w14:paraId="78C67FF1" w14:textId="77777777" w:rsidR="00B7225C" w:rsidRPr="00A15B78" w:rsidRDefault="00B7225C" w:rsidP="0026703A">
            <w:pPr>
              <w:jc w:val="both"/>
              <w:rPr>
                <w:b/>
              </w:rPr>
            </w:pPr>
          </w:p>
        </w:tc>
        <w:tc>
          <w:tcPr>
            <w:tcW w:w="472" w:type="dxa"/>
          </w:tcPr>
          <w:p w14:paraId="72273955" w14:textId="77777777" w:rsidR="00B7225C" w:rsidRPr="00A15B78" w:rsidRDefault="00B7225C" w:rsidP="0026703A">
            <w:pPr>
              <w:jc w:val="both"/>
              <w:rPr>
                <w:b/>
                <w:sz w:val="16"/>
                <w:szCs w:val="16"/>
              </w:rPr>
            </w:pPr>
          </w:p>
        </w:tc>
      </w:tr>
      <w:tr w:rsidR="00B7225C" w:rsidRPr="00A15B78" w14:paraId="489E37F9" w14:textId="77777777" w:rsidTr="0026703A">
        <w:trPr>
          <w:trHeight w:val="170"/>
        </w:trPr>
        <w:tc>
          <w:tcPr>
            <w:tcW w:w="6151" w:type="dxa"/>
            <w:gridSpan w:val="2"/>
          </w:tcPr>
          <w:p w14:paraId="6138EE4E" w14:textId="77777777" w:rsidR="00B7225C" w:rsidRPr="00A15B78" w:rsidRDefault="00B7225C" w:rsidP="0026703A">
            <w:pPr>
              <w:jc w:val="both"/>
            </w:pPr>
            <w:r w:rsidRPr="00A15B78">
              <w:t>Erërat dhe drejtimi i tyre</w:t>
            </w:r>
          </w:p>
          <w:p w14:paraId="601B232A" w14:textId="77777777" w:rsidR="00B7225C" w:rsidRPr="00A15B78" w:rsidRDefault="00B7225C" w:rsidP="0026703A">
            <w:pPr>
              <w:jc w:val="both"/>
            </w:pPr>
          </w:p>
        </w:tc>
        <w:tc>
          <w:tcPr>
            <w:tcW w:w="1245" w:type="dxa"/>
            <w:vMerge/>
          </w:tcPr>
          <w:p w14:paraId="0C20F3A1" w14:textId="77777777" w:rsidR="00B7225C" w:rsidRPr="00A15B78" w:rsidRDefault="00B7225C" w:rsidP="0026703A">
            <w:pPr>
              <w:jc w:val="both"/>
              <w:rPr>
                <w:b/>
              </w:rPr>
            </w:pPr>
          </w:p>
        </w:tc>
        <w:tc>
          <w:tcPr>
            <w:tcW w:w="466" w:type="dxa"/>
          </w:tcPr>
          <w:p w14:paraId="672F1425" w14:textId="77777777" w:rsidR="00B7225C" w:rsidRPr="00A15B78" w:rsidRDefault="00B7225C" w:rsidP="0026703A">
            <w:pPr>
              <w:jc w:val="both"/>
              <w:rPr>
                <w:b/>
              </w:rPr>
            </w:pPr>
          </w:p>
        </w:tc>
        <w:tc>
          <w:tcPr>
            <w:tcW w:w="466" w:type="dxa"/>
          </w:tcPr>
          <w:p w14:paraId="1424B32D" w14:textId="77777777" w:rsidR="00B7225C" w:rsidRPr="00A15B78" w:rsidRDefault="00B7225C" w:rsidP="0026703A">
            <w:pPr>
              <w:jc w:val="both"/>
              <w:rPr>
                <w:b/>
              </w:rPr>
            </w:pPr>
          </w:p>
        </w:tc>
        <w:tc>
          <w:tcPr>
            <w:tcW w:w="472" w:type="dxa"/>
          </w:tcPr>
          <w:p w14:paraId="5EFA6FC1" w14:textId="77777777" w:rsidR="00B7225C" w:rsidRPr="00A15B78" w:rsidRDefault="00B7225C" w:rsidP="0026703A">
            <w:pPr>
              <w:jc w:val="both"/>
              <w:rPr>
                <w:b/>
                <w:sz w:val="16"/>
                <w:szCs w:val="16"/>
              </w:rPr>
            </w:pPr>
          </w:p>
        </w:tc>
      </w:tr>
      <w:tr w:rsidR="00B7225C" w:rsidRPr="00A15B78" w14:paraId="36100489" w14:textId="77777777" w:rsidTr="0026703A">
        <w:trPr>
          <w:gridAfter w:val="3"/>
          <w:wAfter w:w="1404" w:type="dxa"/>
          <w:trHeight w:val="105"/>
        </w:trPr>
        <w:tc>
          <w:tcPr>
            <w:tcW w:w="6151" w:type="dxa"/>
            <w:gridSpan w:val="2"/>
          </w:tcPr>
          <w:p w14:paraId="78D624C5" w14:textId="77777777" w:rsidR="00B7225C" w:rsidRPr="00A15B78" w:rsidRDefault="00B7225C" w:rsidP="0026703A">
            <w:pPr>
              <w:jc w:val="both"/>
              <w:rPr>
                <w:b/>
              </w:rPr>
            </w:pPr>
            <w:r w:rsidRPr="00A15B78">
              <w:rPr>
                <w:b/>
              </w:rPr>
              <w:t>Mbrojtja e natyrës dhe shfrytëzimi i tokës</w:t>
            </w:r>
          </w:p>
          <w:p w14:paraId="4A4D8730" w14:textId="77777777" w:rsidR="00B7225C" w:rsidRPr="00A15B78" w:rsidRDefault="00B7225C" w:rsidP="0026703A">
            <w:pPr>
              <w:jc w:val="both"/>
            </w:pPr>
          </w:p>
        </w:tc>
        <w:tc>
          <w:tcPr>
            <w:tcW w:w="1245" w:type="dxa"/>
            <w:vMerge w:val="restart"/>
          </w:tcPr>
          <w:p w14:paraId="1B480C63" w14:textId="77777777" w:rsidR="00B7225C" w:rsidRPr="00A15B78" w:rsidRDefault="00B7225C" w:rsidP="0026703A">
            <w:pPr>
              <w:jc w:val="both"/>
              <w:rPr>
                <w:b/>
              </w:rPr>
            </w:pPr>
          </w:p>
        </w:tc>
      </w:tr>
      <w:tr w:rsidR="00B7225C" w:rsidRPr="00A15B78" w14:paraId="30F531C4" w14:textId="77777777" w:rsidTr="0026703A">
        <w:trPr>
          <w:trHeight w:val="90"/>
        </w:trPr>
        <w:tc>
          <w:tcPr>
            <w:tcW w:w="6151" w:type="dxa"/>
            <w:gridSpan w:val="2"/>
          </w:tcPr>
          <w:p w14:paraId="1F8ADC0E" w14:textId="77777777" w:rsidR="00B7225C" w:rsidRPr="00A15B78" w:rsidRDefault="00B7225C" w:rsidP="0026703A">
            <w:pPr>
              <w:jc w:val="both"/>
            </w:pPr>
            <w:r w:rsidRPr="00A15B78">
              <w:t xml:space="preserve">Efekti i përgjithshëm i degradimit të peizazhit </w:t>
            </w:r>
          </w:p>
          <w:p w14:paraId="2D28C839" w14:textId="77777777" w:rsidR="00B7225C" w:rsidRPr="00A15B78" w:rsidRDefault="00B7225C" w:rsidP="0026703A">
            <w:pPr>
              <w:jc w:val="both"/>
            </w:pPr>
          </w:p>
        </w:tc>
        <w:tc>
          <w:tcPr>
            <w:tcW w:w="1245" w:type="dxa"/>
            <w:vMerge/>
          </w:tcPr>
          <w:p w14:paraId="109602F5" w14:textId="77777777" w:rsidR="00B7225C" w:rsidRPr="00A15B78" w:rsidRDefault="00B7225C" w:rsidP="0026703A">
            <w:pPr>
              <w:jc w:val="both"/>
              <w:rPr>
                <w:b/>
              </w:rPr>
            </w:pPr>
          </w:p>
        </w:tc>
        <w:tc>
          <w:tcPr>
            <w:tcW w:w="466" w:type="dxa"/>
          </w:tcPr>
          <w:p w14:paraId="65FC3915" w14:textId="77777777" w:rsidR="00B7225C" w:rsidRPr="00A15B78" w:rsidRDefault="00B7225C" w:rsidP="0026703A">
            <w:pPr>
              <w:jc w:val="both"/>
              <w:rPr>
                <w:b/>
              </w:rPr>
            </w:pPr>
          </w:p>
        </w:tc>
        <w:tc>
          <w:tcPr>
            <w:tcW w:w="466" w:type="dxa"/>
          </w:tcPr>
          <w:p w14:paraId="1826D0CB" w14:textId="77777777" w:rsidR="00B7225C" w:rsidRPr="00A15B78" w:rsidRDefault="00B7225C" w:rsidP="0026703A">
            <w:pPr>
              <w:jc w:val="both"/>
              <w:rPr>
                <w:b/>
              </w:rPr>
            </w:pPr>
          </w:p>
        </w:tc>
        <w:tc>
          <w:tcPr>
            <w:tcW w:w="472" w:type="dxa"/>
          </w:tcPr>
          <w:p w14:paraId="2424C062" w14:textId="77777777" w:rsidR="00B7225C" w:rsidRPr="00A15B78" w:rsidRDefault="00B7225C" w:rsidP="0026703A">
            <w:pPr>
              <w:jc w:val="both"/>
              <w:rPr>
                <w:b/>
                <w:sz w:val="16"/>
                <w:szCs w:val="16"/>
              </w:rPr>
            </w:pPr>
          </w:p>
        </w:tc>
      </w:tr>
      <w:tr w:rsidR="00B7225C" w:rsidRPr="00A15B78" w14:paraId="39DF9EFA" w14:textId="77777777" w:rsidTr="0026703A">
        <w:trPr>
          <w:trHeight w:val="170"/>
        </w:trPr>
        <w:tc>
          <w:tcPr>
            <w:tcW w:w="6151" w:type="dxa"/>
            <w:gridSpan w:val="2"/>
          </w:tcPr>
          <w:p w14:paraId="4982EE97" w14:textId="77777777" w:rsidR="00B7225C" w:rsidRPr="00A15B78" w:rsidRDefault="00B7225C" w:rsidP="0026703A">
            <w:pPr>
              <w:jc w:val="both"/>
            </w:pPr>
            <w:r w:rsidRPr="00A15B78">
              <w:t>Mbrojtja e natyrës – zonat e mbrojtura dhe parqet nacionale</w:t>
            </w:r>
          </w:p>
          <w:p w14:paraId="3F07EE26" w14:textId="77777777" w:rsidR="00B7225C" w:rsidRPr="00A15B78" w:rsidRDefault="00B7225C" w:rsidP="0026703A">
            <w:pPr>
              <w:jc w:val="both"/>
            </w:pPr>
          </w:p>
        </w:tc>
        <w:tc>
          <w:tcPr>
            <w:tcW w:w="1245" w:type="dxa"/>
            <w:vMerge/>
          </w:tcPr>
          <w:p w14:paraId="2E47F2BC" w14:textId="77777777" w:rsidR="00B7225C" w:rsidRPr="00A15B78" w:rsidRDefault="00B7225C" w:rsidP="0026703A">
            <w:pPr>
              <w:jc w:val="both"/>
              <w:rPr>
                <w:b/>
              </w:rPr>
            </w:pPr>
          </w:p>
        </w:tc>
        <w:tc>
          <w:tcPr>
            <w:tcW w:w="466" w:type="dxa"/>
          </w:tcPr>
          <w:p w14:paraId="1937E25A" w14:textId="77777777" w:rsidR="00B7225C" w:rsidRPr="00A15B78" w:rsidRDefault="00B7225C" w:rsidP="0026703A">
            <w:pPr>
              <w:jc w:val="both"/>
              <w:rPr>
                <w:b/>
              </w:rPr>
            </w:pPr>
          </w:p>
        </w:tc>
        <w:tc>
          <w:tcPr>
            <w:tcW w:w="466" w:type="dxa"/>
          </w:tcPr>
          <w:p w14:paraId="0FF35830" w14:textId="77777777" w:rsidR="00B7225C" w:rsidRPr="00A15B78" w:rsidRDefault="00B7225C" w:rsidP="0026703A">
            <w:pPr>
              <w:jc w:val="both"/>
              <w:rPr>
                <w:b/>
              </w:rPr>
            </w:pPr>
          </w:p>
        </w:tc>
        <w:tc>
          <w:tcPr>
            <w:tcW w:w="472" w:type="dxa"/>
          </w:tcPr>
          <w:p w14:paraId="058AD37A" w14:textId="77777777" w:rsidR="00B7225C" w:rsidRPr="00A15B78" w:rsidRDefault="00B7225C" w:rsidP="0026703A">
            <w:pPr>
              <w:jc w:val="both"/>
              <w:rPr>
                <w:b/>
                <w:sz w:val="16"/>
                <w:szCs w:val="16"/>
              </w:rPr>
            </w:pPr>
          </w:p>
        </w:tc>
      </w:tr>
    </w:tbl>
    <w:p w14:paraId="52E2A460" w14:textId="77777777" w:rsidR="00B7225C" w:rsidRPr="00BE4678" w:rsidRDefault="00B7225C" w:rsidP="00B7225C">
      <w:pPr>
        <w:jc w:val="both"/>
        <w:rPr>
          <w:b/>
        </w:rPr>
      </w:pPr>
    </w:p>
    <w:p w14:paraId="5BC8E29F" w14:textId="788249F4" w:rsidR="00B7225C" w:rsidRPr="00BE4678" w:rsidRDefault="00B7225C" w:rsidP="0024399C">
      <w:pPr>
        <w:rPr>
          <w:b/>
        </w:rPr>
      </w:pPr>
      <w:r w:rsidRPr="00BE4678">
        <w:rPr>
          <w:b/>
        </w:rPr>
        <w:t>Simbolet</w:t>
      </w:r>
    </w:p>
    <w:p w14:paraId="44AACF3E" w14:textId="77777777" w:rsidR="00B7225C" w:rsidRPr="00BE4678" w:rsidRDefault="00B7225C" w:rsidP="0024399C">
      <w:pPr>
        <w:rPr>
          <w:b/>
        </w:rPr>
      </w:pPr>
      <w:r w:rsidRPr="00BE4678">
        <w:rPr>
          <w:b/>
        </w:rPr>
        <w:t>për vlerësim: +  kushtet e volitshme pa ndikime negative (i përshtatshëm)</w:t>
      </w:r>
    </w:p>
    <w:p w14:paraId="67DD636C" w14:textId="395C1AF0" w:rsidR="00B7225C" w:rsidRPr="00BE4678" w:rsidRDefault="00B7225C" w:rsidP="0024399C">
      <w:pPr>
        <w:rPr>
          <w:b/>
        </w:rPr>
      </w:pPr>
      <w:r w:rsidRPr="00BE4678">
        <w:rPr>
          <w:b/>
        </w:rPr>
        <w:t>0</w:t>
      </w:r>
      <w:r w:rsidRPr="00BE4678">
        <w:rPr>
          <w:b/>
        </w:rPr>
        <w:tab/>
        <w:t>indiferent pa ndikime negative të rëndësishme</w:t>
      </w:r>
    </w:p>
    <w:p w14:paraId="333C27A3" w14:textId="1D82486C" w:rsidR="00B7225C" w:rsidRPr="00A15B78" w:rsidRDefault="00B7225C" w:rsidP="0024399C">
      <w:r w:rsidRPr="00BE4678">
        <w:rPr>
          <w:b/>
        </w:rPr>
        <w:t xml:space="preserve">- </w:t>
      </w:r>
      <w:r w:rsidRPr="00BE4678">
        <w:rPr>
          <w:b/>
        </w:rPr>
        <w:tab/>
        <w:t>kushtet e pavolitshme, ndikimet negative</w:t>
      </w:r>
    </w:p>
    <w:p w14:paraId="43BD6A11" w14:textId="77777777" w:rsidR="00B7225C" w:rsidRDefault="00B7225C" w:rsidP="005B6EA4">
      <w:pPr>
        <w:ind w:left="540" w:right="116"/>
        <w:jc w:val="both"/>
        <w:rPr>
          <w:b/>
          <w:sz w:val="22"/>
          <w:szCs w:val="22"/>
        </w:rPr>
      </w:pPr>
    </w:p>
    <w:p w14:paraId="4F2D0F17" w14:textId="77777777" w:rsidR="00063049" w:rsidRPr="001C5F83" w:rsidRDefault="00063049" w:rsidP="00063049">
      <w:pPr>
        <w:rPr>
          <w:b/>
        </w:rPr>
      </w:pPr>
      <w:r w:rsidRPr="001C5F83">
        <w:rPr>
          <w:b/>
        </w:rPr>
        <w:lastRenderedPageBreak/>
        <w:t>APPENDIX 1</w:t>
      </w:r>
    </w:p>
    <w:p w14:paraId="0EA8CEEF" w14:textId="77777777" w:rsidR="00063049" w:rsidRPr="001C5F83" w:rsidRDefault="00063049" w:rsidP="00063049">
      <w:pPr>
        <w:rPr>
          <w:b/>
        </w:rPr>
      </w:pPr>
      <w:r w:rsidRPr="001C5F83">
        <w:rPr>
          <w:b/>
        </w:rPr>
        <w:t>EVALUATION PROCESS FOR THE SELECTION OF A WASTE LANDFILL LOCATION</w:t>
      </w:r>
    </w:p>
    <w:p w14:paraId="7D1757AD" w14:textId="77777777" w:rsidR="00063049" w:rsidRPr="00BE4678" w:rsidRDefault="00063049" w:rsidP="00063049">
      <w:pPr>
        <w:jc w:val="both"/>
        <w:rPr>
          <w:b/>
        </w:rPr>
      </w:pPr>
    </w:p>
    <w:p w14:paraId="17A7D23C" w14:textId="77777777" w:rsidR="00063049" w:rsidRPr="00BE4678" w:rsidRDefault="00063049" w:rsidP="00063049">
      <w:pPr>
        <w:jc w:val="both"/>
        <w:rPr>
          <w:b/>
        </w:rPr>
      </w:pPr>
      <w:r w:rsidRPr="00AF5138">
        <w:rPr>
          <w:bCs/>
        </w:rPr>
        <w:t>In order to determine the most suitable location for a disposal site, the process of evaluation and final selection of the location must go through the following phases:</w:t>
      </w:r>
    </w:p>
    <w:p w14:paraId="1C390FE1" w14:textId="77777777" w:rsidR="00063049" w:rsidRPr="00BE4678" w:rsidRDefault="00063049" w:rsidP="00063049">
      <w:pPr>
        <w:jc w:val="both"/>
        <w:rPr>
          <w:b/>
        </w:rPr>
      </w:pPr>
      <w:r w:rsidRPr="00BE4678">
        <w:rPr>
          <w:b/>
        </w:rPr>
        <w:t>F</w:t>
      </w:r>
      <w:r w:rsidRPr="003A6530">
        <w:rPr>
          <w:b/>
          <w:bCs/>
        </w:rPr>
        <w:t>Phase 1: Location Investigation</w:t>
      </w:r>
    </w:p>
    <w:p w14:paraId="5422FA89" w14:textId="77777777" w:rsidR="00063049" w:rsidRPr="00BE4678" w:rsidRDefault="00063049" w:rsidP="00063049">
      <w:pPr>
        <w:jc w:val="both"/>
        <w:rPr>
          <w:b/>
        </w:rPr>
      </w:pPr>
    </w:p>
    <w:p w14:paraId="5CF244C4" w14:textId="77777777" w:rsidR="00063049" w:rsidRDefault="00063049" w:rsidP="00063049">
      <w:pPr>
        <w:jc w:val="both"/>
        <w:rPr>
          <w:bCs/>
        </w:rPr>
      </w:pPr>
      <w:r w:rsidRPr="00AF5138">
        <w:rPr>
          <w:bCs/>
        </w:rPr>
        <w:t xml:space="preserve">During this phase, all proposed locations for </w:t>
      </w:r>
      <w:r>
        <w:rPr>
          <w:bCs/>
        </w:rPr>
        <w:t>landfills</w:t>
      </w:r>
      <w:r w:rsidRPr="00AF5138">
        <w:rPr>
          <w:bCs/>
        </w:rPr>
        <w:t xml:space="preserve"> are analyzed and examined to determine the most suitable locations for disposal and the elimination of unsuitable locations. </w:t>
      </w:r>
    </w:p>
    <w:p w14:paraId="5544FBBA" w14:textId="77777777" w:rsidR="00063049" w:rsidRPr="00BE4678" w:rsidRDefault="00063049" w:rsidP="00063049">
      <w:pPr>
        <w:jc w:val="both"/>
      </w:pPr>
    </w:p>
    <w:p w14:paraId="5279F752" w14:textId="77777777" w:rsidR="00063049" w:rsidRDefault="00063049" w:rsidP="00063049">
      <w:pPr>
        <w:jc w:val="both"/>
        <w:rPr>
          <w:bCs/>
        </w:rPr>
      </w:pPr>
      <w:r w:rsidRPr="00AF5138">
        <w:rPr>
          <w:bCs/>
        </w:rPr>
        <w:t>The elimination of unsuitable locations is based on the following conditions:</w:t>
      </w:r>
    </w:p>
    <w:p w14:paraId="2C11DC15" w14:textId="77777777" w:rsidR="00063049" w:rsidRPr="00BE4678" w:rsidRDefault="00063049" w:rsidP="00063049">
      <w:pPr>
        <w:jc w:val="both"/>
      </w:pPr>
    </w:p>
    <w:p w14:paraId="4434DC8F" w14:textId="77777777" w:rsidR="00063049" w:rsidRPr="00892DB4" w:rsidRDefault="00063049" w:rsidP="00063049">
      <w:pPr>
        <w:numPr>
          <w:ilvl w:val="1"/>
          <w:numId w:val="33"/>
        </w:numPr>
        <w:jc w:val="both"/>
      </w:pPr>
      <w:r w:rsidRPr="00892DB4">
        <w:rPr>
          <w:bCs/>
        </w:rPr>
        <w:t>Unfavorable hydrogeological conditions, such as proximity to drinking water sources, wells, and aquifers.</w:t>
      </w:r>
    </w:p>
    <w:p w14:paraId="3AFE2601" w14:textId="77777777" w:rsidR="00063049" w:rsidRPr="00BE4678" w:rsidRDefault="00063049" w:rsidP="00063049">
      <w:pPr>
        <w:numPr>
          <w:ilvl w:val="1"/>
          <w:numId w:val="33"/>
        </w:numPr>
        <w:jc w:val="both"/>
      </w:pPr>
      <w:r w:rsidRPr="00892DB4">
        <w:t>Inadequate access to road infrastructure</w:t>
      </w:r>
    </w:p>
    <w:p w14:paraId="4304B5DA" w14:textId="77777777" w:rsidR="00063049" w:rsidRPr="00BE4678" w:rsidRDefault="00063049" w:rsidP="00063049">
      <w:pPr>
        <w:numPr>
          <w:ilvl w:val="1"/>
          <w:numId w:val="34"/>
        </w:numPr>
        <w:jc w:val="both"/>
      </w:pPr>
      <w:r w:rsidRPr="00892DB4">
        <w:rPr>
          <w:bCs/>
        </w:rPr>
        <w:t>Proximity to residential areas or industrial facilities.</w:t>
      </w:r>
    </w:p>
    <w:p w14:paraId="26C13C98" w14:textId="77777777" w:rsidR="00063049" w:rsidRPr="00BE4678" w:rsidRDefault="00063049" w:rsidP="00063049">
      <w:pPr>
        <w:numPr>
          <w:ilvl w:val="1"/>
          <w:numId w:val="35"/>
        </w:numPr>
        <w:jc w:val="both"/>
      </w:pPr>
      <w:r w:rsidRPr="00892DB4">
        <w:rPr>
          <w:bCs/>
        </w:rPr>
        <w:t>Protected natural areas, military zones, cultural and religious monuments.</w:t>
      </w:r>
    </w:p>
    <w:p w14:paraId="5E3E693C" w14:textId="77777777" w:rsidR="00063049" w:rsidRPr="00BE4678" w:rsidRDefault="00063049" w:rsidP="00063049">
      <w:pPr>
        <w:numPr>
          <w:ilvl w:val="1"/>
          <w:numId w:val="36"/>
        </w:numPr>
        <w:jc w:val="both"/>
      </w:pPr>
      <w:r w:rsidRPr="00892DB4">
        <w:rPr>
          <w:bCs/>
        </w:rPr>
        <w:t>Mineral resources and mines.</w:t>
      </w:r>
    </w:p>
    <w:p w14:paraId="1B5810B8" w14:textId="77777777" w:rsidR="00063049" w:rsidRPr="00BE4678" w:rsidRDefault="00063049" w:rsidP="00063049">
      <w:pPr>
        <w:numPr>
          <w:ilvl w:val="1"/>
          <w:numId w:val="33"/>
        </w:numPr>
        <w:jc w:val="both"/>
      </w:pPr>
      <w:r w:rsidRPr="00892DB4">
        <w:rPr>
          <w:bCs/>
        </w:rPr>
        <w:t>Intensive agricultural use of the land.</w:t>
      </w:r>
    </w:p>
    <w:p w14:paraId="1C86283B" w14:textId="77777777" w:rsidR="00063049" w:rsidRPr="00BE4678" w:rsidRDefault="00063049" w:rsidP="00063049">
      <w:pPr>
        <w:numPr>
          <w:ilvl w:val="1"/>
          <w:numId w:val="33"/>
        </w:numPr>
        <w:jc w:val="both"/>
      </w:pPr>
      <w:r w:rsidRPr="00892DB4">
        <w:rPr>
          <w:bCs/>
        </w:rPr>
        <w:t>Challenging geological conditions, such as the risk of landslides, weak slopes, groundwater near the land surface.</w:t>
      </w:r>
    </w:p>
    <w:p w14:paraId="61C21A8D" w14:textId="77777777" w:rsidR="00063049" w:rsidRPr="00BE4678" w:rsidRDefault="00063049" w:rsidP="00063049">
      <w:pPr>
        <w:jc w:val="both"/>
        <w:rPr>
          <w:b/>
        </w:rPr>
      </w:pPr>
    </w:p>
    <w:p w14:paraId="6E81791F" w14:textId="77777777" w:rsidR="00063049" w:rsidRPr="00BE4678" w:rsidRDefault="00063049" w:rsidP="00063049">
      <w:pPr>
        <w:jc w:val="both"/>
        <w:rPr>
          <w:b/>
        </w:rPr>
      </w:pPr>
      <w:r w:rsidRPr="003A6530">
        <w:rPr>
          <w:b/>
          <w:bCs/>
        </w:rPr>
        <w:t>Second phase: Identification and evaluation of the location</w:t>
      </w:r>
    </w:p>
    <w:p w14:paraId="78109BA9" w14:textId="77777777" w:rsidR="00063049" w:rsidRPr="00BE4678" w:rsidRDefault="00063049" w:rsidP="00063049">
      <w:pPr>
        <w:jc w:val="both"/>
        <w:rPr>
          <w:b/>
          <w:u w:val="single"/>
        </w:rPr>
      </w:pPr>
    </w:p>
    <w:p w14:paraId="303096E9" w14:textId="77777777" w:rsidR="00063049" w:rsidRDefault="00063049" w:rsidP="00063049">
      <w:pPr>
        <w:jc w:val="both"/>
        <w:rPr>
          <w:bCs/>
        </w:rPr>
      </w:pPr>
      <w:r w:rsidRPr="00892DB4">
        <w:rPr>
          <w:bCs/>
        </w:rPr>
        <w:t>The evaluation process for the most suitable locations at this stage should be more intensive and detailed analysis</w:t>
      </w:r>
      <w:r>
        <w:rPr>
          <w:bCs/>
        </w:rPr>
        <w:t>.</w:t>
      </w:r>
    </w:p>
    <w:p w14:paraId="531A2D81" w14:textId="77777777" w:rsidR="00063049" w:rsidRPr="00BE4678" w:rsidRDefault="00063049" w:rsidP="00063049">
      <w:pPr>
        <w:jc w:val="both"/>
      </w:pPr>
    </w:p>
    <w:p w14:paraId="2E5084EE" w14:textId="77777777" w:rsidR="00063049" w:rsidRPr="00BE4678" w:rsidRDefault="00063049" w:rsidP="00063049">
      <w:pPr>
        <w:jc w:val="both"/>
      </w:pPr>
      <w:r w:rsidRPr="00892DB4">
        <w:rPr>
          <w:bCs/>
        </w:rPr>
        <w:t>These factors should be taken as a basis for the identification and evaluation of the location</w:t>
      </w:r>
    </w:p>
    <w:p w14:paraId="62087AD9" w14:textId="77777777" w:rsidR="00063049" w:rsidRPr="00BE4678" w:rsidRDefault="00063049" w:rsidP="00063049">
      <w:pPr>
        <w:numPr>
          <w:ilvl w:val="1"/>
          <w:numId w:val="37"/>
        </w:numPr>
        <w:jc w:val="both"/>
      </w:pPr>
      <w:r w:rsidRPr="00892DB4">
        <w:rPr>
          <w:bCs/>
        </w:rPr>
        <w:t>General data, e.g. traffic connections, distance from the waste source, general morphological condition</w:t>
      </w:r>
    </w:p>
    <w:p w14:paraId="7A5DAF3F" w14:textId="77777777" w:rsidR="00063049" w:rsidRPr="0035463F" w:rsidRDefault="00063049" w:rsidP="00063049">
      <w:pPr>
        <w:numPr>
          <w:ilvl w:val="1"/>
          <w:numId w:val="37"/>
        </w:numPr>
        <w:jc w:val="both"/>
      </w:pPr>
      <w:r w:rsidRPr="00892DB4">
        <w:rPr>
          <w:bCs/>
        </w:rPr>
        <w:t xml:space="preserve">The hydrogeological aspect (existence and importance of underground water, flood risk); </w:t>
      </w:r>
    </w:p>
    <w:p w14:paraId="7718EA9C" w14:textId="77777777" w:rsidR="00063049" w:rsidRPr="00BE4678" w:rsidRDefault="00063049" w:rsidP="00063049">
      <w:pPr>
        <w:numPr>
          <w:ilvl w:val="1"/>
          <w:numId w:val="37"/>
        </w:numPr>
        <w:jc w:val="both"/>
      </w:pPr>
    </w:p>
    <w:p w14:paraId="11ED6414" w14:textId="77777777" w:rsidR="00063049" w:rsidRPr="0035463F" w:rsidRDefault="00063049" w:rsidP="00063049">
      <w:pPr>
        <w:numPr>
          <w:ilvl w:val="1"/>
          <w:numId w:val="37"/>
        </w:numPr>
        <w:jc w:val="both"/>
      </w:pPr>
      <w:r w:rsidRPr="00892DB4">
        <w:rPr>
          <w:bCs/>
        </w:rPr>
        <w:t>Geotectonic aspects (geological and hydrogeological context related to volcanic and seismic risks);</w:t>
      </w:r>
    </w:p>
    <w:p w14:paraId="5B24FB0D" w14:textId="77777777" w:rsidR="00063049" w:rsidRPr="00BE4678" w:rsidRDefault="00063049" w:rsidP="00063049">
      <w:pPr>
        <w:numPr>
          <w:ilvl w:val="1"/>
          <w:numId w:val="37"/>
        </w:numPr>
        <w:jc w:val="both"/>
      </w:pPr>
    </w:p>
    <w:p w14:paraId="34C00CDF" w14:textId="77777777" w:rsidR="00063049" w:rsidRPr="0035463F" w:rsidRDefault="00063049" w:rsidP="00063049">
      <w:pPr>
        <w:numPr>
          <w:ilvl w:val="1"/>
          <w:numId w:val="37"/>
        </w:numPr>
        <w:jc w:val="both"/>
      </w:pPr>
      <w:r w:rsidRPr="00892DB4">
        <w:rPr>
          <w:bCs/>
        </w:rPr>
        <w:t>Meteorological aspects</w:t>
      </w:r>
      <w:r>
        <w:rPr>
          <w:bCs/>
        </w:rPr>
        <w:t>;</w:t>
      </w:r>
    </w:p>
    <w:p w14:paraId="46BA971C" w14:textId="77777777" w:rsidR="00063049" w:rsidRPr="00BE4678" w:rsidRDefault="00063049" w:rsidP="00063049">
      <w:pPr>
        <w:numPr>
          <w:ilvl w:val="1"/>
          <w:numId w:val="37"/>
        </w:numPr>
        <w:jc w:val="both"/>
      </w:pPr>
    </w:p>
    <w:p w14:paraId="7F43EDAD" w14:textId="77777777" w:rsidR="00063049" w:rsidRPr="00BE4678" w:rsidRDefault="00063049" w:rsidP="00063049">
      <w:pPr>
        <w:numPr>
          <w:ilvl w:val="1"/>
          <w:numId w:val="37"/>
        </w:numPr>
        <w:jc w:val="both"/>
      </w:pPr>
      <w:r w:rsidRPr="00892DB4">
        <w:rPr>
          <w:bCs/>
        </w:rPr>
        <w:t>Protection of nature and used land (protection of natural areas and cultural heritage).</w:t>
      </w:r>
    </w:p>
    <w:p w14:paraId="6C020440" w14:textId="77777777" w:rsidR="00063049" w:rsidRPr="00BE4678" w:rsidRDefault="00063049" w:rsidP="00063049">
      <w:pPr>
        <w:jc w:val="both"/>
        <w:rPr>
          <w:b/>
          <w:sz w:val="20"/>
          <w:szCs w:val="20"/>
        </w:rPr>
      </w:pPr>
    </w:p>
    <w:p w14:paraId="2469F593" w14:textId="77777777" w:rsidR="00063049" w:rsidRPr="00892DB4" w:rsidRDefault="00063049" w:rsidP="00063049">
      <w:pPr>
        <w:jc w:val="both"/>
        <w:rPr>
          <w:b/>
        </w:rPr>
      </w:pPr>
      <w:r w:rsidRPr="003A6530">
        <w:rPr>
          <w:b/>
          <w:bCs/>
        </w:rPr>
        <w:t>Phase three: Location determination and public presentation</w:t>
      </w:r>
    </w:p>
    <w:p w14:paraId="0FFED8A7" w14:textId="77777777" w:rsidR="00063049" w:rsidRPr="00892DB4" w:rsidRDefault="00063049" w:rsidP="00063049">
      <w:pPr>
        <w:jc w:val="both"/>
        <w:rPr>
          <w:b/>
        </w:rPr>
      </w:pPr>
    </w:p>
    <w:p w14:paraId="3ECA46C0" w14:textId="77777777" w:rsidR="00063049" w:rsidRDefault="00063049" w:rsidP="00063049">
      <w:pPr>
        <w:jc w:val="both"/>
      </w:pPr>
      <w:r w:rsidRPr="00892DB4">
        <w:rPr>
          <w:bCs/>
        </w:rPr>
        <w:t>The last stage of the process for assigning a location for a waste dump is the final decision of the authorities concerned as to which location has been assessed with the highest priority, and the presentation to the public with this decision takes place according to the procedures and rules in Law No. 03/L-214 For Environmental Impact Assessment</w:t>
      </w:r>
    </w:p>
    <w:p w14:paraId="7109038C" w14:textId="77777777" w:rsidR="00063049" w:rsidRPr="00BE4678" w:rsidRDefault="00063049" w:rsidP="00063049">
      <w:pPr>
        <w:jc w:val="both"/>
      </w:pPr>
    </w:p>
    <w:p w14:paraId="01D9FCDC" w14:textId="45B9AA68" w:rsidR="00063049" w:rsidRDefault="00063049" w:rsidP="00063049">
      <w:pPr>
        <w:jc w:val="both"/>
        <w:rPr>
          <w:b/>
        </w:rPr>
      </w:pPr>
    </w:p>
    <w:p w14:paraId="7ECB3EA7" w14:textId="64F1F73E" w:rsidR="00063049" w:rsidRDefault="00063049" w:rsidP="00063049">
      <w:pPr>
        <w:jc w:val="both"/>
        <w:rPr>
          <w:b/>
        </w:rPr>
      </w:pPr>
    </w:p>
    <w:p w14:paraId="22C64616" w14:textId="77777777" w:rsidR="00063049" w:rsidRPr="003A6530" w:rsidRDefault="00063049" w:rsidP="00063049">
      <w:pPr>
        <w:jc w:val="both"/>
        <w:rPr>
          <w:b/>
          <w:bCs/>
        </w:rPr>
      </w:pPr>
      <w:r w:rsidRPr="003A6530">
        <w:rPr>
          <w:b/>
          <w:bCs/>
        </w:rPr>
        <w:lastRenderedPageBreak/>
        <w:t>APPENDIX 2</w:t>
      </w:r>
    </w:p>
    <w:p w14:paraId="2B7B7C62" w14:textId="77777777" w:rsidR="00063049" w:rsidRPr="00892DB4" w:rsidRDefault="00063049" w:rsidP="00063049">
      <w:pPr>
        <w:jc w:val="both"/>
        <w:rPr>
          <w:b/>
        </w:rPr>
      </w:pPr>
      <w:r w:rsidRPr="003A6530">
        <w:rPr>
          <w:b/>
          <w:bCs/>
        </w:rPr>
        <w:t>FORM FOR EVALUATION OF LOCATION FOR LANDFILL</w:t>
      </w:r>
    </w:p>
    <w:p w14:paraId="3B5F8389" w14:textId="77777777" w:rsidR="00063049" w:rsidRPr="00BE4678" w:rsidRDefault="00063049" w:rsidP="00063049">
      <w:pPr>
        <w:jc w:val="both"/>
        <w:rPr>
          <w:b/>
        </w:rPr>
      </w:pPr>
    </w:p>
    <w:tbl>
      <w:tblPr>
        <w:tblpPr w:leftFromText="180" w:rightFromText="180" w:vertAnchor="text" w:horzAnchor="margin" w:tblpXSpec="center" w:tblpY="86"/>
        <w:tblW w:w="8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1"/>
        <w:gridCol w:w="1870"/>
        <w:gridCol w:w="1245"/>
        <w:gridCol w:w="466"/>
        <w:gridCol w:w="466"/>
        <w:gridCol w:w="472"/>
      </w:tblGrid>
      <w:tr w:rsidR="00063049" w:rsidRPr="00A15B78" w14:paraId="0FAF8E59" w14:textId="77777777" w:rsidTr="002132A2">
        <w:trPr>
          <w:trHeight w:val="170"/>
        </w:trPr>
        <w:tc>
          <w:tcPr>
            <w:tcW w:w="8800" w:type="dxa"/>
            <w:gridSpan w:val="6"/>
          </w:tcPr>
          <w:p w14:paraId="5A45E0A1" w14:textId="77777777" w:rsidR="00063049" w:rsidRPr="00A15B78" w:rsidRDefault="00063049" w:rsidP="002132A2">
            <w:pPr>
              <w:jc w:val="both"/>
            </w:pPr>
            <w:r w:rsidRPr="00892DB4">
              <w:t>Site assessment form for landfill</w:t>
            </w:r>
          </w:p>
          <w:p w14:paraId="45C773BA" w14:textId="77777777" w:rsidR="00063049" w:rsidRPr="00A15B78" w:rsidRDefault="00063049" w:rsidP="002132A2">
            <w:pPr>
              <w:jc w:val="both"/>
            </w:pPr>
          </w:p>
        </w:tc>
      </w:tr>
      <w:tr w:rsidR="00063049" w:rsidRPr="00A15B78" w14:paraId="4BC40B37" w14:textId="77777777" w:rsidTr="002132A2">
        <w:trPr>
          <w:trHeight w:val="1161"/>
        </w:trPr>
        <w:tc>
          <w:tcPr>
            <w:tcW w:w="4281" w:type="dxa"/>
          </w:tcPr>
          <w:p w14:paraId="5CF4B5C3" w14:textId="77777777" w:rsidR="00063049" w:rsidRPr="00A15B78" w:rsidRDefault="00063049" w:rsidP="002132A2">
            <w:r w:rsidRPr="00A15B78">
              <w:tab/>
            </w:r>
            <w:r w:rsidRPr="00A15B78">
              <w:tab/>
              <w:t xml:space="preserve">                                                                                         </w:t>
            </w:r>
          </w:p>
          <w:p w14:paraId="32EDD3FB" w14:textId="77777777" w:rsidR="00063049" w:rsidRDefault="00063049" w:rsidP="002132A2">
            <w:r>
              <w:t xml:space="preserve">City </w:t>
            </w:r>
            <w:r w:rsidRPr="00892DB4">
              <w:t>Region:</w:t>
            </w:r>
            <w:r w:rsidRPr="00A15B78">
              <w:t>__________________________</w:t>
            </w:r>
          </w:p>
          <w:p w14:paraId="68EA0B5D" w14:textId="77777777" w:rsidR="00063049" w:rsidRPr="00A15B78" w:rsidRDefault="00063049" w:rsidP="002132A2"/>
          <w:p w14:paraId="75C2DE0D" w14:textId="77777777" w:rsidR="00063049" w:rsidRPr="00A15B78" w:rsidRDefault="00063049" w:rsidP="002132A2">
            <w:r w:rsidRPr="009931B9">
              <w:t>Date of completion:</w:t>
            </w:r>
            <w:r>
              <w:t xml:space="preserve"> </w:t>
            </w:r>
            <w:r w:rsidRPr="00A15B78">
              <w:t xml:space="preserve">______________________________         </w:t>
            </w:r>
          </w:p>
          <w:p w14:paraId="4FCD8ECF" w14:textId="77777777" w:rsidR="00063049" w:rsidRPr="00A15B78" w:rsidRDefault="00063049" w:rsidP="002132A2"/>
          <w:p w14:paraId="1BEC7F3B" w14:textId="77777777" w:rsidR="00063049" w:rsidRPr="00A15B78" w:rsidRDefault="00063049" w:rsidP="002132A2">
            <w:r>
              <w:t>X-</w:t>
            </w:r>
            <w:r w:rsidRPr="009931B9">
              <w:t>Coordinate:</w:t>
            </w:r>
            <w:r>
              <w:t xml:space="preserve"> </w:t>
            </w:r>
            <w:r w:rsidRPr="00A15B78">
              <w:t>_________________________</w:t>
            </w:r>
          </w:p>
          <w:p w14:paraId="5AD9C0B7" w14:textId="77777777" w:rsidR="00063049" w:rsidRPr="00A15B78" w:rsidRDefault="00063049" w:rsidP="002132A2">
            <w:r w:rsidRPr="00A15B78">
              <w:t xml:space="preserve">                </w:t>
            </w:r>
          </w:p>
        </w:tc>
        <w:tc>
          <w:tcPr>
            <w:tcW w:w="4519" w:type="dxa"/>
            <w:gridSpan w:val="5"/>
          </w:tcPr>
          <w:p w14:paraId="6EC314DA" w14:textId="77777777" w:rsidR="00063049" w:rsidRPr="00A15B78" w:rsidRDefault="00063049" w:rsidP="002132A2"/>
          <w:p w14:paraId="4D03F05F" w14:textId="77777777" w:rsidR="00063049" w:rsidRPr="00A15B78" w:rsidRDefault="00063049" w:rsidP="002132A2">
            <w:r>
              <w:t xml:space="preserve">Location </w:t>
            </w:r>
            <w:r w:rsidRPr="009931B9">
              <w:t>Name:</w:t>
            </w:r>
            <w:r w:rsidRPr="00A15B78">
              <w:t>__________________________</w:t>
            </w:r>
          </w:p>
          <w:p w14:paraId="2B294C0C" w14:textId="77777777" w:rsidR="00063049" w:rsidRPr="00A15B78" w:rsidRDefault="00063049" w:rsidP="002132A2"/>
          <w:p w14:paraId="6A573289" w14:textId="77777777" w:rsidR="00063049" w:rsidRPr="00A15B78" w:rsidRDefault="00063049" w:rsidP="002132A2">
            <w:r w:rsidRPr="009931B9">
              <w:t>Sea level:</w:t>
            </w:r>
            <w:r>
              <w:t xml:space="preserve"> </w:t>
            </w:r>
            <w:r w:rsidRPr="00A15B78">
              <w:t>_____________________________</w:t>
            </w:r>
          </w:p>
          <w:p w14:paraId="2E3AAB3B" w14:textId="77777777" w:rsidR="00063049" w:rsidRPr="00A15B78" w:rsidRDefault="00063049" w:rsidP="002132A2"/>
          <w:p w14:paraId="1BC7BAC5" w14:textId="77777777" w:rsidR="00063049" w:rsidRPr="00A15B78" w:rsidRDefault="00063049" w:rsidP="002132A2">
            <w:r>
              <w:t>Y-</w:t>
            </w:r>
            <w:r w:rsidRPr="009931B9">
              <w:t>Coordinate:</w:t>
            </w:r>
            <w:r w:rsidRPr="00A15B78">
              <w:t>_____</w:t>
            </w:r>
            <w:r w:rsidRPr="00A15B78" w:rsidDel="001C5F83">
              <w:t xml:space="preserve"> </w:t>
            </w:r>
            <w:r w:rsidRPr="00A15B78">
              <w:t>________________________</w:t>
            </w:r>
          </w:p>
          <w:p w14:paraId="5854E438" w14:textId="77777777" w:rsidR="00063049" w:rsidRPr="00A15B78" w:rsidRDefault="00063049" w:rsidP="002132A2"/>
        </w:tc>
      </w:tr>
      <w:tr w:rsidR="00063049" w:rsidRPr="00A15B78" w14:paraId="42CC0DBA" w14:textId="77777777" w:rsidTr="002132A2">
        <w:trPr>
          <w:trHeight w:val="171"/>
        </w:trPr>
        <w:tc>
          <w:tcPr>
            <w:tcW w:w="6151" w:type="dxa"/>
            <w:gridSpan w:val="2"/>
          </w:tcPr>
          <w:p w14:paraId="3AEF12C6" w14:textId="77777777" w:rsidR="00063049" w:rsidRPr="00931496" w:rsidRDefault="00063049" w:rsidP="002132A2">
            <w:pPr>
              <w:jc w:val="both"/>
              <w:rPr>
                <w:b/>
              </w:rPr>
            </w:pPr>
            <w:r w:rsidRPr="003A6530">
              <w:rPr>
                <w:b/>
              </w:rPr>
              <w:t>General assessment for the assignment o</w:t>
            </w:r>
            <w:r>
              <w:rPr>
                <w:b/>
              </w:rPr>
              <w:t>f the location for the landfill</w:t>
            </w:r>
          </w:p>
          <w:p w14:paraId="00B00EF3" w14:textId="77777777" w:rsidR="00063049" w:rsidRPr="00931496" w:rsidRDefault="00063049" w:rsidP="002132A2">
            <w:pPr>
              <w:jc w:val="both"/>
            </w:pPr>
          </w:p>
        </w:tc>
        <w:tc>
          <w:tcPr>
            <w:tcW w:w="1245" w:type="dxa"/>
          </w:tcPr>
          <w:p w14:paraId="7D3A2BA8" w14:textId="77777777" w:rsidR="00063049" w:rsidRPr="00A15B78" w:rsidRDefault="00063049" w:rsidP="002132A2">
            <w:pPr>
              <w:jc w:val="both"/>
              <w:rPr>
                <w:b/>
              </w:rPr>
            </w:pPr>
          </w:p>
        </w:tc>
        <w:tc>
          <w:tcPr>
            <w:tcW w:w="466" w:type="dxa"/>
          </w:tcPr>
          <w:p w14:paraId="3BA9D2C1" w14:textId="77777777" w:rsidR="00063049" w:rsidRPr="00A15B78" w:rsidRDefault="00063049" w:rsidP="002132A2">
            <w:pPr>
              <w:jc w:val="both"/>
              <w:rPr>
                <w:b/>
              </w:rPr>
            </w:pPr>
            <w:r w:rsidRPr="00A15B78">
              <w:rPr>
                <w:b/>
              </w:rPr>
              <w:t>+</w:t>
            </w:r>
          </w:p>
        </w:tc>
        <w:tc>
          <w:tcPr>
            <w:tcW w:w="466" w:type="dxa"/>
          </w:tcPr>
          <w:p w14:paraId="7D070BC1" w14:textId="77777777" w:rsidR="00063049" w:rsidRPr="00A15B78" w:rsidRDefault="00063049" w:rsidP="002132A2">
            <w:pPr>
              <w:jc w:val="both"/>
              <w:rPr>
                <w:b/>
              </w:rPr>
            </w:pPr>
            <w:r w:rsidRPr="00A15B78">
              <w:rPr>
                <w:b/>
              </w:rPr>
              <w:t>0</w:t>
            </w:r>
          </w:p>
        </w:tc>
        <w:tc>
          <w:tcPr>
            <w:tcW w:w="472" w:type="dxa"/>
          </w:tcPr>
          <w:p w14:paraId="125ADC8F" w14:textId="77777777" w:rsidR="00063049" w:rsidRPr="00A15B78" w:rsidRDefault="00063049" w:rsidP="002132A2">
            <w:pPr>
              <w:jc w:val="both"/>
              <w:rPr>
                <w:b/>
                <w:sz w:val="16"/>
                <w:szCs w:val="16"/>
              </w:rPr>
            </w:pPr>
            <w:r w:rsidRPr="00A15B78">
              <w:rPr>
                <w:b/>
                <w:sz w:val="16"/>
                <w:szCs w:val="16"/>
              </w:rPr>
              <w:t>-</w:t>
            </w:r>
          </w:p>
        </w:tc>
      </w:tr>
      <w:tr w:rsidR="00063049" w:rsidRPr="00A15B78" w14:paraId="24965DDC" w14:textId="77777777" w:rsidTr="002132A2">
        <w:trPr>
          <w:trHeight w:val="275"/>
        </w:trPr>
        <w:tc>
          <w:tcPr>
            <w:tcW w:w="6151" w:type="dxa"/>
            <w:gridSpan w:val="2"/>
          </w:tcPr>
          <w:p w14:paraId="29375FC1" w14:textId="77777777" w:rsidR="00063049" w:rsidRPr="00931496" w:rsidRDefault="00063049" w:rsidP="002132A2">
            <w:pPr>
              <w:jc w:val="both"/>
            </w:pPr>
            <w:r w:rsidRPr="003A6530">
              <w:t>Area near residence</w:t>
            </w:r>
          </w:p>
          <w:p w14:paraId="4C613805" w14:textId="77777777" w:rsidR="00063049" w:rsidRPr="00931496" w:rsidRDefault="00063049" w:rsidP="002132A2">
            <w:pPr>
              <w:jc w:val="both"/>
            </w:pPr>
          </w:p>
        </w:tc>
        <w:tc>
          <w:tcPr>
            <w:tcW w:w="1245" w:type="dxa"/>
            <w:vMerge w:val="restart"/>
          </w:tcPr>
          <w:p w14:paraId="48AEE78A" w14:textId="77777777" w:rsidR="00063049" w:rsidRPr="00A15B78" w:rsidRDefault="00063049" w:rsidP="002132A2">
            <w:pPr>
              <w:jc w:val="both"/>
              <w:rPr>
                <w:b/>
              </w:rPr>
            </w:pPr>
          </w:p>
        </w:tc>
        <w:tc>
          <w:tcPr>
            <w:tcW w:w="466" w:type="dxa"/>
          </w:tcPr>
          <w:p w14:paraId="78F57D29" w14:textId="77777777" w:rsidR="00063049" w:rsidRPr="00A15B78" w:rsidRDefault="00063049" w:rsidP="002132A2">
            <w:pPr>
              <w:jc w:val="both"/>
              <w:rPr>
                <w:b/>
              </w:rPr>
            </w:pPr>
          </w:p>
        </w:tc>
        <w:tc>
          <w:tcPr>
            <w:tcW w:w="466" w:type="dxa"/>
          </w:tcPr>
          <w:p w14:paraId="7CCF7A8A" w14:textId="77777777" w:rsidR="00063049" w:rsidRPr="00A15B78" w:rsidRDefault="00063049" w:rsidP="002132A2">
            <w:pPr>
              <w:jc w:val="both"/>
              <w:rPr>
                <w:b/>
              </w:rPr>
            </w:pPr>
          </w:p>
        </w:tc>
        <w:tc>
          <w:tcPr>
            <w:tcW w:w="472" w:type="dxa"/>
          </w:tcPr>
          <w:p w14:paraId="3E9CE8A8" w14:textId="77777777" w:rsidR="00063049" w:rsidRPr="00A15B78" w:rsidRDefault="00063049" w:rsidP="002132A2">
            <w:pPr>
              <w:jc w:val="both"/>
              <w:rPr>
                <w:b/>
                <w:sz w:val="16"/>
                <w:szCs w:val="16"/>
              </w:rPr>
            </w:pPr>
          </w:p>
        </w:tc>
      </w:tr>
      <w:tr w:rsidR="00063049" w:rsidRPr="00A15B78" w14:paraId="075A8F53" w14:textId="77777777" w:rsidTr="002132A2">
        <w:trPr>
          <w:trHeight w:val="324"/>
        </w:trPr>
        <w:tc>
          <w:tcPr>
            <w:tcW w:w="6151" w:type="dxa"/>
            <w:gridSpan w:val="2"/>
          </w:tcPr>
          <w:p w14:paraId="379B78D2" w14:textId="77777777" w:rsidR="00063049" w:rsidRPr="00931496" w:rsidRDefault="00063049" w:rsidP="002132A2">
            <w:pPr>
              <w:jc w:val="both"/>
            </w:pPr>
            <w:r w:rsidRPr="003A6530">
              <w:t>Area near the airport</w:t>
            </w:r>
          </w:p>
          <w:p w14:paraId="6276D718" w14:textId="77777777" w:rsidR="00063049" w:rsidRPr="00931496" w:rsidRDefault="00063049" w:rsidP="002132A2">
            <w:pPr>
              <w:jc w:val="both"/>
            </w:pPr>
          </w:p>
        </w:tc>
        <w:tc>
          <w:tcPr>
            <w:tcW w:w="1245" w:type="dxa"/>
            <w:vMerge/>
          </w:tcPr>
          <w:p w14:paraId="0426A683" w14:textId="77777777" w:rsidR="00063049" w:rsidRPr="00A15B78" w:rsidRDefault="00063049" w:rsidP="002132A2">
            <w:pPr>
              <w:jc w:val="both"/>
              <w:rPr>
                <w:b/>
              </w:rPr>
            </w:pPr>
          </w:p>
        </w:tc>
        <w:tc>
          <w:tcPr>
            <w:tcW w:w="466" w:type="dxa"/>
          </w:tcPr>
          <w:p w14:paraId="59CEAD8E" w14:textId="77777777" w:rsidR="00063049" w:rsidRPr="00A15B78" w:rsidRDefault="00063049" w:rsidP="002132A2">
            <w:pPr>
              <w:jc w:val="both"/>
              <w:rPr>
                <w:b/>
              </w:rPr>
            </w:pPr>
          </w:p>
        </w:tc>
        <w:tc>
          <w:tcPr>
            <w:tcW w:w="466" w:type="dxa"/>
          </w:tcPr>
          <w:p w14:paraId="68E502BD" w14:textId="77777777" w:rsidR="00063049" w:rsidRPr="00A15B78" w:rsidRDefault="00063049" w:rsidP="002132A2">
            <w:pPr>
              <w:jc w:val="both"/>
              <w:rPr>
                <w:b/>
              </w:rPr>
            </w:pPr>
          </w:p>
        </w:tc>
        <w:tc>
          <w:tcPr>
            <w:tcW w:w="472" w:type="dxa"/>
          </w:tcPr>
          <w:p w14:paraId="34A70AEA" w14:textId="77777777" w:rsidR="00063049" w:rsidRPr="00A15B78" w:rsidRDefault="00063049" w:rsidP="002132A2">
            <w:pPr>
              <w:jc w:val="both"/>
              <w:rPr>
                <w:b/>
                <w:sz w:val="16"/>
                <w:szCs w:val="16"/>
              </w:rPr>
            </w:pPr>
          </w:p>
        </w:tc>
      </w:tr>
      <w:tr w:rsidR="00063049" w:rsidRPr="00A15B78" w14:paraId="43A64CDF" w14:textId="77777777" w:rsidTr="002132A2">
        <w:trPr>
          <w:trHeight w:val="99"/>
        </w:trPr>
        <w:tc>
          <w:tcPr>
            <w:tcW w:w="6151" w:type="dxa"/>
            <w:gridSpan w:val="2"/>
          </w:tcPr>
          <w:p w14:paraId="38390E3D" w14:textId="77777777" w:rsidR="00063049" w:rsidRPr="00931496" w:rsidRDefault="00063049" w:rsidP="002132A2">
            <w:pPr>
              <w:jc w:val="both"/>
            </w:pPr>
            <w:r w:rsidRPr="003A6530">
              <w:t>Area near hospitals, industrial facilities</w:t>
            </w:r>
          </w:p>
          <w:p w14:paraId="7FE3FEA4" w14:textId="77777777" w:rsidR="00063049" w:rsidRPr="00931496" w:rsidRDefault="00063049" w:rsidP="002132A2">
            <w:pPr>
              <w:jc w:val="both"/>
            </w:pPr>
          </w:p>
        </w:tc>
        <w:tc>
          <w:tcPr>
            <w:tcW w:w="1245" w:type="dxa"/>
            <w:vMerge/>
          </w:tcPr>
          <w:p w14:paraId="68ACDA87" w14:textId="77777777" w:rsidR="00063049" w:rsidRPr="00A15B78" w:rsidRDefault="00063049" w:rsidP="002132A2">
            <w:pPr>
              <w:jc w:val="both"/>
              <w:rPr>
                <w:b/>
              </w:rPr>
            </w:pPr>
          </w:p>
        </w:tc>
        <w:tc>
          <w:tcPr>
            <w:tcW w:w="466" w:type="dxa"/>
          </w:tcPr>
          <w:p w14:paraId="4A485E1C" w14:textId="77777777" w:rsidR="00063049" w:rsidRPr="00A15B78" w:rsidRDefault="00063049" w:rsidP="002132A2">
            <w:pPr>
              <w:jc w:val="both"/>
              <w:rPr>
                <w:b/>
              </w:rPr>
            </w:pPr>
          </w:p>
        </w:tc>
        <w:tc>
          <w:tcPr>
            <w:tcW w:w="466" w:type="dxa"/>
          </w:tcPr>
          <w:p w14:paraId="554F35AE" w14:textId="77777777" w:rsidR="00063049" w:rsidRPr="00A15B78" w:rsidRDefault="00063049" w:rsidP="002132A2">
            <w:pPr>
              <w:jc w:val="both"/>
              <w:rPr>
                <w:b/>
              </w:rPr>
            </w:pPr>
          </w:p>
        </w:tc>
        <w:tc>
          <w:tcPr>
            <w:tcW w:w="472" w:type="dxa"/>
          </w:tcPr>
          <w:p w14:paraId="5ACB486C" w14:textId="77777777" w:rsidR="00063049" w:rsidRPr="00A15B78" w:rsidRDefault="00063049" w:rsidP="002132A2">
            <w:pPr>
              <w:jc w:val="both"/>
              <w:rPr>
                <w:b/>
                <w:sz w:val="16"/>
                <w:szCs w:val="16"/>
              </w:rPr>
            </w:pPr>
          </w:p>
        </w:tc>
      </w:tr>
      <w:tr w:rsidR="00063049" w:rsidRPr="00A15B78" w14:paraId="0F3AFBA4" w14:textId="77777777" w:rsidTr="002132A2">
        <w:trPr>
          <w:trHeight w:val="80"/>
        </w:trPr>
        <w:tc>
          <w:tcPr>
            <w:tcW w:w="6151" w:type="dxa"/>
            <w:gridSpan w:val="2"/>
          </w:tcPr>
          <w:p w14:paraId="5DDFE798" w14:textId="77777777" w:rsidR="00063049" w:rsidRPr="00931496" w:rsidRDefault="00063049" w:rsidP="002132A2">
            <w:pPr>
              <w:jc w:val="both"/>
            </w:pPr>
            <w:r w:rsidRPr="00931496">
              <w:t>Areas with flood potential</w:t>
            </w:r>
          </w:p>
          <w:p w14:paraId="71C4913A" w14:textId="77777777" w:rsidR="00063049" w:rsidRPr="00931496" w:rsidRDefault="00063049" w:rsidP="002132A2">
            <w:pPr>
              <w:jc w:val="both"/>
            </w:pPr>
          </w:p>
        </w:tc>
        <w:tc>
          <w:tcPr>
            <w:tcW w:w="1245" w:type="dxa"/>
            <w:vMerge/>
          </w:tcPr>
          <w:p w14:paraId="1D044433" w14:textId="77777777" w:rsidR="00063049" w:rsidRPr="00A15B78" w:rsidRDefault="00063049" w:rsidP="002132A2">
            <w:pPr>
              <w:jc w:val="both"/>
              <w:rPr>
                <w:b/>
              </w:rPr>
            </w:pPr>
          </w:p>
        </w:tc>
        <w:tc>
          <w:tcPr>
            <w:tcW w:w="466" w:type="dxa"/>
          </w:tcPr>
          <w:p w14:paraId="47B9222F" w14:textId="77777777" w:rsidR="00063049" w:rsidRPr="00A15B78" w:rsidRDefault="00063049" w:rsidP="002132A2">
            <w:pPr>
              <w:jc w:val="both"/>
              <w:rPr>
                <w:b/>
              </w:rPr>
            </w:pPr>
          </w:p>
        </w:tc>
        <w:tc>
          <w:tcPr>
            <w:tcW w:w="466" w:type="dxa"/>
          </w:tcPr>
          <w:p w14:paraId="24612DC2" w14:textId="77777777" w:rsidR="00063049" w:rsidRPr="00A15B78" w:rsidRDefault="00063049" w:rsidP="002132A2">
            <w:pPr>
              <w:jc w:val="both"/>
              <w:rPr>
                <w:b/>
              </w:rPr>
            </w:pPr>
          </w:p>
        </w:tc>
        <w:tc>
          <w:tcPr>
            <w:tcW w:w="472" w:type="dxa"/>
          </w:tcPr>
          <w:p w14:paraId="3F25264C" w14:textId="77777777" w:rsidR="00063049" w:rsidRPr="00A15B78" w:rsidRDefault="00063049" w:rsidP="002132A2">
            <w:pPr>
              <w:jc w:val="both"/>
              <w:rPr>
                <w:b/>
                <w:sz w:val="16"/>
                <w:szCs w:val="16"/>
              </w:rPr>
            </w:pPr>
          </w:p>
        </w:tc>
      </w:tr>
      <w:tr w:rsidR="00063049" w:rsidRPr="00A15B78" w14:paraId="18E51411" w14:textId="77777777" w:rsidTr="002132A2">
        <w:trPr>
          <w:trHeight w:val="69"/>
        </w:trPr>
        <w:tc>
          <w:tcPr>
            <w:tcW w:w="6151" w:type="dxa"/>
            <w:gridSpan w:val="2"/>
          </w:tcPr>
          <w:p w14:paraId="64D487BC" w14:textId="77777777" w:rsidR="00063049" w:rsidRPr="00931496" w:rsidRDefault="00063049" w:rsidP="002132A2">
            <w:pPr>
              <w:jc w:val="both"/>
            </w:pPr>
            <w:r w:rsidRPr="00931496">
              <w:t>The area where endemic species of flora and fauna are endangered</w:t>
            </w:r>
          </w:p>
          <w:p w14:paraId="48682A3D" w14:textId="77777777" w:rsidR="00063049" w:rsidRPr="00931496" w:rsidRDefault="00063049" w:rsidP="002132A2">
            <w:pPr>
              <w:jc w:val="both"/>
            </w:pPr>
          </w:p>
        </w:tc>
        <w:tc>
          <w:tcPr>
            <w:tcW w:w="1245" w:type="dxa"/>
            <w:vMerge/>
          </w:tcPr>
          <w:p w14:paraId="5F293210" w14:textId="77777777" w:rsidR="00063049" w:rsidRPr="00A15B78" w:rsidRDefault="00063049" w:rsidP="002132A2">
            <w:pPr>
              <w:jc w:val="both"/>
              <w:rPr>
                <w:b/>
              </w:rPr>
            </w:pPr>
          </w:p>
        </w:tc>
        <w:tc>
          <w:tcPr>
            <w:tcW w:w="466" w:type="dxa"/>
          </w:tcPr>
          <w:p w14:paraId="4A7269BA" w14:textId="77777777" w:rsidR="00063049" w:rsidRPr="00A15B78" w:rsidRDefault="00063049" w:rsidP="002132A2">
            <w:pPr>
              <w:jc w:val="both"/>
              <w:rPr>
                <w:b/>
              </w:rPr>
            </w:pPr>
          </w:p>
        </w:tc>
        <w:tc>
          <w:tcPr>
            <w:tcW w:w="466" w:type="dxa"/>
          </w:tcPr>
          <w:p w14:paraId="224EDD36" w14:textId="77777777" w:rsidR="00063049" w:rsidRPr="00A15B78" w:rsidRDefault="00063049" w:rsidP="002132A2">
            <w:pPr>
              <w:jc w:val="both"/>
              <w:rPr>
                <w:b/>
              </w:rPr>
            </w:pPr>
          </w:p>
        </w:tc>
        <w:tc>
          <w:tcPr>
            <w:tcW w:w="472" w:type="dxa"/>
          </w:tcPr>
          <w:p w14:paraId="468935E3" w14:textId="77777777" w:rsidR="00063049" w:rsidRPr="00A15B78" w:rsidRDefault="00063049" w:rsidP="002132A2">
            <w:pPr>
              <w:jc w:val="both"/>
              <w:rPr>
                <w:b/>
                <w:sz w:val="16"/>
                <w:szCs w:val="16"/>
              </w:rPr>
            </w:pPr>
          </w:p>
        </w:tc>
      </w:tr>
      <w:tr w:rsidR="00063049" w:rsidRPr="00A15B78" w14:paraId="10FFDFB3" w14:textId="77777777" w:rsidTr="002132A2">
        <w:trPr>
          <w:trHeight w:val="69"/>
        </w:trPr>
        <w:tc>
          <w:tcPr>
            <w:tcW w:w="6151" w:type="dxa"/>
            <w:gridSpan w:val="2"/>
          </w:tcPr>
          <w:p w14:paraId="273F9869" w14:textId="77777777" w:rsidR="00063049" w:rsidRPr="00931496" w:rsidRDefault="00063049" w:rsidP="002132A2">
            <w:pPr>
              <w:jc w:val="both"/>
            </w:pPr>
            <w:r w:rsidRPr="00931496">
              <w:t>The area where there is erosion and where the stability of the troll does not exist</w:t>
            </w:r>
          </w:p>
        </w:tc>
        <w:tc>
          <w:tcPr>
            <w:tcW w:w="1245" w:type="dxa"/>
            <w:vMerge/>
          </w:tcPr>
          <w:p w14:paraId="4DC6AB84" w14:textId="77777777" w:rsidR="00063049" w:rsidRPr="00A15B78" w:rsidRDefault="00063049" w:rsidP="002132A2">
            <w:pPr>
              <w:jc w:val="both"/>
              <w:rPr>
                <w:b/>
              </w:rPr>
            </w:pPr>
          </w:p>
        </w:tc>
        <w:tc>
          <w:tcPr>
            <w:tcW w:w="466" w:type="dxa"/>
          </w:tcPr>
          <w:p w14:paraId="59AEC9B5" w14:textId="77777777" w:rsidR="00063049" w:rsidRPr="00A15B78" w:rsidRDefault="00063049" w:rsidP="002132A2">
            <w:pPr>
              <w:jc w:val="both"/>
              <w:rPr>
                <w:b/>
              </w:rPr>
            </w:pPr>
          </w:p>
        </w:tc>
        <w:tc>
          <w:tcPr>
            <w:tcW w:w="466" w:type="dxa"/>
          </w:tcPr>
          <w:p w14:paraId="217D0E08" w14:textId="77777777" w:rsidR="00063049" w:rsidRPr="00A15B78" w:rsidRDefault="00063049" w:rsidP="002132A2">
            <w:pPr>
              <w:jc w:val="both"/>
              <w:rPr>
                <w:b/>
              </w:rPr>
            </w:pPr>
          </w:p>
        </w:tc>
        <w:tc>
          <w:tcPr>
            <w:tcW w:w="472" w:type="dxa"/>
          </w:tcPr>
          <w:p w14:paraId="55900440" w14:textId="77777777" w:rsidR="00063049" w:rsidRPr="00A15B78" w:rsidRDefault="00063049" w:rsidP="002132A2">
            <w:pPr>
              <w:jc w:val="both"/>
              <w:rPr>
                <w:b/>
                <w:sz w:val="16"/>
                <w:szCs w:val="16"/>
              </w:rPr>
            </w:pPr>
          </w:p>
        </w:tc>
      </w:tr>
      <w:tr w:rsidR="00063049" w:rsidRPr="00A15B78" w14:paraId="7A100C84" w14:textId="77777777" w:rsidTr="002132A2">
        <w:trPr>
          <w:trHeight w:val="69"/>
        </w:trPr>
        <w:tc>
          <w:tcPr>
            <w:tcW w:w="6151" w:type="dxa"/>
            <w:gridSpan w:val="2"/>
          </w:tcPr>
          <w:p w14:paraId="43357E57" w14:textId="77777777" w:rsidR="00063049" w:rsidRPr="00931496" w:rsidRDefault="00063049" w:rsidP="002132A2">
            <w:pPr>
              <w:jc w:val="both"/>
            </w:pPr>
            <w:r w:rsidRPr="00931496">
              <w:t>Areas with extreme morphology where harmful effects can be expressed from the impact of debris in cases of accidents</w:t>
            </w:r>
          </w:p>
        </w:tc>
        <w:tc>
          <w:tcPr>
            <w:tcW w:w="1245" w:type="dxa"/>
            <w:vMerge/>
          </w:tcPr>
          <w:p w14:paraId="763C9ECD" w14:textId="77777777" w:rsidR="00063049" w:rsidRPr="00A15B78" w:rsidRDefault="00063049" w:rsidP="002132A2">
            <w:pPr>
              <w:jc w:val="both"/>
              <w:rPr>
                <w:b/>
              </w:rPr>
            </w:pPr>
          </w:p>
        </w:tc>
        <w:tc>
          <w:tcPr>
            <w:tcW w:w="466" w:type="dxa"/>
          </w:tcPr>
          <w:p w14:paraId="0EA51E74" w14:textId="77777777" w:rsidR="00063049" w:rsidRPr="00A15B78" w:rsidRDefault="00063049" w:rsidP="002132A2">
            <w:pPr>
              <w:jc w:val="both"/>
              <w:rPr>
                <w:b/>
              </w:rPr>
            </w:pPr>
          </w:p>
        </w:tc>
        <w:tc>
          <w:tcPr>
            <w:tcW w:w="466" w:type="dxa"/>
          </w:tcPr>
          <w:p w14:paraId="6F8E04E8" w14:textId="77777777" w:rsidR="00063049" w:rsidRPr="00A15B78" w:rsidRDefault="00063049" w:rsidP="002132A2">
            <w:pPr>
              <w:jc w:val="both"/>
              <w:rPr>
                <w:b/>
              </w:rPr>
            </w:pPr>
          </w:p>
        </w:tc>
        <w:tc>
          <w:tcPr>
            <w:tcW w:w="472" w:type="dxa"/>
          </w:tcPr>
          <w:p w14:paraId="365F1E09" w14:textId="77777777" w:rsidR="00063049" w:rsidRPr="00A15B78" w:rsidRDefault="00063049" w:rsidP="002132A2">
            <w:pPr>
              <w:jc w:val="both"/>
              <w:rPr>
                <w:b/>
                <w:sz w:val="16"/>
                <w:szCs w:val="16"/>
              </w:rPr>
            </w:pPr>
          </w:p>
        </w:tc>
      </w:tr>
      <w:tr w:rsidR="00063049" w:rsidRPr="00A15B78" w14:paraId="341D8BD7" w14:textId="77777777" w:rsidTr="002132A2">
        <w:trPr>
          <w:trHeight w:val="69"/>
        </w:trPr>
        <w:tc>
          <w:tcPr>
            <w:tcW w:w="6151" w:type="dxa"/>
            <w:gridSpan w:val="2"/>
          </w:tcPr>
          <w:p w14:paraId="54BD2E92" w14:textId="77777777" w:rsidR="00063049" w:rsidRPr="00931496" w:rsidRDefault="00063049" w:rsidP="002132A2">
            <w:pPr>
              <w:jc w:val="both"/>
            </w:pPr>
            <w:r w:rsidRPr="00931496">
              <w:t>The area near the bed of the river or lake</w:t>
            </w:r>
          </w:p>
          <w:p w14:paraId="78B07260" w14:textId="77777777" w:rsidR="00063049" w:rsidRPr="00931496" w:rsidRDefault="00063049" w:rsidP="002132A2">
            <w:pPr>
              <w:jc w:val="both"/>
            </w:pPr>
          </w:p>
        </w:tc>
        <w:tc>
          <w:tcPr>
            <w:tcW w:w="1245" w:type="dxa"/>
            <w:vMerge/>
          </w:tcPr>
          <w:p w14:paraId="2420B6D3" w14:textId="77777777" w:rsidR="00063049" w:rsidRPr="00A15B78" w:rsidRDefault="00063049" w:rsidP="002132A2">
            <w:pPr>
              <w:jc w:val="both"/>
              <w:rPr>
                <w:b/>
              </w:rPr>
            </w:pPr>
          </w:p>
        </w:tc>
        <w:tc>
          <w:tcPr>
            <w:tcW w:w="466" w:type="dxa"/>
          </w:tcPr>
          <w:p w14:paraId="16129080" w14:textId="77777777" w:rsidR="00063049" w:rsidRPr="00A15B78" w:rsidRDefault="00063049" w:rsidP="002132A2">
            <w:pPr>
              <w:jc w:val="both"/>
              <w:rPr>
                <w:b/>
              </w:rPr>
            </w:pPr>
          </w:p>
        </w:tc>
        <w:tc>
          <w:tcPr>
            <w:tcW w:w="466" w:type="dxa"/>
          </w:tcPr>
          <w:p w14:paraId="613E3BCA" w14:textId="77777777" w:rsidR="00063049" w:rsidRPr="00A15B78" w:rsidRDefault="00063049" w:rsidP="002132A2">
            <w:pPr>
              <w:jc w:val="both"/>
              <w:rPr>
                <w:b/>
              </w:rPr>
            </w:pPr>
          </w:p>
        </w:tc>
        <w:tc>
          <w:tcPr>
            <w:tcW w:w="472" w:type="dxa"/>
          </w:tcPr>
          <w:p w14:paraId="2B88A48D" w14:textId="77777777" w:rsidR="00063049" w:rsidRPr="00A15B78" w:rsidRDefault="00063049" w:rsidP="002132A2">
            <w:pPr>
              <w:jc w:val="both"/>
              <w:rPr>
                <w:b/>
                <w:sz w:val="16"/>
                <w:szCs w:val="16"/>
              </w:rPr>
            </w:pPr>
          </w:p>
        </w:tc>
      </w:tr>
      <w:tr w:rsidR="00063049" w:rsidRPr="00A15B78" w14:paraId="49227CC3" w14:textId="77777777" w:rsidTr="002132A2">
        <w:trPr>
          <w:trHeight w:val="69"/>
        </w:trPr>
        <w:tc>
          <w:tcPr>
            <w:tcW w:w="6151" w:type="dxa"/>
            <w:gridSpan w:val="2"/>
          </w:tcPr>
          <w:p w14:paraId="6C8A900B" w14:textId="77777777" w:rsidR="00063049" w:rsidRPr="00931496" w:rsidRDefault="00063049" w:rsidP="002132A2">
            <w:pPr>
              <w:jc w:val="both"/>
            </w:pPr>
            <w:r w:rsidRPr="00931496">
              <w:t>Area near drinking water wells or water catchment</w:t>
            </w:r>
          </w:p>
          <w:p w14:paraId="1AC4E724" w14:textId="77777777" w:rsidR="00063049" w:rsidRPr="00931496" w:rsidRDefault="00063049" w:rsidP="002132A2">
            <w:pPr>
              <w:jc w:val="both"/>
            </w:pPr>
          </w:p>
        </w:tc>
        <w:tc>
          <w:tcPr>
            <w:tcW w:w="1245" w:type="dxa"/>
            <w:vMerge/>
          </w:tcPr>
          <w:p w14:paraId="0EE40E59" w14:textId="77777777" w:rsidR="00063049" w:rsidRPr="00A15B78" w:rsidRDefault="00063049" w:rsidP="002132A2">
            <w:pPr>
              <w:jc w:val="both"/>
              <w:rPr>
                <w:b/>
              </w:rPr>
            </w:pPr>
          </w:p>
        </w:tc>
        <w:tc>
          <w:tcPr>
            <w:tcW w:w="466" w:type="dxa"/>
          </w:tcPr>
          <w:p w14:paraId="5E071DA2" w14:textId="77777777" w:rsidR="00063049" w:rsidRPr="00A15B78" w:rsidRDefault="00063049" w:rsidP="002132A2">
            <w:pPr>
              <w:jc w:val="both"/>
              <w:rPr>
                <w:b/>
              </w:rPr>
            </w:pPr>
          </w:p>
        </w:tc>
        <w:tc>
          <w:tcPr>
            <w:tcW w:w="466" w:type="dxa"/>
          </w:tcPr>
          <w:p w14:paraId="5208BD9F" w14:textId="77777777" w:rsidR="00063049" w:rsidRPr="00A15B78" w:rsidRDefault="00063049" w:rsidP="002132A2">
            <w:pPr>
              <w:jc w:val="both"/>
              <w:rPr>
                <w:b/>
              </w:rPr>
            </w:pPr>
          </w:p>
        </w:tc>
        <w:tc>
          <w:tcPr>
            <w:tcW w:w="472" w:type="dxa"/>
          </w:tcPr>
          <w:p w14:paraId="345F5A93" w14:textId="77777777" w:rsidR="00063049" w:rsidRPr="00A15B78" w:rsidRDefault="00063049" w:rsidP="002132A2">
            <w:pPr>
              <w:jc w:val="both"/>
              <w:rPr>
                <w:b/>
                <w:sz w:val="16"/>
                <w:szCs w:val="16"/>
              </w:rPr>
            </w:pPr>
          </w:p>
        </w:tc>
      </w:tr>
      <w:tr w:rsidR="00063049" w:rsidRPr="00A15B78" w14:paraId="1BD7BEA3" w14:textId="77777777" w:rsidTr="002132A2">
        <w:trPr>
          <w:trHeight w:val="69"/>
        </w:trPr>
        <w:tc>
          <w:tcPr>
            <w:tcW w:w="6151" w:type="dxa"/>
            <w:gridSpan w:val="2"/>
          </w:tcPr>
          <w:p w14:paraId="4B1929FE" w14:textId="77777777" w:rsidR="00063049" w:rsidRPr="00931496" w:rsidRDefault="00063049" w:rsidP="002132A2">
            <w:pPr>
              <w:jc w:val="both"/>
            </w:pPr>
            <w:r w:rsidRPr="00931496">
              <w:t>Area close to heritage and cultural, historical and religious monuments</w:t>
            </w:r>
          </w:p>
          <w:p w14:paraId="1F6CD75B" w14:textId="77777777" w:rsidR="00063049" w:rsidRPr="00931496" w:rsidRDefault="00063049" w:rsidP="002132A2">
            <w:pPr>
              <w:jc w:val="both"/>
            </w:pPr>
          </w:p>
        </w:tc>
        <w:tc>
          <w:tcPr>
            <w:tcW w:w="1245" w:type="dxa"/>
            <w:vMerge/>
          </w:tcPr>
          <w:p w14:paraId="2D8E8EFC" w14:textId="77777777" w:rsidR="00063049" w:rsidRPr="00A15B78" w:rsidRDefault="00063049" w:rsidP="002132A2">
            <w:pPr>
              <w:jc w:val="both"/>
              <w:rPr>
                <w:b/>
              </w:rPr>
            </w:pPr>
          </w:p>
        </w:tc>
        <w:tc>
          <w:tcPr>
            <w:tcW w:w="466" w:type="dxa"/>
          </w:tcPr>
          <w:p w14:paraId="5110139E" w14:textId="77777777" w:rsidR="00063049" w:rsidRPr="00A15B78" w:rsidRDefault="00063049" w:rsidP="002132A2">
            <w:pPr>
              <w:jc w:val="both"/>
              <w:rPr>
                <w:b/>
              </w:rPr>
            </w:pPr>
          </w:p>
        </w:tc>
        <w:tc>
          <w:tcPr>
            <w:tcW w:w="466" w:type="dxa"/>
          </w:tcPr>
          <w:p w14:paraId="70CD6578" w14:textId="77777777" w:rsidR="00063049" w:rsidRPr="00A15B78" w:rsidRDefault="00063049" w:rsidP="002132A2">
            <w:pPr>
              <w:jc w:val="both"/>
              <w:rPr>
                <w:b/>
              </w:rPr>
            </w:pPr>
          </w:p>
        </w:tc>
        <w:tc>
          <w:tcPr>
            <w:tcW w:w="472" w:type="dxa"/>
          </w:tcPr>
          <w:p w14:paraId="12BA9AF7" w14:textId="77777777" w:rsidR="00063049" w:rsidRPr="00A15B78" w:rsidRDefault="00063049" w:rsidP="002132A2">
            <w:pPr>
              <w:jc w:val="both"/>
              <w:rPr>
                <w:b/>
                <w:sz w:val="16"/>
                <w:szCs w:val="16"/>
              </w:rPr>
            </w:pPr>
          </w:p>
        </w:tc>
      </w:tr>
      <w:tr w:rsidR="00063049" w:rsidRPr="00A15B78" w14:paraId="112203A8" w14:textId="77777777" w:rsidTr="002132A2">
        <w:trPr>
          <w:trHeight w:val="69"/>
        </w:trPr>
        <w:tc>
          <w:tcPr>
            <w:tcW w:w="6151" w:type="dxa"/>
            <w:gridSpan w:val="2"/>
          </w:tcPr>
          <w:p w14:paraId="3EB942F0" w14:textId="77777777" w:rsidR="00063049" w:rsidRPr="00931496" w:rsidRDefault="00063049" w:rsidP="002132A2">
            <w:pPr>
              <w:jc w:val="both"/>
            </w:pPr>
            <w:r w:rsidRPr="003A6530">
              <w:t>Areas where the groundwater does not have sufficient depth</w:t>
            </w:r>
          </w:p>
          <w:p w14:paraId="6449D537" w14:textId="77777777" w:rsidR="00063049" w:rsidRPr="00931496" w:rsidRDefault="00063049" w:rsidP="002132A2">
            <w:pPr>
              <w:jc w:val="both"/>
            </w:pPr>
          </w:p>
        </w:tc>
        <w:tc>
          <w:tcPr>
            <w:tcW w:w="1245" w:type="dxa"/>
            <w:vMerge/>
          </w:tcPr>
          <w:p w14:paraId="7F858B9F" w14:textId="77777777" w:rsidR="00063049" w:rsidRPr="00A15B78" w:rsidRDefault="00063049" w:rsidP="002132A2">
            <w:pPr>
              <w:jc w:val="both"/>
              <w:rPr>
                <w:b/>
              </w:rPr>
            </w:pPr>
          </w:p>
        </w:tc>
        <w:tc>
          <w:tcPr>
            <w:tcW w:w="466" w:type="dxa"/>
          </w:tcPr>
          <w:p w14:paraId="414A6180" w14:textId="77777777" w:rsidR="00063049" w:rsidRPr="00A15B78" w:rsidRDefault="00063049" w:rsidP="002132A2">
            <w:pPr>
              <w:jc w:val="both"/>
              <w:rPr>
                <w:b/>
              </w:rPr>
            </w:pPr>
          </w:p>
        </w:tc>
        <w:tc>
          <w:tcPr>
            <w:tcW w:w="466" w:type="dxa"/>
          </w:tcPr>
          <w:p w14:paraId="5D8B4663" w14:textId="77777777" w:rsidR="00063049" w:rsidRPr="00A15B78" w:rsidRDefault="00063049" w:rsidP="002132A2">
            <w:pPr>
              <w:jc w:val="both"/>
              <w:rPr>
                <w:b/>
              </w:rPr>
            </w:pPr>
          </w:p>
        </w:tc>
        <w:tc>
          <w:tcPr>
            <w:tcW w:w="472" w:type="dxa"/>
          </w:tcPr>
          <w:p w14:paraId="43182A78" w14:textId="77777777" w:rsidR="00063049" w:rsidRPr="00A15B78" w:rsidRDefault="00063049" w:rsidP="002132A2">
            <w:pPr>
              <w:jc w:val="both"/>
              <w:rPr>
                <w:b/>
                <w:sz w:val="16"/>
                <w:szCs w:val="16"/>
              </w:rPr>
            </w:pPr>
          </w:p>
        </w:tc>
      </w:tr>
      <w:tr w:rsidR="00063049" w:rsidRPr="00A15B78" w14:paraId="4B9370B4" w14:textId="77777777" w:rsidTr="002132A2">
        <w:trPr>
          <w:trHeight w:val="69"/>
        </w:trPr>
        <w:tc>
          <w:tcPr>
            <w:tcW w:w="6151" w:type="dxa"/>
            <w:gridSpan w:val="2"/>
          </w:tcPr>
          <w:p w14:paraId="60F2F123" w14:textId="77777777" w:rsidR="00063049" w:rsidRPr="00931496" w:rsidRDefault="00063049" w:rsidP="002132A2">
            <w:pPr>
              <w:jc w:val="both"/>
            </w:pPr>
            <w:r w:rsidRPr="003A6530">
              <w:t>Mineral resources and minerals</w:t>
            </w:r>
          </w:p>
          <w:p w14:paraId="6319B2E4" w14:textId="77777777" w:rsidR="00063049" w:rsidRPr="00931496" w:rsidRDefault="00063049" w:rsidP="002132A2">
            <w:pPr>
              <w:jc w:val="both"/>
            </w:pPr>
          </w:p>
        </w:tc>
        <w:tc>
          <w:tcPr>
            <w:tcW w:w="1245" w:type="dxa"/>
            <w:vMerge/>
          </w:tcPr>
          <w:p w14:paraId="6BF0B33C" w14:textId="77777777" w:rsidR="00063049" w:rsidRPr="00A15B78" w:rsidRDefault="00063049" w:rsidP="002132A2">
            <w:pPr>
              <w:jc w:val="both"/>
              <w:rPr>
                <w:b/>
              </w:rPr>
            </w:pPr>
          </w:p>
        </w:tc>
        <w:tc>
          <w:tcPr>
            <w:tcW w:w="466" w:type="dxa"/>
          </w:tcPr>
          <w:p w14:paraId="0C18FFE8" w14:textId="77777777" w:rsidR="00063049" w:rsidRPr="00A15B78" w:rsidRDefault="00063049" w:rsidP="002132A2">
            <w:pPr>
              <w:jc w:val="both"/>
              <w:rPr>
                <w:b/>
              </w:rPr>
            </w:pPr>
          </w:p>
        </w:tc>
        <w:tc>
          <w:tcPr>
            <w:tcW w:w="466" w:type="dxa"/>
          </w:tcPr>
          <w:p w14:paraId="361E2B8B" w14:textId="77777777" w:rsidR="00063049" w:rsidRPr="00A15B78" w:rsidRDefault="00063049" w:rsidP="002132A2">
            <w:pPr>
              <w:jc w:val="both"/>
              <w:rPr>
                <w:b/>
              </w:rPr>
            </w:pPr>
          </w:p>
        </w:tc>
        <w:tc>
          <w:tcPr>
            <w:tcW w:w="472" w:type="dxa"/>
          </w:tcPr>
          <w:p w14:paraId="3E79392E" w14:textId="77777777" w:rsidR="00063049" w:rsidRPr="00A15B78" w:rsidRDefault="00063049" w:rsidP="002132A2">
            <w:pPr>
              <w:jc w:val="both"/>
              <w:rPr>
                <w:b/>
                <w:sz w:val="16"/>
                <w:szCs w:val="16"/>
              </w:rPr>
            </w:pPr>
          </w:p>
        </w:tc>
      </w:tr>
      <w:tr w:rsidR="00063049" w:rsidRPr="00A15B78" w14:paraId="4B7E5743" w14:textId="77777777" w:rsidTr="002132A2">
        <w:trPr>
          <w:trHeight w:val="69"/>
        </w:trPr>
        <w:tc>
          <w:tcPr>
            <w:tcW w:w="6151" w:type="dxa"/>
            <w:gridSpan w:val="2"/>
          </w:tcPr>
          <w:p w14:paraId="72577ECE" w14:textId="77777777" w:rsidR="00063049" w:rsidRPr="00931496" w:rsidRDefault="00063049" w:rsidP="002132A2">
            <w:pPr>
              <w:jc w:val="both"/>
            </w:pPr>
            <w:r w:rsidRPr="00931496">
              <w:t>Utilization/Intensive agricultural use of land</w:t>
            </w:r>
          </w:p>
          <w:p w14:paraId="21A8A7BD" w14:textId="77777777" w:rsidR="00063049" w:rsidRPr="00931496" w:rsidRDefault="00063049" w:rsidP="002132A2">
            <w:pPr>
              <w:jc w:val="both"/>
            </w:pPr>
          </w:p>
        </w:tc>
        <w:tc>
          <w:tcPr>
            <w:tcW w:w="1245" w:type="dxa"/>
            <w:vMerge/>
          </w:tcPr>
          <w:p w14:paraId="5E37BDB9" w14:textId="77777777" w:rsidR="00063049" w:rsidRPr="00A15B78" w:rsidRDefault="00063049" w:rsidP="002132A2">
            <w:pPr>
              <w:jc w:val="both"/>
              <w:rPr>
                <w:b/>
              </w:rPr>
            </w:pPr>
          </w:p>
        </w:tc>
        <w:tc>
          <w:tcPr>
            <w:tcW w:w="466" w:type="dxa"/>
          </w:tcPr>
          <w:p w14:paraId="1B7647AA" w14:textId="77777777" w:rsidR="00063049" w:rsidRPr="00A15B78" w:rsidRDefault="00063049" w:rsidP="002132A2">
            <w:pPr>
              <w:jc w:val="both"/>
              <w:rPr>
                <w:b/>
              </w:rPr>
            </w:pPr>
          </w:p>
        </w:tc>
        <w:tc>
          <w:tcPr>
            <w:tcW w:w="466" w:type="dxa"/>
          </w:tcPr>
          <w:p w14:paraId="23A7F5FD" w14:textId="77777777" w:rsidR="00063049" w:rsidRPr="00A15B78" w:rsidRDefault="00063049" w:rsidP="002132A2">
            <w:pPr>
              <w:jc w:val="both"/>
              <w:rPr>
                <w:b/>
              </w:rPr>
            </w:pPr>
          </w:p>
        </w:tc>
        <w:tc>
          <w:tcPr>
            <w:tcW w:w="472" w:type="dxa"/>
          </w:tcPr>
          <w:p w14:paraId="7D94AB58" w14:textId="77777777" w:rsidR="00063049" w:rsidRPr="00A15B78" w:rsidRDefault="00063049" w:rsidP="002132A2">
            <w:pPr>
              <w:jc w:val="both"/>
              <w:rPr>
                <w:b/>
                <w:sz w:val="16"/>
                <w:szCs w:val="16"/>
              </w:rPr>
            </w:pPr>
          </w:p>
        </w:tc>
      </w:tr>
      <w:tr w:rsidR="00063049" w:rsidRPr="00A15B78" w14:paraId="4D6FD3BC" w14:textId="77777777" w:rsidTr="002132A2">
        <w:trPr>
          <w:trHeight w:val="69"/>
        </w:trPr>
        <w:tc>
          <w:tcPr>
            <w:tcW w:w="6151" w:type="dxa"/>
            <w:gridSpan w:val="2"/>
          </w:tcPr>
          <w:p w14:paraId="48E68EC4" w14:textId="77777777" w:rsidR="00063049" w:rsidRPr="00931496" w:rsidRDefault="00063049" w:rsidP="002132A2">
            <w:pPr>
              <w:jc w:val="both"/>
            </w:pPr>
            <w:r w:rsidRPr="003A6530">
              <w:t>Difficult geological situation (danger of mass movements, steep slopes)</w:t>
            </w:r>
          </w:p>
          <w:p w14:paraId="4FFFBE7B" w14:textId="77777777" w:rsidR="00063049" w:rsidRPr="00931496" w:rsidRDefault="00063049" w:rsidP="002132A2">
            <w:pPr>
              <w:jc w:val="both"/>
            </w:pPr>
          </w:p>
        </w:tc>
        <w:tc>
          <w:tcPr>
            <w:tcW w:w="1245" w:type="dxa"/>
            <w:vMerge/>
          </w:tcPr>
          <w:p w14:paraId="213B6740" w14:textId="77777777" w:rsidR="00063049" w:rsidRPr="00A15B78" w:rsidRDefault="00063049" w:rsidP="002132A2">
            <w:pPr>
              <w:jc w:val="both"/>
              <w:rPr>
                <w:b/>
              </w:rPr>
            </w:pPr>
          </w:p>
        </w:tc>
        <w:tc>
          <w:tcPr>
            <w:tcW w:w="466" w:type="dxa"/>
          </w:tcPr>
          <w:p w14:paraId="7EF4D1AC" w14:textId="77777777" w:rsidR="00063049" w:rsidRPr="00A15B78" w:rsidRDefault="00063049" w:rsidP="002132A2">
            <w:pPr>
              <w:jc w:val="both"/>
              <w:rPr>
                <w:b/>
              </w:rPr>
            </w:pPr>
          </w:p>
        </w:tc>
        <w:tc>
          <w:tcPr>
            <w:tcW w:w="466" w:type="dxa"/>
          </w:tcPr>
          <w:p w14:paraId="111CA202" w14:textId="77777777" w:rsidR="00063049" w:rsidRPr="00A15B78" w:rsidRDefault="00063049" w:rsidP="002132A2">
            <w:pPr>
              <w:jc w:val="both"/>
              <w:rPr>
                <w:b/>
              </w:rPr>
            </w:pPr>
          </w:p>
        </w:tc>
        <w:tc>
          <w:tcPr>
            <w:tcW w:w="472" w:type="dxa"/>
          </w:tcPr>
          <w:p w14:paraId="127FD735" w14:textId="77777777" w:rsidR="00063049" w:rsidRPr="00A15B78" w:rsidRDefault="00063049" w:rsidP="002132A2">
            <w:pPr>
              <w:jc w:val="both"/>
              <w:rPr>
                <w:b/>
                <w:sz w:val="16"/>
                <w:szCs w:val="16"/>
              </w:rPr>
            </w:pPr>
          </w:p>
        </w:tc>
      </w:tr>
      <w:tr w:rsidR="00063049" w:rsidRPr="00A15B78" w14:paraId="1554B2E4" w14:textId="77777777" w:rsidTr="002132A2">
        <w:trPr>
          <w:gridAfter w:val="3"/>
          <w:wAfter w:w="1404" w:type="dxa"/>
          <w:trHeight w:val="167"/>
        </w:trPr>
        <w:tc>
          <w:tcPr>
            <w:tcW w:w="6151" w:type="dxa"/>
            <w:gridSpan w:val="2"/>
          </w:tcPr>
          <w:p w14:paraId="561AB813" w14:textId="77777777" w:rsidR="00063049" w:rsidRPr="00931496" w:rsidRDefault="00063049" w:rsidP="002132A2">
            <w:pPr>
              <w:jc w:val="both"/>
              <w:rPr>
                <w:b/>
              </w:rPr>
            </w:pPr>
            <w:r w:rsidRPr="003A6530">
              <w:rPr>
                <w:b/>
              </w:rPr>
              <w:lastRenderedPageBreak/>
              <w:t xml:space="preserve">General data </w:t>
            </w:r>
          </w:p>
          <w:p w14:paraId="5A149681" w14:textId="77777777" w:rsidR="00063049" w:rsidRPr="00931496" w:rsidRDefault="00063049" w:rsidP="002132A2">
            <w:pPr>
              <w:jc w:val="both"/>
              <w:rPr>
                <w:b/>
              </w:rPr>
            </w:pPr>
          </w:p>
        </w:tc>
        <w:tc>
          <w:tcPr>
            <w:tcW w:w="1245" w:type="dxa"/>
            <w:vMerge w:val="restart"/>
          </w:tcPr>
          <w:p w14:paraId="62DEB864" w14:textId="77777777" w:rsidR="00063049" w:rsidRPr="00A15B78" w:rsidRDefault="00063049" w:rsidP="002132A2">
            <w:pPr>
              <w:jc w:val="both"/>
              <w:rPr>
                <w:b/>
              </w:rPr>
            </w:pPr>
          </w:p>
        </w:tc>
      </w:tr>
      <w:tr w:rsidR="00063049" w:rsidRPr="00A15B78" w14:paraId="190D442E" w14:textId="77777777" w:rsidTr="002132A2">
        <w:trPr>
          <w:trHeight w:val="160"/>
        </w:trPr>
        <w:tc>
          <w:tcPr>
            <w:tcW w:w="6151" w:type="dxa"/>
            <w:gridSpan w:val="2"/>
          </w:tcPr>
          <w:p w14:paraId="6D5F9125" w14:textId="77777777" w:rsidR="00063049" w:rsidRPr="00931496" w:rsidRDefault="00063049" w:rsidP="002132A2">
            <w:pPr>
              <w:jc w:val="both"/>
            </w:pPr>
            <w:r w:rsidRPr="00931496">
              <w:t xml:space="preserve">Traffic connections / access to existing roads </w:t>
            </w:r>
          </w:p>
        </w:tc>
        <w:tc>
          <w:tcPr>
            <w:tcW w:w="1245" w:type="dxa"/>
            <w:vMerge/>
          </w:tcPr>
          <w:p w14:paraId="06501AC0" w14:textId="77777777" w:rsidR="00063049" w:rsidRPr="00A15B78" w:rsidRDefault="00063049" w:rsidP="002132A2">
            <w:pPr>
              <w:jc w:val="both"/>
              <w:rPr>
                <w:b/>
              </w:rPr>
            </w:pPr>
          </w:p>
        </w:tc>
        <w:tc>
          <w:tcPr>
            <w:tcW w:w="466" w:type="dxa"/>
          </w:tcPr>
          <w:p w14:paraId="4A1EF737" w14:textId="77777777" w:rsidR="00063049" w:rsidRPr="00A15B78" w:rsidRDefault="00063049" w:rsidP="002132A2">
            <w:pPr>
              <w:jc w:val="both"/>
              <w:rPr>
                <w:b/>
              </w:rPr>
            </w:pPr>
          </w:p>
        </w:tc>
        <w:tc>
          <w:tcPr>
            <w:tcW w:w="466" w:type="dxa"/>
          </w:tcPr>
          <w:p w14:paraId="20FECD0D" w14:textId="77777777" w:rsidR="00063049" w:rsidRPr="00A15B78" w:rsidRDefault="00063049" w:rsidP="002132A2">
            <w:pPr>
              <w:jc w:val="both"/>
              <w:rPr>
                <w:b/>
              </w:rPr>
            </w:pPr>
          </w:p>
        </w:tc>
        <w:tc>
          <w:tcPr>
            <w:tcW w:w="472" w:type="dxa"/>
          </w:tcPr>
          <w:p w14:paraId="6A0D3DEB" w14:textId="77777777" w:rsidR="00063049" w:rsidRPr="00A15B78" w:rsidRDefault="00063049" w:rsidP="002132A2">
            <w:pPr>
              <w:jc w:val="both"/>
              <w:rPr>
                <w:b/>
                <w:sz w:val="16"/>
                <w:szCs w:val="16"/>
              </w:rPr>
            </w:pPr>
          </w:p>
        </w:tc>
      </w:tr>
      <w:tr w:rsidR="00063049" w:rsidRPr="00A15B78" w14:paraId="153F6C11" w14:textId="77777777" w:rsidTr="002132A2">
        <w:trPr>
          <w:trHeight w:val="136"/>
        </w:trPr>
        <w:tc>
          <w:tcPr>
            <w:tcW w:w="6151" w:type="dxa"/>
            <w:gridSpan w:val="2"/>
          </w:tcPr>
          <w:p w14:paraId="2CFD4A17" w14:textId="77777777" w:rsidR="00063049" w:rsidRPr="00931496" w:rsidRDefault="00063049" w:rsidP="002132A2">
            <w:pPr>
              <w:jc w:val="both"/>
            </w:pPr>
            <w:r w:rsidRPr="00931496">
              <w:t>Distance from waste source</w:t>
            </w:r>
            <w:r w:rsidRPr="00931496" w:rsidDel="001C5F83">
              <w:t xml:space="preserve"> </w:t>
            </w:r>
          </w:p>
        </w:tc>
        <w:tc>
          <w:tcPr>
            <w:tcW w:w="1245" w:type="dxa"/>
            <w:vMerge/>
          </w:tcPr>
          <w:p w14:paraId="0C1022BC" w14:textId="77777777" w:rsidR="00063049" w:rsidRPr="00A15B78" w:rsidRDefault="00063049" w:rsidP="002132A2">
            <w:pPr>
              <w:jc w:val="both"/>
              <w:rPr>
                <w:b/>
              </w:rPr>
            </w:pPr>
          </w:p>
        </w:tc>
        <w:tc>
          <w:tcPr>
            <w:tcW w:w="466" w:type="dxa"/>
          </w:tcPr>
          <w:p w14:paraId="6211399F" w14:textId="77777777" w:rsidR="00063049" w:rsidRPr="00A15B78" w:rsidRDefault="00063049" w:rsidP="002132A2">
            <w:pPr>
              <w:jc w:val="both"/>
              <w:rPr>
                <w:b/>
              </w:rPr>
            </w:pPr>
          </w:p>
        </w:tc>
        <w:tc>
          <w:tcPr>
            <w:tcW w:w="466" w:type="dxa"/>
          </w:tcPr>
          <w:p w14:paraId="49DC72DC" w14:textId="77777777" w:rsidR="00063049" w:rsidRPr="00A15B78" w:rsidRDefault="00063049" w:rsidP="002132A2">
            <w:pPr>
              <w:jc w:val="both"/>
              <w:rPr>
                <w:b/>
              </w:rPr>
            </w:pPr>
          </w:p>
        </w:tc>
        <w:tc>
          <w:tcPr>
            <w:tcW w:w="472" w:type="dxa"/>
          </w:tcPr>
          <w:p w14:paraId="292F438E" w14:textId="77777777" w:rsidR="00063049" w:rsidRPr="00A15B78" w:rsidRDefault="00063049" w:rsidP="002132A2">
            <w:pPr>
              <w:jc w:val="both"/>
              <w:rPr>
                <w:b/>
                <w:sz w:val="16"/>
                <w:szCs w:val="16"/>
              </w:rPr>
            </w:pPr>
          </w:p>
        </w:tc>
      </w:tr>
      <w:tr w:rsidR="00063049" w:rsidRPr="00A15B78" w14:paraId="691F8167" w14:textId="77777777" w:rsidTr="002132A2">
        <w:trPr>
          <w:trHeight w:val="69"/>
        </w:trPr>
        <w:tc>
          <w:tcPr>
            <w:tcW w:w="6151" w:type="dxa"/>
            <w:gridSpan w:val="2"/>
          </w:tcPr>
          <w:p w14:paraId="3D21749C" w14:textId="77777777" w:rsidR="00063049" w:rsidRPr="00931496" w:rsidRDefault="00063049" w:rsidP="002132A2">
            <w:pPr>
              <w:jc w:val="both"/>
            </w:pPr>
            <w:r w:rsidRPr="00931496">
              <w:t xml:space="preserve">General morphological condition </w:t>
            </w:r>
          </w:p>
        </w:tc>
        <w:tc>
          <w:tcPr>
            <w:tcW w:w="1245" w:type="dxa"/>
            <w:vMerge/>
          </w:tcPr>
          <w:p w14:paraId="4783537F" w14:textId="77777777" w:rsidR="00063049" w:rsidRPr="00A15B78" w:rsidRDefault="00063049" w:rsidP="002132A2">
            <w:pPr>
              <w:jc w:val="both"/>
              <w:rPr>
                <w:b/>
              </w:rPr>
            </w:pPr>
          </w:p>
        </w:tc>
        <w:tc>
          <w:tcPr>
            <w:tcW w:w="466" w:type="dxa"/>
          </w:tcPr>
          <w:p w14:paraId="14270C47" w14:textId="77777777" w:rsidR="00063049" w:rsidRPr="00A15B78" w:rsidRDefault="00063049" w:rsidP="002132A2">
            <w:pPr>
              <w:jc w:val="both"/>
              <w:rPr>
                <w:b/>
              </w:rPr>
            </w:pPr>
          </w:p>
        </w:tc>
        <w:tc>
          <w:tcPr>
            <w:tcW w:w="466" w:type="dxa"/>
          </w:tcPr>
          <w:p w14:paraId="390EAACD" w14:textId="77777777" w:rsidR="00063049" w:rsidRPr="00A15B78" w:rsidRDefault="00063049" w:rsidP="002132A2">
            <w:pPr>
              <w:jc w:val="both"/>
              <w:rPr>
                <w:b/>
              </w:rPr>
            </w:pPr>
          </w:p>
        </w:tc>
        <w:tc>
          <w:tcPr>
            <w:tcW w:w="472" w:type="dxa"/>
          </w:tcPr>
          <w:p w14:paraId="02BB5E5B" w14:textId="77777777" w:rsidR="00063049" w:rsidRPr="00A15B78" w:rsidRDefault="00063049" w:rsidP="002132A2">
            <w:pPr>
              <w:jc w:val="both"/>
              <w:rPr>
                <w:b/>
                <w:sz w:val="16"/>
                <w:szCs w:val="16"/>
              </w:rPr>
            </w:pPr>
          </w:p>
        </w:tc>
      </w:tr>
      <w:tr w:rsidR="00063049" w:rsidRPr="00A15B78" w14:paraId="1AB5E227" w14:textId="77777777" w:rsidTr="002132A2">
        <w:trPr>
          <w:trHeight w:val="69"/>
        </w:trPr>
        <w:tc>
          <w:tcPr>
            <w:tcW w:w="6151" w:type="dxa"/>
            <w:gridSpan w:val="2"/>
          </w:tcPr>
          <w:p w14:paraId="78B43D09" w14:textId="77777777" w:rsidR="00063049" w:rsidRPr="00931496" w:rsidRDefault="00063049" w:rsidP="002132A2">
            <w:pPr>
              <w:jc w:val="both"/>
            </w:pPr>
            <w:r w:rsidRPr="00931496">
              <w:t>Available area and potential capacity</w:t>
            </w:r>
            <w:r w:rsidRPr="00931496" w:rsidDel="001C5F83">
              <w:t xml:space="preserve"> </w:t>
            </w:r>
          </w:p>
        </w:tc>
        <w:tc>
          <w:tcPr>
            <w:tcW w:w="1245" w:type="dxa"/>
            <w:vMerge/>
          </w:tcPr>
          <w:p w14:paraId="35967356" w14:textId="77777777" w:rsidR="00063049" w:rsidRPr="00A15B78" w:rsidRDefault="00063049" w:rsidP="002132A2">
            <w:pPr>
              <w:jc w:val="both"/>
              <w:rPr>
                <w:b/>
              </w:rPr>
            </w:pPr>
          </w:p>
        </w:tc>
        <w:tc>
          <w:tcPr>
            <w:tcW w:w="466" w:type="dxa"/>
          </w:tcPr>
          <w:p w14:paraId="67D387D3" w14:textId="77777777" w:rsidR="00063049" w:rsidRPr="00A15B78" w:rsidRDefault="00063049" w:rsidP="002132A2">
            <w:pPr>
              <w:jc w:val="both"/>
              <w:rPr>
                <w:b/>
              </w:rPr>
            </w:pPr>
          </w:p>
        </w:tc>
        <w:tc>
          <w:tcPr>
            <w:tcW w:w="466" w:type="dxa"/>
          </w:tcPr>
          <w:p w14:paraId="390EA4D6" w14:textId="77777777" w:rsidR="00063049" w:rsidRPr="00A15B78" w:rsidRDefault="00063049" w:rsidP="002132A2">
            <w:pPr>
              <w:jc w:val="both"/>
              <w:rPr>
                <w:b/>
              </w:rPr>
            </w:pPr>
          </w:p>
        </w:tc>
        <w:tc>
          <w:tcPr>
            <w:tcW w:w="472" w:type="dxa"/>
          </w:tcPr>
          <w:p w14:paraId="01D670E6" w14:textId="77777777" w:rsidR="00063049" w:rsidRPr="00A15B78" w:rsidRDefault="00063049" w:rsidP="002132A2">
            <w:pPr>
              <w:jc w:val="both"/>
              <w:rPr>
                <w:b/>
                <w:sz w:val="16"/>
                <w:szCs w:val="16"/>
              </w:rPr>
            </w:pPr>
          </w:p>
        </w:tc>
      </w:tr>
      <w:tr w:rsidR="00063049" w:rsidRPr="00A15B78" w14:paraId="730D40B7" w14:textId="77777777" w:rsidTr="002132A2">
        <w:trPr>
          <w:gridAfter w:val="3"/>
          <w:wAfter w:w="1404" w:type="dxa"/>
          <w:trHeight w:val="69"/>
        </w:trPr>
        <w:tc>
          <w:tcPr>
            <w:tcW w:w="6151" w:type="dxa"/>
            <w:gridSpan w:val="2"/>
          </w:tcPr>
          <w:p w14:paraId="4EB1A74B" w14:textId="77777777" w:rsidR="00063049" w:rsidRPr="00931496" w:rsidRDefault="00063049" w:rsidP="002132A2">
            <w:pPr>
              <w:jc w:val="both"/>
              <w:rPr>
                <w:b/>
              </w:rPr>
            </w:pPr>
            <w:r w:rsidRPr="003A6530">
              <w:rPr>
                <w:b/>
              </w:rPr>
              <w:t>Hydrogeological aspect</w:t>
            </w:r>
          </w:p>
          <w:p w14:paraId="106BD0C6" w14:textId="77777777" w:rsidR="00063049" w:rsidRPr="00931496" w:rsidRDefault="00063049" w:rsidP="002132A2">
            <w:pPr>
              <w:jc w:val="both"/>
            </w:pPr>
          </w:p>
        </w:tc>
        <w:tc>
          <w:tcPr>
            <w:tcW w:w="1245" w:type="dxa"/>
            <w:vMerge w:val="restart"/>
          </w:tcPr>
          <w:p w14:paraId="1334FE52" w14:textId="77777777" w:rsidR="00063049" w:rsidRPr="00A15B78" w:rsidRDefault="00063049" w:rsidP="002132A2">
            <w:pPr>
              <w:jc w:val="both"/>
              <w:rPr>
                <w:b/>
              </w:rPr>
            </w:pPr>
          </w:p>
        </w:tc>
      </w:tr>
      <w:tr w:rsidR="00063049" w:rsidRPr="00A15B78" w14:paraId="6FB3B6AC" w14:textId="77777777" w:rsidTr="002132A2">
        <w:trPr>
          <w:trHeight w:val="83"/>
        </w:trPr>
        <w:tc>
          <w:tcPr>
            <w:tcW w:w="6151" w:type="dxa"/>
            <w:gridSpan w:val="2"/>
          </w:tcPr>
          <w:p w14:paraId="5E789DC5" w14:textId="77777777" w:rsidR="00063049" w:rsidRPr="00931496" w:rsidRDefault="00063049" w:rsidP="002132A2">
            <w:pPr>
              <w:jc w:val="both"/>
            </w:pPr>
            <w:r w:rsidRPr="003A6530">
              <w:t>Ground water</w:t>
            </w:r>
          </w:p>
          <w:p w14:paraId="544980FB" w14:textId="77777777" w:rsidR="00063049" w:rsidRPr="00931496" w:rsidRDefault="00063049" w:rsidP="002132A2">
            <w:pPr>
              <w:jc w:val="both"/>
            </w:pPr>
          </w:p>
        </w:tc>
        <w:tc>
          <w:tcPr>
            <w:tcW w:w="1245" w:type="dxa"/>
            <w:vMerge/>
          </w:tcPr>
          <w:p w14:paraId="22E60509" w14:textId="77777777" w:rsidR="00063049" w:rsidRPr="00A15B78" w:rsidRDefault="00063049" w:rsidP="002132A2">
            <w:pPr>
              <w:jc w:val="both"/>
              <w:rPr>
                <w:b/>
              </w:rPr>
            </w:pPr>
          </w:p>
        </w:tc>
        <w:tc>
          <w:tcPr>
            <w:tcW w:w="466" w:type="dxa"/>
          </w:tcPr>
          <w:p w14:paraId="6D5BFAAA" w14:textId="77777777" w:rsidR="00063049" w:rsidRPr="00A15B78" w:rsidRDefault="00063049" w:rsidP="002132A2">
            <w:pPr>
              <w:jc w:val="both"/>
              <w:rPr>
                <w:b/>
              </w:rPr>
            </w:pPr>
          </w:p>
        </w:tc>
        <w:tc>
          <w:tcPr>
            <w:tcW w:w="466" w:type="dxa"/>
          </w:tcPr>
          <w:p w14:paraId="7CAC4823" w14:textId="77777777" w:rsidR="00063049" w:rsidRPr="00A15B78" w:rsidRDefault="00063049" w:rsidP="002132A2">
            <w:pPr>
              <w:jc w:val="both"/>
              <w:rPr>
                <w:b/>
              </w:rPr>
            </w:pPr>
          </w:p>
        </w:tc>
        <w:tc>
          <w:tcPr>
            <w:tcW w:w="472" w:type="dxa"/>
          </w:tcPr>
          <w:p w14:paraId="785854A2" w14:textId="77777777" w:rsidR="00063049" w:rsidRPr="00A15B78" w:rsidRDefault="00063049" w:rsidP="002132A2">
            <w:pPr>
              <w:jc w:val="both"/>
              <w:rPr>
                <w:b/>
                <w:sz w:val="16"/>
                <w:szCs w:val="16"/>
              </w:rPr>
            </w:pPr>
          </w:p>
        </w:tc>
      </w:tr>
      <w:tr w:rsidR="00063049" w:rsidRPr="00A15B78" w14:paraId="3572D96C" w14:textId="77777777" w:rsidTr="002132A2">
        <w:trPr>
          <w:trHeight w:val="106"/>
        </w:trPr>
        <w:tc>
          <w:tcPr>
            <w:tcW w:w="6151" w:type="dxa"/>
            <w:gridSpan w:val="2"/>
          </w:tcPr>
          <w:p w14:paraId="5C73CD02" w14:textId="77777777" w:rsidR="00063049" w:rsidRPr="00931496" w:rsidRDefault="00063049" w:rsidP="002132A2">
            <w:pPr>
              <w:jc w:val="both"/>
            </w:pPr>
            <w:r w:rsidRPr="003A6530">
              <w:t>River or lake</w:t>
            </w:r>
          </w:p>
          <w:p w14:paraId="618CAE8D" w14:textId="77777777" w:rsidR="00063049" w:rsidRPr="00931496" w:rsidRDefault="00063049" w:rsidP="002132A2">
            <w:pPr>
              <w:jc w:val="both"/>
            </w:pPr>
          </w:p>
        </w:tc>
        <w:tc>
          <w:tcPr>
            <w:tcW w:w="1245" w:type="dxa"/>
            <w:vMerge/>
          </w:tcPr>
          <w:p w14:paraId="6D11357B" w14:textId="77777777" w:rsidR="00063049" w:rsidRPr="00A15B78" w:rsidRDefault="00063049" w:rsidP="002132A2">
            <w:pPr>
              <w:jc w:val="both"/>
              <w:rPr>
                <w:b/>
              </w:rPr>
            </w:pPr>
          </w:p>
        </w:tc>
        <w:tc>
          <w:tcPr>
            <w:tcW w:w="466" w:type="dxa"/>
          </w:tcPr>
          <w:p w14:paraId="483D9CDB" w14:textId="77777777" w:rsidR="00063049" w:rsidRPr="00A15B78" w:rsidRDefault="00063049" w:rsidP="002132A2">
            <w:pPr>
              <w:jc w:val="both"/>
              <w:rPr>
                <w:b/>
              </w:rPr>
            </w:pPr>
          </w:p>
        </w:tc>
        <w:tc>
          <w:tcPr>
            <w:tcW w:w="466" w:type="dxa"/>
          </w:tcPr>
          <w:p w14:paraId="7EB74A0F" w14:textId="77777777" w:rsidR="00063049" w:rsidRPr="00A15B78" w:rsidRDefault="00063049" w:rsidP="002132A2">
            <w:pPr>
              <w:jc w:val="both"/>
              <w:rPr>
                <w:b/>
              </w:rPr>
            </w:pPr>
          </w:p>
        </w:tc>
        <w:tc>
          <w:tcPr>
            <w:tcW w:w="472" w:type="dxa"/>
          </w:tcPr>
          <w:p w14:paraId="58A10CBF" w14:textId="77777777" w:rsidR="00063049" w:rsidRPr="00A15B78" w:rsidRDefault="00063049" w:rsidP="002132A2">
            <w:pPr>
              <w:jc w:val="both"/>
              <w:rPr>
                <w:b/>
                <w:sz w:val="16"/>
                <w:szCs w:val="16"/>
              </w:rPr>
            </w:pPr>
          </w:p>
        </w:tc>
      </w:tr>
      <w:tr w:rsidR="00063049" w:rsidRPr="00A15B78" w14:paraId="7E9664DB" w14:textId="77777777" w:rsidTr="002132A2">
        <w:trPr>
          <w:trHeight w:val="180"/>
        </w:trPr>
        <w:tc>
          <w:tcPr>
            <w:tcW w:w="6151" w:type="dxa"/>
            <w:gridSpan w:val="2"/>
          </w:tcPr>
          <w:p w14:paraId="120BDC81" w14:textId="77777777" w:rsidR="00063049" w:rsidRPr="00931496" w:rsidRDefault="00063049" w:rsidP="002132A2">
            <w:pPr>
              <w:jc w:val="both"/>
            </w:pPr>
            <w:r w:rsidRPr="003A6530">
              <w:t>Drinking water wells or catchment</w:t>
            </w:r>
          </w:p>
          <w:p w14:paraId="6C16F34A" w14:textId="77777777" w:rsidR="00063049" w:rsidRPr="00931496" w:rsidRDefault="00063049" w:rsidP="002132A2">
            <w:pPr>
              <w:jc w:val="both"/>
            </w:pPr>
          </w:p>
        </w:tc>
        <w:tc>
          <w:tcPr>
            <w:tcW w:w="1245" w:type="dxa"/>
            <w:vMerge/>
          </w:tcPr>
          <w:p w14:paraId="47804116" w14:textId="77777777" w:rsidR="00063049" w:rsidRPr="00A15B78" w:rsidRDefault="00063049" w:rsidP="002132A2">
            <w:pPr>
              <w:jc w:val="both"/>
              <w:rPr>
                <w:b/>
              </w:rPr>
            </w:pPr>
          </w:p>
        </w:tc>
        <w:tc>
          <w:tcPr>
            <w:tcW w:w="466" w:type="dxa"/>
          </w:tcPr>
          <w:p w14:paraId="1E4DD5B7" w14:textId="77777777" w:rsidR="00063049" w:rsidRPr="00A15B78" w:rsidRDefault="00063049" w:rsidP="002132A2">
            <w:pPr>
              <w:jc w:val="both"/>
              <w:rPr>
                <w:b/>
              </w:rPr>
            </w:pPr>
          </w:p>
        </w:tc>
        <w:tc>
          <w:tcPr>
            <w:tcW w:w="466" w:type="dxa"/>
          </w:tcPr>
          <w:p w14:paraId="2B0C9676" w14:textId="77777777" w:rsidR="00063049" w:rsidRPr="00A15B78" w:rsidRDefault="00063049" w:rsidP="002132A2">
            <w:pPr>
              <w:jc w:val="both"/>
              <w:rPr>
                <w:b/>
              </w:rPr>
            </w:pPr>
          </w:p>
        </w:tc>
        <w:tc>
          <w:tcPr>
            <w:tcW w:w="472" w:type="dxa"/>
          </w:tcPr>
          <w:p w14:paraId="1CF50390" w14:textId="77777777" w:rsidR="00063049" w:rsidRPr="00A15B78" w:rsidRDefault="00063049" w:rsidP="002132A2">
            <w:pPr>
              <w:jc w:val="both"/>
              <w:rPr>
                <w:b/>
                <w:sz w:val="16"/>
                <w:szCs w:val="16"/>
              </w:rPr>
            </w:pPr>
          </w:p>
        </w:tc>
      </w:tr>
      <w:tr w:rsidR="00063049" w:rsidRPr="00A15B78" w14:paraId="5928AD8B" w14:textId="77777777" w:rsidTr="002132A2">
        <w:trPr>
          <w:trHeight w:val="120"/>
        </w:trPr>
        <w:tc>
          <w:tcPr>
            <w:tcW w:w="6151" w:type="dxa"/>
            <w:gridSpan w:val="2"/>
          </w:tcPr>
          <w:p w14:paraId="6AA81294" w14:textId="77777777" w:rsidR="00063049" w:rsidRPr="00931496" w:rsidRDefault="00063049" w:rsidP="002132A2">
            <w:pPr>
              <w:jc w:val="both"/>
            </w:pPr>
            <w:r w:rsidRPr="003A6530">
              <w:t>Flood risk</w:t>
            </w:r>
          </w:p>
          <w:p w14:paraId="4CDD9CB2" w14:textId="77777777" w:rsidR="00063049" w:rsidRPr="00931496" w:rsidRDefault="00063049" w:rsidP="002132A2">
            <w:pPr>
              <w:jc w:val="both"/>
            </w:pPr>
          </w:p>
        </w:tc>
        <w:tc>
          <w:tcPr>
            <w:tcW w:w="1245" w:type="dxa"/>
            <w:vMerge/>
          </w:tcPr>
          <w:p w14:paraId="6CD125D6" w14:textId="77777777" w:rsidR="00063049" w:rsidRPr="00A15B78" w:rsidRDefault="00063049" w:rsidP="002132A2">
            <w:pPr>
              <w:jc w:val="both"/>
              <w:rPr>
                <w:b/>
              </w:rPr>
            </w:pPr>
          </w:p>
        </w:tc>
        <w:tc>
          <w:tcPr>
            <w:tcW w:w="466" w:type="dxa"/>
          </w:tcPr>
          <w:p w14:paraId="2EA58665" w14:textId="77777777" w:rsidR="00063049" w:rsidRPr="00A15B78" w:rsidRDefault="00063049" w:rsidP="002132A2">
            <w:pPr>
              <w:jc w:val="both"/>
              <w:rPr>
                <w:b/>
              </w:rPr>
            </w:pPr>
          </w:p>
        </w:tc>
        <w:tc>
          <w:tcPr>
            <w:tcW w:w="466" w:type="dxa"/>
          </w:tcPr>
          <w:p w14:paraId="1F2189B7" w14:textId="77777777" w:rsidR="00063049" w:rsidRPr="00A15B78" w:rsidRDefault="00063049" w:rsidP="002132A2">
            <w:pPr>
              <w:jc w:val="both"/>
              <w:rPr>
                <w:b/>
              </w:rPr>
            </w:pPr>
          </w:p>
        </w:tc>
        <w:tc>
          <w:tcPr>
            <w:tcW w:w="472" w:type="dxa"/>
          </w:tcPr>
          <w:p w14:paraId="64ACEDB9" w14:textId="77777777" w:rsidR="00063049" w:rsidRPr="00A15B78" w:rsidRDefault="00063049" w:rsidP="002132A2">
            <w:pPr>
              <w:jc w:val="both"/>
              <w:rPr>
                <w:b/>
                <w:sz w:val="16"/>
                <w:szCs w:val="16"/>
              </w:rPr>
            </w:pPr>
          </w:p>
        </w:tc>
      </w:tr>
      <w:tr w:rsidR="00063049" w:rsidRPr="00A15B78" w14:paraId="73D26BDF" w14:textId="77777777" w:rsidTr="002132A2">
        <w:trPr>
          <w:gridAfter w:val="3"/>
          <w:wAfter w:w="1404" w:type="dxa"/>
          <w:trHeight w:val="184"/>
        </w:trPr>
        <w:tc>
          <w:tcPr>
            <w:tcW w:w="6151" w:type="dxa"/>
            <w:gridSpan w:val="2"/>
          </w:tcPr>
          <w:p w14:paraId="08969773" w14:textId="77777777" w:rsidR="00063049" w:rsidRPr="00931496" w:rsidRDefault="00063049" w:rsidP="002132A2">
            <w:pPr>
              <w:jc w:val="both"/>
              <w:rPr>
                <w:b/>
              </w:rPr>
            </w:pPr>
            <w:r w:rsidRPr="003A6530">
              <w:rPr>
                <w:b/>
              </w:rPr>
              <w:t>Geological and geotectonic aspect</w:t>
            </w:r>
          </w:p>
          <w:p w14:paraId="143CC41D" w14:textId="77777777" w:rsidR="00063049" w:rsidRPr="00931496" w:rsidRDefault="00063049" w:rsidP="002132A2">
            <w:pPr>
              <w:jc w:val="both"/>
            </w:pPr>
          </w:p>
        </w:tc>
        <w:tc>
          <w:tcPr>
            <w:tcW w:w="1245" w:type="dxa"/>
            <w:vMerge w:val="restart"/>
          </w:tcPr>
          <w:p w14:paraId="7A3C3BE3" w14:textId="77777777" w:rsidR="00063049" w:rsidRPr="00A15B78" w:rsidRDefault="00063049" w:rsidP="002132A2">
            <w:pPr>
              <w:jc w:val="both"/>
              <w:rPr>
                <w:b/>
              </w:rPr>
            </w:pPr>
          </w:p>
        </w:tc>
      </w:tr>
      <w:tr w:rsidR="00063049" w:rsidRPr="00A15B78" w14:paraId="3E641CA9" w14:textId="77777777" w:rsidTr="002132A2">
        <w:trPr>
          <w:trHeight w:val="106"/>
        </w:trPr>
        <w:tc>
          <w:tcPr>
            <w:tcW w:w="6151" w:type="dxa"/>
            <w:gridSpan w:val="2"/>
          </w:tcPr>
          <w:p w14:paraId="6A814651" w14:textId="77777777" w:rsidR="00063049" w:rsidRPr="00931496" w:rsidRDefault="00063049" w:rsidP="002132A2">
            <w:pPr>
              <w:jc w:val="both"/>
            </w:pPr>
            <w:r w:rsidRPr="003A6530">
              <w:t>Geological conditions of the location</w:t>
            </w:r>
          </w:p>
          <w:p w14:paraId="7C737873" w14:textId="77777777" w:rsidR="00063049" w:rsidRPr="00931496" w:rsidRDefault="00063049" w:rsidP="002132A2">
            <w:pPr>
              <w:jc w:val="both"/>
            </w:pPr>
          </w:p>
        </w:tc>
        <w:tc>
          <w:tcPr>
            <w:tcW w:w="1245" w:type="dxa"/>
            <w:vMerge/>
          </w:tcPr>
          <w:p w14:paraId="74E0CA9C" w14:textId="77777777" w:rsidR="00063049" w:rsidRPr="00A15B78" w:rsidRDefault="00063049" w:rsidP="002132A2">
            <w:pPr>
              <w:jc w:val="both"/>
              <w:rPr>
                <w:b/>
              </w:rPr>
            </w:pPr>
          </w:p>
        </w:tc>
        <w:tc>
          <w:tcPr>
            <w:tcW w:w="466" w:type="dxa"/>
          </w:tcPr>
          <w:p w14:paraId="6EC9C62B" w14:textId="77777777" w:rsidR="00063049" w:rsidRPr="00A15B78" w:rsidRDefault="00063049" w:rsidP="002132A2">
            <w:pPr>
              <w:jc w:val="both"/>
              <w:rPr>
                <w:b/>
              </w:rPr>
            </w:pPr>
          </w:p>
        </w:tc>
        <w:tc>
          <w:tcPr>
            <w:tcW w:w="466" w:type="dxa"/>
          </w:tcPr>
          <w:p w14:paraId="4DC4576E" w14:textId="77777777" w:rsidR="00063049" w:rsidRPr="00A15B78" w:rsidRDefault="00063049" w:rsidP="002132A2">
            <w:pPr>
              <w:jc w:val="both"/>
              <w:rPr>
                <w:b/>
              </w:rPr>
            </w:pPr>
          </w:p>
        </w:tc>
        <w:tc>
          <w:tcPr>
            <w:tcW w:w="472" w:type="dxa"/>
          </w:tcPr>
          <w:p w14:paraId="005B01E3" w14:textId="77777777" w:rsidR="00063049" w:rsidRPr="00A15B78" w:rsidRDefault="00063049" w:rsidP="002132A2">
            <w:pPr>
              <w:jc w:val="both"/>
              <w:rPr>
                <w:b/>
                <w:sz w:val="16"/>
                <w:szCs w:val="16"/>
              </w:rPr>
            </w:pPr>
          </w:p>
        </w:tc>
      </w:tr>
      <w:tr w:rsidR="00063049" w:rsidRPr="00A15B78" w14:paraId="6C1D054A" w14:textId="77777777" w:rsidTr="002132A2">
        <w:trPr>
          <w:trHeight w:val="170"/>
        </w:trPr>
        <w:tc>
          <w:tcPr>
            <w:tcW w:w="6151" w:type="dxa"/>
            <w:gridSpan w:val="2"/>
          </w:tcPr>
          <w:p w14:paraId="21AC45E8" w14:textId="77777777" w:rsidR="00063049" w:rsidRPr="00931496" w:rsidRDefault="00063049" w:rsidP="002132A2">
            <w:pPr>
              <w:jc w:val="both"/>
            </w:pPr>
            <w:r w:rsidRPr="003A6530">
              <w:t xml:space="preserve">The type of geological layer of the location </w:t>
            </w:r>
          </w:p>
          <w:p w14:paraId="69029438" w14:textId="77777777" w:rsidR="00063049" w:rsidRPr="00931496" w:rsidRDefault="00063049" w:rsidP="002132A2">
            <w:pPr>
              <w:jc w:val="both"/>
            </w:pPr>
          </w:p>
        </w:tc>
        <w:tc>
          <w:tcPr>
            <w:tcW w:w="1245" w:type="dxa"/>
            <w:vMerge/>
          </w:tcPr>
          <w:p w14:paraId="22FD185D" w14:textId="77777777" w:rsidR="00063049" w:rsidRPr="00A15B78" w:rsidRDefault="00063049" w:rsidP="002132A2">
            <w:pPr>
              <w:jc w:val="both"/>
              <w:rPr>
                <w:b/>
              </w:rPr>
            </w:pPr>
          </w:p>
        </w:tc>
        <w:tc>
          <w:tcPr>
            <w:tcW w:w="466" w:type="dxa"/>
          </w:tcPr>
          <w:p w14:paraId="629C7077" w14:textId="77777777" w:rsidR="00063049" w:rsidRPr="00A15B78" w:rsidRDefault="00063049" w:rsidP="002132A2">
            <w:pPr>
              <w:jc w:val="both"/>
              <w:rPr>
                <w:b/>
              </w:rPr>
            </w:pPr>
          </w:p>
        </w:tc>
        <w:tc>
          <w:tcPr>
            <w:tcW w:w="466" w:type="dxa"/>
          </w:tcPr>
          <w:p w14:paraId="2693666A" w14:textId="77777777" w:rsidR="00063049" w:rsidRPr="00A15B78" w:rsidRDefault="00063049" w:rsidP="002132A2">
            <w:pPr>
              <w:jc w:val="both"/>
              <w:rPr>
                <w:b/>
              </w:rPr>
            </w:pPr>
          </w:p>
        </w:tc>
        <w:tc>
          <w:tcPr>
            <w:tcW w:w="472" w:type="dxa"/>
          </w:tcPr>
          <w:p w14:paraId="7FCCBA89" w14:textId="77777777" w:rsidR="00063049" w:rsidRPr="00A15B78" w:rsidRDefault="00063049" w:rsidP="002132A2">
            <w:pPr>
              <w:jc w:val="both"/>
              <w:rPr>
                <w:b/>
                <w:sz w:val="16"/>
                <w:szCs w:val="16"/>
              </w:rPr>
            </w:pPr>
          </w:p>
        </w:tc>
      </w:tr>
      <w:tr w:rsidR="00063049" w:rsidRPr="00A15B78" w14:paraId="676BBA1D" w14:textId="77777777" w:rsidTr="002132A2">
        <w:trPr>
          <w:trHeight w:val="170"/>
        </w:trPr>
        <w:tc>
          <w:tcPr>
            <w:tcW w:w="6151" w:type="dxa"/>
            <w:gridSpan w:val="2"/>
          </w:tcPr>
          <w:p w14:paraId="3060DAE6" w14:textId="77777777" w:rsidR="00063049" w:rsidRPr="00931496" w:rsidRDefault="00063049" w:rsidP="002132A2">
            <w:pPr>
              <w:jc w:val="both"/>
            </w:pPr>
            <w:r w:rsidRPr="003A6530">
              <w:t>Water permeability through the geological layer</w:t>
            </w:r>
          </w:p>
          <w:p w14:paraId="0EBA7C81" w14:textId="77777777" w:rsidR="00063049" w:rsidRPr="00931496" w:rsidRDefault="00063049" w:rsidP="002132A2">
            <w:pPr>
              <w:jc w:val="both"/>
            </w:pPr>
          </w:p>
        </w:tc>
        <w:tc>
          <w:tcPr>
            <w:tcW w:w="1245" w:type="dxa"/>
            <w:vMerge/>
          </w:tcPr>
          <w:p w14:paraId="23471743" w14:textId="77777777" w:rsidR="00063049" w:rsidRPr="00A15B78" w:rsidRDefault="00063049" w:rsidP="002132A2">
            <w:pPr>
              <w:jc w:val="both"/>
              <w:rPr>
                <w:b/>
              </w:rPr>
            </w:pPr>
          </w:p>
        </w:tc>
        <w:tc>
          <w:tcPr>
            <w:tcW w:w="466" w:type="dxa"/>
          </w:tcPr>
          <w:p w14:paraId="79543A3B" w14:textId="77777777" w:rsidR="00063049" w:rsidRPr="00A15B78" w:rsidRDefault="00063049" w:rsidP="002132A2">
            <w:pPr>
              <w:jc w:val="both"/>
              <w:rPr>
                <w:b/>
              </w:rPr>
            </w:pPr>
          </w:p>
        </w:tc>
        <w:tc>
          <w:tcPr>
            <w:tcW w:w="466" w:type="dxa"/>
          </w:tcPr>
          <w:p w14:paraId="2F4AE1EB" w14:textId="77777777" w:rsidR="00063049" w:rsidRPr="00A15B78" w:rsidRDefault="00063049" w:rsidP="002132A2">
            <w:pPr>
              <w:jc w:val="both"/>
              <w:rPr>
                <w:b/>
              </w:rPr>
            </w:pPr>
          </w:p>
        </w:tc>
        <w:tc>
          <w:tcPr>
            <w:tcW w:w="472" w:type="dxa"/>
          </w:tcPr>
          <w:p w14:paraId="66C9D135" w14:textId="77777777" w:rsidR="00063049" w:rsidRPr="00A15B78" w:rsidRDefault="00063049" w:rsidP="002132A2">
            <w:pPr>
              <w:jc w:val="both"/>
              <w:rPr>
                <w:b/>
                <w:sz w:val="16"/>
                <w:szCs w:val="16"/>
              </w:rPr>
            </w:pPr>
          </w:p>
        </w:tc>
      </w:tr>
      <w:tr w:rsidR="00063049" w:rsidRPr="00A15B78" w14:paraId="623CEC4C" w14:textId="77777777" w:rsidTr="002132A2">
        <w:trPr>
          <w:trHeight w:val="170"/>
        </w:trPr>
        <w:tc>
          <w:tcPr>
            <w:tcW w:w="6151" w:type="dxa"/>
            <w:gridSpan w:val="2"/>
          </w:tcPr>
          <w:p w14:paraId="2ACFDEE7" w14:textId="77777777" w:rsidR="00063049" w:rsidRPr="00931496" w:rsidRDefault="00063049" w:rsidP="002132A2">
            <w:pPr>
              <w:jc w:val="both"/>
            </w:pPr>
            <w:r w:rsidRPr="003A6530">
              <w:t>Mining activities and mineral wealth</w:t>
            </w:r>
          </w:p>
          <w:p w14:paraId="03A6FAC5" w14:textId="77777777" w:rsidR="00063049" w:rsidRPr="00931496" w:rsidRDefault="00063049" w:rsidP="002132A2">
            <w:pPr>
              <w:jc w:val="both"/>
            </w:pPr>
          </w:p>
        </w:tc>
        <w:tc>
          <w:tcPr>
            <w:tcW w:w="1245" w:type="dxa"/>
            <w:vMerge/>
          </w:tcPr>
          <w:p w14:paraId="37EF098B" w14:textId="77777777" w:rsidR="00063049" w:rsidRPr="00A15B78" w:rsidRDefault="00063049" w:rsidP="002132A2">
            <w:pPr>
              <w:jc w:val="both"/>
              <w:rPr>
                <w:b/>
              </w:rPr>
            </w:pPr>
          </w:p>
        </w:tc>
        <w:tc>
          <w:tcPr>
            <w:tcW w:w="466" w:type="dxa"/>
          </w:tcPr>
          <w:p w14:paraId="684DF941" w14:textId="77777777" w:rsidR="00063049" w:rsidRPr="00A15B78" w:rsidRDefault="00063049" w:rsidP="002132A2">
            <w:pPr>
              <w:jc w:val="both"/>
              <w:rPr>
                <w:b/>
              </w:rPr>
            </w:pPr>
          </w:p>
        </w:tc>
        <w:tc>
          <w:tcPr>
            <w:tcW w:w="466" w:type="dxa"/>
          </w:tcPr>
          <w:p w14:paraId="126011B3" w14:textId="77777777" w:rsidR="00063049" w:rsidRPr="00A15B78" w:rsidRDefault="00063049" w:rsidP="002132A2">
            <w:pPr>
              <w:jc w:val="both"/>
              <w:rPr>
                <w:b/>
              </w:rPr>
            </w:pPr>
          </w:p>
        </w:tc>
        <w:tc>
          <w:tcPr>
            <w:tcW w:w="472" w:type="dxa"/>
          </w:tcPr>
          <w:p w14:paraId="0A93C6C3" w14:textId="77777777" w:rsidR="00063049" w:rsidRPr="00A15B78" w:rsidRDefault="00063049" w:rsidP="002132A2">
            <w:pPr>
              <w:jc w:val="both"/>
              <w:rPr>
                <w:b/>
                <w:sz w:val="16"/>
                <w:szCs w:val="16"/>
              </w:rPr>
            </w:pPr>
          </w:p>
        </w:tc>
      </w:tr>
      <w:tr w:rsidR="00063049" w:rsidRPr="00A15B78" w14:paraId="10AF4F3B" w14:textId="77777777" w:rsidTr="002132A2">
        <w:trPr>
          <w:trHeight w:val="170"/>
        </w:trPr>
        <w:tc>
          <w:tcPr>
            <w:tcW w:w="6151" w:type="dxa"/>
            <w:gridSpan w:val="2"/>
          </w:tcPr>
          <w:p w14:paraId="5642080F" w14:textId="77777777" w:rsidR="00063049" w:rsidRPr="00931496" w:rsidRDefault="00063049" w:rsidP="002132A2">
            <w:pPr>
              <w:jc w:val="both"/>
            </w:pPr>
            <w:r w:rsidRPr="00931496">
              <w:t>Seismic movements</w:t>
            </w:r>
          </w:p>
        </w:tc>
        <w:tc>
          <w:tcPr>
            <w:tcW w:w="1245" w:type="dxa"/>
            <w:vMerge/>
          </w:tcPr>
          <w:p w14:paraId="3E3C093B" w14:textId="77777777" w:rsidR="00063049" w:rsidRPr="00A15B78" w:rsidRDefault="00063049" w:rsidP="002132A2">
            <w:pPr>
              <w:jc w:val="both"/>
              <w:rPr>
                <w:b/>
              </w:rPr>
            </w:pPr>
          </w:p>
        </w:tc>
        <w:tc>
          <w:tcPr>
            <w:tcW w:w="466" w:type="dxa"/>
          </w:tcPr>
          <w:p w14:paraId="203AF7D9" w14:textId="77777777" w:rsidR="00063049" w:rsidRPr="00A15B78" w:rsidRDefault="00063049" w:rsidP="002132A2">
            <w:pPr>
              <w:jc w:val="both"/>
              <w:rPr>
                <w:b/>
              </w:rPr>
            </w:pPr>
          </w:p>
        </w:tc>
        <w:tc>
          <w:tcPr>
            <w:tcW w:w="466" w:type="dxa"/>
          </w:tcPr>
          <w:p w14:paraId="11430A64" w14:textId="77777777" w:rsidR="00063049" w:rsidRPr="00A15B78" w:rsidRDefault="00063049" w:rsidP="002132A2">
            <w:pPr>
              <w:jc w:val="both"/>
              <w:rPr>
                <w:b/>
              </w:rPr>
            </w:pPr>
          </w:p>
        </w:tc>
        <w:tc>
          <w:tcPr>
            <w:tcW w:w="472" w:type="dxa"/>
          </w:tcPr>
          <w:p w14:paraId="53F2478A" w14:textId="77777777" w:rsidR="00063049" w:rsidRPr="00A15B78" w:rsidRDefault="00063049" w:rsidP="002132A2">
            <w:pPr>
              <w:jc w:val="both"/>
              <w:rPr>
                <w:b/>
                <w:sz w:val="16"/>
                <w:szCs w:val="16"/>
              </w:rPr>
            </w:pPr>
          </w:p>
        </w:tc>
      </w:tr>
      <w:tr w:rsidR="00063049" w:rsidRPr="00A15B78" w14:paraId="320F2A89" w14:textId="77777777" w:rsidTr="002132A2">
        <w:trPr>
          <w:gridAfter w:val="3"/>
          <w:wAfter w:w="1404" w:type="dxa"/>
          <w:trHeight w:val="298"/>
        </w:trPr>
        <w:tc>
          <w:tcPr>
            <w:tcW w:w="6151" w:type="dxa"/>
            <w:gridSpan w:val="2"/>
          </w:tcPr>
          <w:p w14:paraId="307F3299" w14:textId="77777777" w:rsidR="00063049" w:rsidRPr="00931496" w:rsidRDefault="00063049" w:rsidP="002132A2">
            <w:pPr>
              <w:jc w:val="both"/>
              <w:rPr>
                <w:b/>
              </w:rPr>
            </w:pPr>
            <w:r w:rsidRPr="003A6530">
              <w:rPr>
                <w:b/>
              </w:rPr>
              <w:t>Meteorology</w:t>
            </w:r>
          </w:p>
          <w:p w14:paraId="1AC4D8D9" w14:textId="77777777" w:rsidR="00063049" w:rsidRPr="00931496" w:rsidRDefault="00063049" w:rsidP="002132A2">
            <w:pPr>
              <w:jc w:val="both"/>
              <w:rPr>
                <w:b/>
              </w:rPr>
            </w:pPr>
          </w:p>
        </w:tc>
        <w:tc>
          <w:tcPr>
            <w:tcW w:w="1245" w:type="dxa"/>
            <w:vMerge w:val="restart"/>
          </w:tcPr>
          <w:p w14:paraId="0CBFB854" w14:textId="77777777" w:rsidR="00063049" w:rsidRPr="00A15B78" w:rsidRDefault="00063049" w:rsidP="002132A2">
            <w:pPr>
              <w:jc w:val="both"/>
              <w:rPr>
                <w:b/>
              </w:rPr>
            </w:pPr>
          </w:p>
        </w:tc>
      </w:tr>
      <w:tr w:rsidR="00063049" w:rsidRPr="00A15B78" w14:paraId="3B1F4BA9" w14:textId="77777777" w:rsidTr="002132A2">
        <w:trPr>
          <w:trHeight w:val="134"/>
        </w:trPr>
        <w:tc>
          <w:tcPr>
            <w:tcW w:w="6151" w:type="dxa"/>
            <w:gridSpan w:val="2"/>
          </w:tcPr>
          <w:p w14:paraId="0ADF9035" w14:textId="77777777" w:rsidR="00063049" w:rsidRPr="00931496" w:rsidRDefault="00063049" w:rsidP="002132A2">
            <w:pPr>
              <w:jc w:val="both"/>
            </w:pPr>
            <w:r>
              <w:t>P</w:t>
            </w:r>
            <w:r w:rsidRPr="001C5F83">
              <w:t>recipitation</w:t>
            </w:r>
            <w:r w:rsidRPr="001C5F83" w:rsidDel="001C5F83">
              <w:t xml:space="preserve"> </w:t>
            </w:r>
            <w:r>
              <w:br/>
            </w:r>
          </w:p>
        </w:tc>
        <w:tc>
          <w:tcPr>
            <w:tcW w:w="1245" w:type="dxa"/>
            <w:vMerge/>
          </w:tcPr>
          <w:p w14:paraId="3DABEAD7" w14:textId="77777777" w:rsidR="00063049" w:rsidRPr="00A15B78" w:rsidRDefault="00063049" w:rsidP="002132A2">
            <w:pPr>
              <w:jc w:val="both"/>
              <w:rPr>
                <w:b/>
              </w:rPr>
            </w:pPr>
          </w:p>
        </w:tc>
        <w:tc>
          <w:tcPr>
            <w:tcW w:w="466" w:type="dxa"/>
          </w:tcPr>
          <w:p w14:paraId="075D0CAE" w14:textId="77777777" w:rsidR="00063049" w:rsidRPr="00A15B78" w:rsidRDefault="00063049" w:rsidP="002132A2">
            <w:pPr>
              <w:jc w:val="both"/>
              <w:rPr>
                <w:b/>
              </w:rPr>
            </w:pPr>
          </w:p>
        </w:tc>
        <w:tc>
          <w:tcPr>
            <w:tcW w:w="466" w:type="dxa"/>
          </w:tcPr>
          <w:p w14:paraId="17BC2922" w14:textId="77777777" w:rsidR="00063049" w:rsidRPr="00A15B78" w:rsidRDefault="00063049" w:rsidP="002132A2">
            <w:pPr>
              <w:jc w:val="both"/>
              <w:rPr>
                <w:b/>
              </w:rPr>
            </w:pPr>
          </w:p>
        </w:tc>
        <w:tc>
          <w:tcPr>
            <w:tcW w:w="472" w:type="dxa"/>
          </w:tcPr>
          <w:p w14:paraId="2882C07D" w14:textId="77777777" w:rsidR="00063049" w:rsidRPr="00A15B78" w:rsidRDefault="00063049" w:rsidP="002132A2">
            <w:pPr>
              <w:jc w:val="both"/>
              <w:rPr>
                <w:b/>
                <w:sz w:val="16"/>
                <w:szCs w:val="16"/>
              </w:rPr>
            </w:pPr>
          </w:p>
        </w:tc>
      </w:tr>
      <w:tr w:rsidR="00063049" w:rsidRPr="00A15B78" w14:paraId="3700353E" w14:textId="77777777" w:rsidTr="002132A2">
        <w:trPr>
          <w:trHeight w:val="170"/>
        </w:trPr>
        <w:tc>
          <w:tcPr>
            <w:tcW w:w="6151" w:type="dxa"/>
            <w:gridSpan w:val="2"/>
          </w:tcPr>
          <w:p w14:paraId="3AA65A7A" w14:textId="77777777" w:rsidR="00063049" w:rsidRPr="00931496" w:rsidRDefault="00063049" w:rsidP="002132A2">
            <w:pPr>
              <w:jc w:val="both"/>
            </w:pPr>
            <w:r w:rsidRPr="003A6530">
              <w:t>Winds and their direction</w:t>
            </w:r>
          </w:p>
          <w:p w14:paraId="1AE9CA1F" w14:textId="77777777" w:rsidR="00063049" w:rsidRPr="00931496" w:rsidRDefault="00063049" w:rsidP="002132A2">
            <w:pPr>
              <w:jc w:val="both"/>
            </w:pPr>
          </w:p>
        </w:tc>
        <w:tc>
          <w:tcPr>
            <w:tcW w:w="1245" w:type="dxa"/>
            <w:vMerge/>
          </w:tcPr>
          <w:p w14:paraId="15FBCBE6" w14:textId="77777777" w:rsidR="00063049" w:rsidRPr="00A15B78" w:rsidRDefault="00063049" w:rsidP="002132A2">
            <w:pPr>
              <w:jc w:val="both"/>
              <w:rPr>
                <w:b/>
              </w:rPr>
            </w:pPr>
          </w:p>
        </w:tc>
        <w:tc>
          <w:tcPr>
            <w:tcW w:w="466" w:type="dxa"/>
          </w:tcPr>
          <w:p w14:paraId="77C9F8B7" w14:textId="77777777" w:rsidR="00063049" w:rsidRPr="00A15B78" w:rsidRDefault="00063049" w:rsidP="002132A2">
            <w:pPr>
              <w:jc w:val="both"/>
              <w:rPr>
                <w:b/>
              </w:rPr>
            </w:pPr>
          </w:p>
        </w:tc>
        <w:tc>
          <w:tcPr>
            <w:tcW w:w="466" w:type="dxa"/>
          </w:tcPr>
          <w:p w14:paraId="1A576D3C" w14:textId="77777777" w:rsidR="00063049" w:rsidRPr="00A15B78" w:rsidRDefault="00063049" w:rsidP="002132A2">
            <w:pPr>
              <w:jc w:val="both"/>
              <w:rPr>
                <w:b/>
              </w:rPr>
            </w:pPr>
          </w:p>
        </w:tc>
        <w:tc>
          <w:tcPr>
            <w:tcW w:w="472" w:type="dxa"/>
          </w:tcPr>
          <w:p w14:paraId="270647E0" w14:textId="77777777" w:rsidR="00063049" w:rsidRPr="00A15B78" w:rsidRDefault="00063049" w:rsidP="002132A2">
            <w:pPr>
              <w:jc w:val="both"/>
              <w:rPr>
                <w:b/>
                <w:sz w:val="16"/>
                <w:szCs w:val="16"/>
              </w:rPr>
            </w:pPr>
          </w:p>
        </w:tc>
      </w:tr>
      <w:tr w:rsidR="00063049" w:rsidRPr="00A15B78" w14:paraId="5185C2CD" w14:textId="77777777" w:rsidTr="002132A2">
        <w:trPr>
          <w:gridAfter w:val="3"/>
          <w:wAfter w:w="1404" w:type="dxa"/>
          <w:trHeight w:val="105"/>
        </w:trPr>
        <w:tc>
          <w:tcPr>
            <w:tcW w:w="6151" w:type="dxa"/>
            <w:gridSpan w:val="2"/>
          </w:tcPr>
          <w:p w14:paraId="1E074F56" w14:textId="77777777" w:rsidR="00063049" w:rsidRPr="00931496" w:rsidRDefault="00063049" w:rsidP="002132A2">
            <w:pPr>
              <w:jc w:val="both"/>
              <w:rPr>
                <w:b/>
              </w:rPr>
            </w:pPr>
            <w:r w:rsidRPr="003A6530">
              <w:rPr>
                <w:b/>
              </w:rPr>
              <w:t>Nature protection and land use</w:t>
            </w:r>
          </w:p>
          <w:p w14:paraId="197B587B" w14:textId="77777777" w:rsidR="00063049" w:rsidRPr="00931496" w:rsidRDefault="00063049" w:rsidP="002132A2">
            <w:pPr>
              <w:jc w:val="both"/>
            </w:pPr>
          </w:p>
        </w:tc>
        <w:tc>
          <w:tcPr>
            <w:tcW w:w="1245" w:type="dxa"/>
            <w:vMerge w:val="restart"/>
          </w:tcPr>
          <w:p w14:paraId="2BFE300A" w14:textId="77777777" w:rsidR="00063049" w:rsidRPr="00A15B78" w:rsidRDefault="00063049" w:rsidP="002132A2">
            <w:pPr>
              <w:jc w:val="both"/>
              <w:rPr>
                <w:b/>
              </w:rPr>
            </w:pPr>
          </w:p>
        </w:tc>
      </w:tr>
      <w:tr w:rsidR="00063049" w:rsidRPr="00A15B78" w14:paraId="5B74FD1E" w14:textId="77777777" w:rsidTr="002132A2">
        <w:trPr>
          <w:trHeight w:val="90"/>
        </w:trPr>
        <w:tc>
          <w:tcPr>
            <w:tcW w:w="6151" w:type="dxa"/>
            <w:gridSpan w:val="2"/>
          </w:tcPr>
          <w:p w14:paraId="138F2424" w14:textId="77777777" w:rsidR="00063049" w:rsidRPr="00931496" w:rsidRDefault="00063049" w:rsidP="002132A2">
            <w:pPr>
              <w:jc w:val="both"/>
            </w:pPr>
            <w:r w:rsidRPr="003A6530">
              <w:t xml:space="preserve">The overall effect of landscape degradation </w:t>
            </w:r>
          </w:p>
          <w:p w14:paraId="756A419B" w14:textId="77777777" w:rsidR="00063049" w:rsidRPr="00931496" w:rsidRDefault="00063049" w:rsidP="002132A2">
            <w:pPr>
              <w:jc w:val="both"/>
            </w:pPr>
          </w:p>
        </w:tc>
        <w:tc>
          <w:tcPr>
            <w:tcW w:w="1245" w:type="dxa"/>
            <w:vMerge/>
          </w:tcPr>
          <w:p w14:paraId="0863D0EC" w14:textId="77777777" w:rsidR="00063049" w:rsidRPr="00A15B78" w:rsidRDefault="00063049" w:rsidP="002132A2">
            <w:pPr>
              <w:jc w:val="both"/>
              <w:rPr>
                <w:b/>
              </w:rPr>
            </w:pPr>
          </w:p>
        </w:tc>
        <w:tc>
          <w:tcPr>
            <w:tcW w:w="466" w:type="dxa"/>
          </w:tcPr>
          <w:p w14:paraId="785299B7" w14:textId="77777777" w:rsidR="00063049" w:rsidRPr="00A15B78" w:rsidRDefault="00063049" w:rsidP="002132A2">
            <w:pPr>
              <w:jc w:val="both"/>
              <w:rPr>
                <w:b/>
              </w:rPr>
            </w:pPr>
          </w:p>
        </w:tc>
        <w:tc>
          <w:tcPr>
            <w:tcW w:w="466" w:type="dxa"/>
          </w:tcPr>
          <w:p w14:paraId="13DFF33A" w14:textId="77777777" w:rsidR="00063049" w:rsidRPr="00A15B78" w:rsidRDefault="00063049" w:rsidP="002132A2">
            <w:pPr>
              <w:jc w:val="both"/>
              <w:rPr>
                <w:b/>
              </w:rPr>
            </w:pPr>
          </w:p>
        </w:tc>
        <w:tc>
          <w:tcPr>
            <w:tcW w:w="472" w:type="dxa"/>
          </w:tcPr>
          <w:p w14:paraId="1182A15C" w14:textId="77777777" w:rsidR="00063049" w:rsidRPr="00A15B78" w:rsidRDefault="00063049" w:rsidP="002132A2">
            <w:pPr>
              <w:jc w:val="both"/>
              <w:rPr>
                <w:b/>
                <w:sz w:val="16"/>
                <w:szCs w:val="16"/>
              </w:rPr>
            </w:pPr>
          </w:p>
        </w:tc>
      </w:tr>
      <w:tr w:rsidR="00063049" w:rsidRPr="00A15B78" w14:paraId="5B95032B" w14:textId="77777777" w:rsidTr="002132A2">
        <w:trPr>
          <w:trHeight w:val="170"/>
        </w:trPr>
        <w:tc>
          <w:tcPr>
            <w:tcW w:w="6151" w:type="dxa"/>
            <w:gridSpan w:val="2"/>
          </w:tcPr>
          <w:p w14:paraId="321F58AB" w14:textId="77777777" w:rsidR="00063049" w:rsidRPr="003A6530" w:rsidRDefault="00063049" w:rsidP="002132A2">
            <w:pPr>
              <w:jc w:val="both"/>
              <w:rPr>
                <w:b/>
              </w:rPr>
            </w:pPr>
            <w:r w:rsidRPr="003A6530">
              <w:t>Nature protection – protected areas and national parks</w:t>
            </w:r>
          </w:p>
          <w:p w14:paraId="779959C1" w14:textId="77777777" w:rsidR="00063049" w:rsidRPr="00931496" w:rsidRDefault="00063049" w:rsidP="002132A2">
            <w:pPr>
              <w:jc w:val="both"/>
            </w:pPr>
          </w:p>
        </w:tc>
        <w:tc>
          <w:tcPr>
            <w:tcW w:w="1245" w:type="dxa"/>
            <w:vMerge/>
          </w:tcPr>
          <w:p w14:paraId="511545D0" w14:textId="77777777" w:rsidR="00063049" w:rsidRPr="00A15B78" w:rsidRDefault="00063049" w:rsidP="002132A2">
            <w:pPr>
              <w:jc w:val="both"/>
              <w:rPr>
                <w:b/>
              </w:rPr>
            </w:pPr>
          </w:p>
        </w:tc>
        <w:tc>
          <w:tcPr>
            <w:tcW w:w="466" w:type="dxa"/>
          </w:tcPr>
          <w:p w14:paraId="38240A6A" w14:textId="77777777" w:rsidR="00063049" w:rsidRPr="00A15B78" w:rsidRDefault="00063049" w:rsidP="002132A2">
            <w:pPr>
              <w:jc w:val="both"/>
              <w:rPr>
                <w:b/>
              </w:rPr>
            </w:pPr>
          </w:p>
        </w:tc>
        <w:tc>
          <w:tcPr>
            <w:tcW w:w="466" w:type="dxa"/>
          </w:tcPr>
          <w:p w14:paraId="59B053C8" w14:textId="77777777" w:rsidR="00063049" w:rsidRPr="00A15B78" w:rsidRDefault="00063049" w:rsidP="002132A2">
            <w:pPr>
              <w:jc w:val="both"/>
              <w:rPr>
                <w:b/>
              </w:rPr>
            </w:pPr>
          </w:p>
        </w:tc>
        <w:tc>
          <w:tcPr>
            <w:tcW w:w="472" w:type="dxa"/>
          </w:tcPr>
          <w:p w14:paraId="5C8B003D" w14:textId="77777777" w:rsidR="00063049" w:rsidRPr="00A15B78" w:rsidRDefault="00063049" w:rsidP="002132A2">
            <w:pPr>
              <w:jc w:val="both"/>
              <w:rPr>
                <w:b/>
                <w:sz w:val="16"/>
                <w:szCs w:val="16"/>
              </w:rPr>
            </w:pPr>
          </w:p>
        </w:tc>
      </w:tr>
    </w:tbl>
    <w:p w14:paraId="7EA76EBF" w14:textId="77777777" w:rsidR="00063049" w:rsidRPr="00BE4678" w:rsidRDefault="00063049" w:rsidP="00063049">
      <w:pPr>
        <w:jc w:val="both"/>
        <w:rPr>
          <w:b/>
        </w:rPr>
      </w:pPr>
    </w:p>
    <w:p w14:paraId="6B52A444" w14:textId="77777777" w:rsidR="00063049" w:rsidRDefault="00063049" w:rsidP="00063049">
      <w:pPr>
        <w:rPr>
          <w:b/>
        </w:rPr>
      </w:pPr>
    </w:p>
    <w:p w14:paraId="78508554" w14:textId="6949AC52" w:rsidR="00063049" w:rsidRPr="003A6530" w:rsidRDefault="00063049" w:rsidP="00063049">
      <w:r w:rsidRPr="003A6530">
        <w:rPr>
          <w:b/>
        </w:rPr>
        <w:t xml:space="preserve"> </w:t>
      </w:r>
      <w:r>
        <w:rPr>
          <w:b/>
        </w:rPr>
        <w:t xml:space="preserve">   </w:t>
      </w:r>
      <w:r w:rsidRPr="003A6530">
        <w:rPr>
          <w:b/>
        </w:rPr>
        <w:t>symbols</w:t>
      </w:r>
    </w:p>
    <w:p w14:paraId="4417CFBE" w14:textId="77777777" w:rsidR="00063049" w:rsidRPr="003A6530" w:rsidRDefault="00063049" w:rsidP="00063049">
      <w:pPr>
        <w:rPr>
          <w:b/>
        </w:rPr>
      </w:pPr>
      <w:r w:rsidRPr="003A6530">
        <w:rPr>
          <w:b/>
        </w:rPr>
        <w:t>for assessment: + favorable conditions without negative impacts (suitable)</w:t>
      </w:r>
    </w:p>
    <w:p w14:paraId="608978F9" w14:textId="77777777" w:rsidR="00063049" w:rsidRPr="003A6530" w:rsidRDefault="00063049" w:rsidP="00063049">
      <w:pPr>
        <w:ind w:left="2160"/>
        <w:rPr>
          <w:b/>
        </w:rPr>
      </w:pPr>
      <w:r w:rsidRPr="003A6530">
        <w:rPr>
          <w:b/>
        </w:rPr>
        <w:t>0 indifferent no significant negative impacts</w:t>
      </w:r>
    </w:p>
    <w:p w14:paraId="14F2D734" w14:textId="77777777" w:rsidR="00063049" w:rsidRPr="003A6530" w:rsidRDefault="00063049" w:rsidP="00063049">
      <w:pPr>
        <w:ind w:left="2160"/>
        <w:rPr>
          <w:b/>
        </w:rPr>
      </w:pPr>
      <w:r w:rsidRPr="003A6530">
        <w:rPr>
          <w:b/>
        </w:rPr>
        <w:t xml:space="preserve">- unfavorable conditions, negative influences  </w:t>
      </w:r>
    </w:p>
    <w:p w14:paraId="0CE0D723" w14:textId="77777777" w:rsidR="00B7225C" w:rsidRDefault="00B7225C" w:rsidP="005B6EA4">
      <w:pPr>
        <w:ind w:left="540" w:right="116"/>
        <w:jc w:val="both"/>
        <w:rPr>
          <w:b/>
          <w:sz w:val="22"/>
          <w:szCs w:val="22"/>
        </w:rPr>
      </w:pPr>
    </w:p>
    <w:p w14:paraId="21C0D30D" w14:textId="77777777" w:rsidR="00B7225C" w:rsidRDefault="00B7225C" w:rsidP="005B6EA4">
      <w:pPr>
        <w:ind w:left="540" w:right="116"/>
        <w:jc w:val="both"/>
        <w:rPr>
          <w:b/>
          <w:sz w:val="22"/>
          <w:szCs w:val="22"/>
        </w:rPr>
      </w:pPr>
    </w:p>
    <w:p w14:paraId="48379E8F" w14:textId="77777777" w:rsidR="00B7225C" w:rsidRDefault="00B7225C" w:rsidP="005B6EA4">
      <w:pPr>
        <w:ind w:left="540" w:right="116"/>
        <w:jc w:val="both"/>
        <w:rPr>
          <w:b/>
          <w:sz w:val="22"/>
          <w:szCs w:val="22"/>
        </w:rPr>
      </w:pPr>
    </w:p>
    <w:p w14:paraId="119917FB" w14:textId="77777777" w:rsidR="00B7225C" w:rsidRDefault="00B7225C" w:rsidP="005B6EA4">
      <w:pPr>
        <w:ind w:left="540" w:right="116"/>
        <w:jc w:val="both"/>
        <w:rPr>
          <w:b/>
          <w:sz w:val="22"/>
          <w:szCs w:val="22"/>
        </w:rPr>
      </w:pPr>
    </w:p>
    <w:p w14:paraId="371528A4" w14:textId="77777777" w:rsidR="00B7225C" w:rsidRDefault="00B7225C" w:rsidP="005B6EA4">
      <w:pPr>
        <w:ind w:left="540" w:right="116"/>
        <w:jc w:val="both"/>
        <w:rPr>
          <w:b/>
          <w:sz w:val="22"/>
          <w:szCs w:val="22"/>
        </w:rPr>
      </w:pPr>
    </w:p>
    <w:p w14:paraId="498528C0" w14:textId="77777777" w:rsidR="009B691A" w:rsidRPr="00264704" w:rsidRDefault="009B691A" w:rsidP="009B691A">
      <w:pPr>
        <w:jc w:val="both"/>
        <w:rPr>
          <w:b/>
        </w:rPr>
      </w:pPr>
      <w:r>
        <w:rPr>
          <w:b/>
        </w:rPr>
        <w:lastRenderedPageBreak/>
        <w:t>ANEKS</w:t>
      </w:r>
      <w:r w:rsidRPr="00264704">
        <w:rPr>
          <w:b/>
        </w:rPr>
        <w:t xml:space="preserve"> 1</w:t>
      </w:r>
    </w:p>
    <w:p w14:paraId="147925DE" w14:textId="77777777" w:rsidR="009B691A" w:rsidRDefault="009B691A" w:rsidP="009B691A">
      <w:pPr>
        <w:jc w:val="both"/>
        <w:rPr>
          <w:b/>
        </w:rPr>
      </w:pPr>
      <w:r w:rsidRPr="00264704">
        <w:rPr>
          <w:b/>
        </w:rPr>
        <w:t xml:space="preserve">PROCES </w:t>
      </w:r>
      <w:r>
        <w:rPr>
          <w:b/>
        </w:rPr>
        <w:t>PROCENE  ZA IZBOR LOKACIJE DEPONIJE OT</w:t>
      </w:r>
      <w:r w:rsidRPr="00264704">
        <w:rPr>
          <w:b/>
        </w:rPr>
        <w:t>PADA</w:t>
      </w:r>
    </w:p>
    <w:p w14:paraId="06AE8081" w14:textId="77777777" w:rsidR="009B691A" w:rsidRPr="00BE4678" w:rsidRDefault="009B691A" w:rsidP="009B691A">
      <w:pPr>
        <w:jc w:val="both"/>
        <w:rPr>
          <w:b/>
          <w:sz w:val="28"/>
          <w:szCs w:val="28"/>
        </w:rPr>
      </w:pPr>
    </w:p>
    <w:p w14:paraId="6F8499F2" w14:textId="77777777" w:rsidR="009B691A" w:rsidRDefault="009B691A" w:rsidP="009B691A">
      <w:pPr>
        <w:jc w:val="both"/>
      </w:pPr>
      <w:r w:rsidRPr="00C27F78">
        <w:t>Da bi se odredila najpogodnija lokacija za deponiju, proces procene i konačnog izbora lokacije mora proći kroz sledeće faze:</w:t>
      </w:r>
    </w:p>
    <w:p w14:paraId="4D12C4E3" w14:textId="77777777" w:rsidR="009B691A" w:rsidRPr="00BE4678" w:rsidRDefault="009B691A" w:rsidP="009B691A">
      <w:pPr>
        <w:jc w:val="both"/>
        <w:rPr>
          <w:b/>
        </w:rPr>
      </w:pPr>
    </w:p>
    <w:p w14:paraId="64180890" w14:textId="77777777" w:rsidR="009B691A" w:rsidRPr="00BE4678" w:rsidRDefault="009B691A" w:rsidP="009B691A">
      <w:pPr>
        <w:jc w:val="both"/>
        <w:rPr>
          <w:b/>
        </w:rPr>
      </w:pPr>
      <w:r w:rsidRPr="0069593A">
        <w:rPr>
          <w:b/>
        </w:rPr>
        <w:t>Prva faza: Istraživanje lokacije</w:t>
      </w:r>
    </w:p>
    <w:p w14:paraId="090D5CD3" w14:textId="77777777" w:rsidR="009B691A" w:rsidRPr="00BE4678" w:rsidRDefault="009B691A" w:rsidP="009B691A">
      <w:pPr>
        <w:jc w:val="both"/>
        <w:rPr>
          <w:b/>
        </w:rPr>
      </w:pPr>
    </w:p>
    <w:p w14:paraId="60AEBC54" w14:textId="77777777" w:rsidR="009B691A" w:rsidRPr="0069593A" w:rsidRDefault="009B691A" w:rsidP="009B691A">
      <w:pPr>
        <w:jc w:val="both"/>
      </w:pPr>
      <w:r w:rsidRPr="0069593A">
        <w:t>U ovoj fazi se analiziraju i razmatraju sve predložene lokacije za deponije kako bi se odredile najpogodnije lokacije za deponije i eliminisale neodgovarajuće lokacije.</w:t>
      </w:r>
    </w:p>
    <w:p w14:paraId="2A7BCCC4" w14:textId="77777777" w:rsidR="009B691A" w:rsidRDefault="009B691A" w:rsidP="009B691A">
      <w:pPr>
        <w:jc w:val="both"/>
      </w:pPr>
      <w:r w:rsidRPr="0069593A">
        <w:t>Otklanjanje neodgovarajućih lokacija zasniva se na sledećim uslovima:</w:t>
      </w:r>
    </w:p>
    <w:p w14:paraId="6A6B4468" w14:textId="77777777" w:rsidR="009B691A" w:rsidRDefault="009B691A" w:rsidP="009B691A">
      <w:pPr>
        <w:jc w:val="both"/>
      </w:pPr>
    </w:p>
    <w:p w14:paraId="302C3561" w14:textId="77777777" w:rsidR="009B691A" w:rsidRPr="0069593A" w:rsidRDefault="009B691A" w:rsidP="009B691A">
      <w:pPr>
        <w:numPr>
          <w:ilvl w:val="1"/>
          <w:numId w:val="33"/>
        </w:numPr>
        <w:jc w:val="both"/>
      </w:pPr>
      <w:r w:rsidRPr="0069593A">
        <w:t xml:space="preserve">Nepovoljno hidrogeološko stanje, npr. bunari za pitku vodu, izvori ili </w:t>
      </w:r>
      <w:r>
        <w:t>sliv</w:t>
      </w:r>
      <w:r w:rsidRPr="0069593A">
        <w:t xml:space="preserve"> sa pijaćom vodom su u blizini lokacije;</w:t>
      </w:r>
    </w:p>
    <w:p w14:paraId="2B089DC9" w14:textId="77777777" w:rsidR="009B691A" w:rsidRPr="0069593A" w:rsidRDefault="009B691A" w:rsidP="009B691A">
      <w:pPr>
        <w:numPr>
          <w:ilvl w:val="1"/>
          <w:numId w:val="33"/>
        </w:numPr>
        <w:jc w:val="both"/>
      </w:pPr>
      <w:r w:rsidRPr="0069593A">
        <w:t>Neadekvatan pristup putnoj infrastrukturi;</w:t>
      </w:r>
    </w:p>
    <w:p w14:paraId="0499EFCE" w14:textId="77777777" w:rsidR="009B691A" w:rsidRPr="0069593A" w:rsidRDefault="009B691A" w:rsidP="009B691A">
      <w:pPr>
        <w:numPr>
          <w:ilvl w:val="1"/>
          <w:numId w:val="33"/>
        </w:numPr>
        <w:jc w:val="both"/>
      </w:pPr>
      <w:r>
        <w:t>Naselja</w:t>
      </w:r>
      <w:r w:rsidRPr="0069593A">
        <w:t xml:space="preserve"> ili industrijski objekti u neposrednoj blizini lokacije;</w:t>
      </w:r>
    </w:p>
    <w:p w14:paraId="209165C3" w14:textId="77777777" w:rsidR="009B691A" w:rsidRPr="0069593A" w:rsidRDefault="009B691A" w:rsidP="009B691A">
      <w:pPr>
        <w:numPr>
          <w:ilvl w:val="1"/>
          <w:numId w:val="33"/>
        </w:numPr>
        <w:jc w:val="both"/>
      </w:pPr>
      <w:r>
        <w:t>Z</w:t>
      </w:r>
      <w:r w:rsidRPr="0069593A">
        <w:t>aštićena područja prirode, vojna područja, kulturni i verski spomenici;</w:t>
      </w:r>
    </w:p>
    <w:p w14:paraId="04F9BEF6" w14:textId="77777777" w:rsidR="009B691A" w:rsidRPr="0069593A" w:rsidRDefault="009B691A" w:rsidP="009B691A">
      <w:pPr>
        <w:numPr>
          <w:ilvl w:val="1"/>
          <w:numId w:val="33"/>
        </w:numPr>
        <w:jc w:val="both"/>
      </w:pPr>
      <w:r w:rsidRPr="0069593A">
        <w:t>Mineralni resursi i minerali;</w:t>
      </w:r>
    </w:p>
    <w:p w14:paraId="7C1FA407" w14:textId="77777777" w:rsidR="009B691A" w:rsidRPr="0069593A" w:rsidRDefault="009B691A" w:rsidP="009B691A">
      <w:pPr>
        <w:numPr>
          <w:ilvl w:val="1"/>
          <w:numId w:val="33"/>
        </w:numPr>
        <w:jc w:val="both"/>
      </w:pPr>
      <w:r w:rsidRPr="0069593A">
        <w:t>Intenzivno poljoprivredno korišćenje zemljišta;</w:t>
      </w:r>
    </w:p>
    <w:p w14:paraId="64E49761" w14:textId="77777777" w:rsidR="009B691A" w:rsidRPr="00BE4678" w:rsidRDefault="009B691A" w:rsidP="009B691A">
      <w:pPr>
        <w:numPr>
          <w:ilvl w:val="1"/>
          <w:numId w:val="33"/>
        </w:numPr>
        <w:jc w:val="both"/>
      </w:pPr>
      <w:r w:rsidRPr="0069593A">
        <w:t>Teška geološka situacija: opasnost od masovnih kretanja, strme padine, podzemne vode blizu površine zemlje</w:t>
      </w:r>
      <w:r w:rsidRPr="00BE4678">
        <w:t xml:space="preserve">. </w:t>
      </w:r>
    </w:p>
    <w:p w14:paraId="30904160" w14:textId="77777777" w:rsidR="009B691A" w:rsidRPr="00BE4678" w:rsidRDefault="009B691A" w:rsidP="009B691A">
      <w:pPr>
        <w:jc w:val="both"/>
        <w:rPr>
          <w:b/>
        </w:rPr>
      </w:pPr>
    </w:p>
    <w:p w14:paraId="2928D140" w14:textId="77777777" w:rsidR="009B691A" w:rsidRDefault="009B691A" w:rsidP="009B691A">
      <w:pPr>
        <w:jc w:val="both"/>
        <w:rPr>
          <w:b/>
        </w:rPr>
      </w:pPr>
      <w:r w:rsidRPr="00BC41F2">
        <w:rPr>
          <w:b/>
        </w:rPr>
        <w:t xml:space="preserve">Druga faza: Identifikacija i </w:t>
      </w:r>
      <w:r>
        <w:rPr>
          <w:b/>
        </w:rPr>
        <w:t>procena</w:t>
      </w:r>
      <w:r w:rsidRPr="00BC41F2">
        <w:rPr>
          <w:b/>
        </w:rPr>
        <w:t xml:space="preserve"> lokacije</w:t>
      </w:r>
    </w:p>
    <w:p w14:paraId="1DF041C5" w14:textId="77777777" w:rsidR="009B691A" w:rsidRPr="00BE4678" w:rsidRDefault="009B691A" w:rsidP="009B691A">
      <w:pPr>
        <w:jc w:val="both"/>
        <w:rPr>
          <w:b/>
          <w:u w:val="single"/>
        </w:rPr>
      </w:pPr>
    </w:p>
    <w:p w14:paraId="2517DAEA" w14:textId="77777777" w:rsidR="009B691A" w:rsidRPr="006D1B47" w:rsidRDefault="009B691A" w:rsidP="009B691A">
      <w:pPr>
        <w:jc w:val="both"/>
      </w:pPr>
      <w:r w:rsidRPr="006D1B47">
        <w:t xml:space="preserve">Proces </w:t>
      </w:r>
      <w:r>
        <w:t>procene</w:t>
      </w:r>
      <w:r w:rsidRPr="006D1B47">
        <w:t xml:space="preserve"> najpogodnijih lokacija u ovoj fazi treba da bude intenzivnija i detaljnija analiza.</w:t>
      </w:r>
    </w:p>
    <w:p w14:paraId="1F360D44" w14:textId="77777777" w:rsidR="009B691A" w:rsidRPr="00BE4678" w:rsidRDefault="009B691A" w:rsidP="009B691A">
      <w:pPr>
        <w:jc w:val="both"/>
      </w:pPr>
      <w:r w:rsidRPr="006D1B47">
        <w:t>Ove faktore treba uzeti kao osnovu za identifikaciju i procenu lokacije</w:t>
      </w:r>
      <w:r w:rsidRPr="00BE4678">
        <w:t>:</w:t>
      </w:r>
    </w:p>
    <w:p w14:paraId="77A79D67" w14:textId="77777777" w:rsidR="009B691A" w:rsidRPr="006D1B47" w:rsidRDefault="009B691A" w:rsidP="009B691A">
      <w:pPr>
        <w:jc w:val="both"/>
      </w:pPr>
      <w:r>
        <w:t xml:space="preserve">- </w:t>
      </w:r>
      <w:r w:rsidRPr="006D1B47">
        <w:t>Opšti podaci, npr. saobraćajne veze, udaljenost od izvora otpada, opšte morfološko stanje;</w:t>
      </w:r>
    </w:p>
    <w:p w14:paraId="744E5EFE" w14:textId="77777777" w:rsidR="009B691A" w:rsidRPr="006D1B47" w:rsidRDefault="009B691A" w:rsidP="009B691A">
      <w:pPr>
        <w:jc w:val="both"/>
      </w:pPr>
      <w:r w:rsidRPr="006D1B47">
        <w:t>- Hidrogeološki aspekt (postojanje i značaj podzemnih voda, rizik od poplava);</w:t>
      </w:r>
    </w:p>
    <w:p w14:paraId="7D9F29BC" w14:textId="77777777" w:rsidR="009B691A" w:rsidRPr="006D1B47" w:rsidRDefault="009B691A" w:rsidP="009B691A">
      <w:pPr>
        <w:jc w:val="both"/>
      </w:pPr>
      <w:r w:rsidRPr="006D1B47">
        <w:t>- Geotektonski aspekti (geološki i hidrogeološki kontekst u vezi sa vulkanskim i seizmičkim rizicima);</w:t>
      </w:r>
    </w:p>
    <w:p w14:paraId="5E110E0D" w14:textId="77777777" w:rsidR="009B691A" w:rsidRPr="006D1B47" w:rsidRDefault="009B691A" w:rsidP="009B691A">
      <w:pPr>
        <w:jc w:val="both"/>
      </w:pPr>
      <w:r w:rsidRPr="006D1B47">
        <w:t>- Meteorološki aspekti;</w:t>
      </w:r>
    </w:p>
    <w:p w14:paraId="4F54F332" w14:textId="77777777" w:rsidR="009B691A" w:rsidRPr="00BE4678" w:rsidRDefault="009B691A" w:rsidP="009B691A">
      <w:pPr>
        <w:jc w:val="both"/>
        <w:rPr>
          <w:b/>
          <w:sz w:val="20"/>
          <w:szCs w:val="20"/>
        </w:rPr>
      </w:pPr>
      <w:r w:rsidRPr="006D1B47">
        <w:t>- Zaštita prirode i korišćenog zemljišta (zaštita prirodnih područja i kulturnog nasleđa).</w:t>
      </w:r>
    </w:p>
    <w:p w14:paraId="0902A347" w14:textId="77777777" w:rsidR="009B691A" w:rsidRDefault="009B691A" w:rsidP="009B691A">
      <w:pPr>
        <w:jc w:val="both"/>
        <w:rPr>
          <w:b/>
        </w:rPr>
      </w:pPr>
    </w:p>
    <w:p w14:paraId="453E93AA" w14:textId="77777777" w:rsidR="009B691A" w:rsidRDefault="009B691A" w:rsidP="009B691A">
      <w:pPr>
        <w:jc w:val="both"/>
        <w:rPr>
          <w:b/>
        </w:rPr>
      </w:pPr>
      <w:r w:rsidRPr="00E14EAC">
        <w:rPr>
          <w:b/>
        </w:rPr>
        <w:t>Treća faza: Određivanje lokacije i javna prezentacija</w:t>
      </w:r>
    </w:p>
    <w:p w14:paraId="0CB3B56E" w14:textId="77777777" w:rsidR="009B691A" w:rsidRPr="00BE4678" w:rsidRDefault="009B691A" w:rsidP="009B691A">
      <w:pPr>
        <w:jc w:val="both"/>
        <w:rPr>
          <w:b/>
        </w:rPr>
      </w:pPr>
    </w:p>
    <w:p w14:paraId="6543FA2D" w14:textId="77777777" w:rsidR="009B691A" w:rsidRPr="00BE4678" w:rsidRDefault="009B691A" w:rsidP="009B691A">
      <w:pPr>
        <w:jc w:val="both"/>
      </w:pPr>
      <w:r w:rsidRPr="00E14EAC">
        <w:t>Poslednja faza procesa dodele lokacije za deponiju otpada je konačna odluka nadležnih organa o tome koja lokacija je prioritetno ocenjena, a predstavljanje ove odluke javnosti se odvija u skladu sa procedurama i pravil</w:t>
      </w:r>
      <w:r>
        <w:t>im</w:t>
      </w:r>
      <w:r w:rsidRPr="00E14EAC">
        <w:t>a u Zakonu br. 03/L-214 za procenu uticaja na životnu sredinu.</w:t>
      </w:r>
    </w:p>
    <w:p w14:paraId="7BE1798B" w14:textId="77777777" w:rsidR="009B691A" w:rsidRPr="00BE4678" w:rsidRDefault="009B691A" w:rsidP="009B691A">
      <w:pPr>
        <w:jc w:val="both"/>
        <w:rPr>
          <w:b/>
        </w:rPr>
      </w:pPr>
    </w:p>
    <w:p w14:paraId="1400CA9A" w14:textId="77777777" w:rsidR="009B691A" w:rsidRDefault="009B691A" w:rsidP="009B691A">
      <w:pPr>
        <w:jc w:val="both"/>
        <w:rPr>
          <w:b/>
        </w:rPr>
      </w:pPr>
    </w:p>
    <w:p w14:paraId="7D692838" w14:textId="77777777" w:rsidR="009B691A" w:rsidRDefault="009B691A" w:rsidP="009B691A">
      <w:pPr>
        <w:jc w:val="both"/>
        <w:rPr>
          <w:b/>
        </w:rPr>
      </w:pPr>
    </w:p>
    <w:p w14:paraId="4638E7FA" w14:textId="77777777" w:rsidR="009B691A" w:rsidRDefault="009B691A" w:rsidP="009B691A">
      <w:pPr>
        <w:jc w:val="both"/>
        <w:rPr>
          <w:b/>
        </w:rPr>
      </w:pPr>
    </w:p>
    <w:p w14:paraId="10283093" w14:textId="77777777" w:rsidR="009B691A" w:rsidRDefault="009B691A" w:rsidP="009B691A">
      <w:pPr>
        <w:jc w:val="both"/>
        <w:rPr>
          <w:b/>
        </w:rPr>
      </w:pPr>
    </w:p>
    <w:p w14:paraId="70DC2734" w14:textId="77777777" w:rsidR="009B691A" w:rsidRDefault="009B691A" w:rsidP="009B691A">
      <w:pPr>
        <w:jc w:val="both"/>
        <w:rPr>
          <w:b/>
        </w:rPr>
      </w:pPr>
    </w:p>
    <w:p w14:paraId="48D8F1BF" w14:textId="77777777" w:rsidR="009B691A" w:rsidRDefault="009B691A" w:rsidP="009B691A">
      <w:pPr>
        <w:jc w:val="both"/>
        <w:rPr>
          <w:b/>
        </w:rPr>
      </w:pPr>
    </w:p>
    <w:p w14:paraId="45BF0FF7" w14:textId="1F150ABE" w:rsidR="009B691A" w:rsidRDefault="009B691A" w:rsidP="009B691A">
      <w:pPr>
        <w:jc w:val="both"/>
        <w:rPr>
          <w:b/>
        </w:rPr>
      </w:pPr>
    </w:p>
    <w:p w14:paraId="0549CB22" w14:textId="0DEAA3AD" w:rsidR="009B691A" w:rsidRDefault="009B691A" w:rsidP="009B691A">
      <w:pPr>
        <w:jc w:val="both"/>
        <w:rPr>
          <w:b/>
        </w:rPr>
      </w:pPr>
    </w:p>
    <w:p w14:paraId="7D95CB7B" w14:textId="3D67F0E9" w:rsidR="009B691A" w:rsidRDefault="009B691A" w:rsidP="009B691A">
      <w:pPr>
        <w:jc w:val="both"/>
        <w:rPr>
          <w:b/>
        </w:rPr>
      </w:pPr>
    </w:p>
    <w:p w14:paraId="5791ECEA" w14:textId="53977C18" w:rsidR="009B691A" w:rsidRDefault="009B691A" w:rsidP="009B691A">
      <w:pPr>
        <w:jc w:val="both"/>
        <w:rPr>
          <w:b/>
        </w:rPr>
      </w:pPr>
    </w:p>
    <w:p w14:paraId="4DD45FEE" w14:textId="77777777" w:rsidR="009B691A" w:rsidRPr="00BE4678" w:rsidRDefault="009B691A" w:rsidP="009B691A">
      <w:pPr>
        <w:jc w:val="both"/>
        <w:rPr>
          <w:b/>
        </w:rPr>
      </w:pPr>
      <w:r>
        <w:rPr>
          <w:b/>
        </w:rPr>
        <w:lastRenderedPageBreak/>
        <w:t>ANEKS</w:t>
      </w:r>
      <w:r w:rsidRPr="00BE4678">
        <w:rPr>
          <w:b/>
        </w:rPr>
        <w:t xml:space="preserve"> 2</w:t>
      </w:r>
    </w:p>
    <w:p w14:paraId="67710832" w14:textId="7B38F96C" w:rsidR="009B691A" w:rsidRDefault="009B691A" w:rsidP="009B691A">
      <w:pPr>
        <w:jc w:val="both"/>
        <w:rPr>
          <w:b/>
        </w:rPr>
      </w:pPr>
      <w:r>
        <w:rPr>
          <w:b/>
        </w:rPr>
        <w:t>OBRAZAC ZA PROCENU</w:t>
      </w:r>
      <w:r w:rsidRPr="00F94487">
        <w:rPr>
          <w:b/>
        </w:rPr>
        <w:t xml:space="preserve"> LOKACIJE ZA DEPONIJU</w:t>
      </w:r>
    </w:p>
    <w:p w14:paraId="53C5984C" w14:textId="77777777" w:rsidR="00321C5F" w:rsidRPr="00BE4678" w:rsidRDefault="00321C5F" w:rsidP="009B691A">
      <w:pPr>
        <w:jc w:val="both"/>
        <w:rPr>
          <w:b/>
        </w:rPr>
      </w:pPr>
    </w:p>
    <w:tbl>
      <w:tblPr>
        <w:tblpPr w:leftFromText="180" w:rightFromText="180" w:vertAnchor="text" w:horzAnchor="margin" w:tblpXSpec="center" w:tblpY="86"/>
        <w:tblW w:w="8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1"/>
        <w:gridCol w:w="1870"/>
        <w:gridCol w:w="1245"/>
        <w:gridCol w:w="466"/>
        <w:gridCol w:w="466"/>
        <w:gridCol w:w="472"/>
      </w:tblGrid>
      <w:tr w:rsidR="009B691A" w:rsidRPr="00A15B78" w14:paraId="71214A9C" w14:textId="77777777" w:rsidTr="002132A2">
        <w:trPr>
          <w:trHeight w:val="170"/>
        </w:trPr>
        <w:tc>
          <w:tcPr>
            <w:tcW w:w="8800" w:type="dxa"/>
            <w:gridSpan w:val="6"/>
          </w:tcPr>
          <w:p w14:paraId="76546517" w14:textId="77777777" w:rsidR="009B691A" w:rsidRPr="00A15B78" w:rsidRDefault="009B691A" w:rsidP="002132A2">
            <w:pPr>
              <w:jc w:val="both"/>
            </w:pPr>
            <w:r>
              <w:t>Obrazac za procenu lokacije za deponiju</w:t>
            </w:r>
          </w:p>
          <w:p w14:paraId="1EB71805" w14:textId="77777777" w:rsidR="009B691A" w:rsidRPr="00A15B78" w:rsidRDefault="009B691A" w:rsidP="002132A2">
            <w:pPr>
              <w:jc w:val="both"/>
            </w:pPr>
          </w:p>
        </w:tc>
      </w:tr>
      <w:tr w:rsidR="009B691A" w:rsidRPr="00A15B78" w14:paraId="50149614" w14:textId="77777777" w:rsidTr="002132A2">
        <w:trPr>
          <w:trHeight w:val="1161"/>
        </w:trPr>
        <w:tc>
          <w:tcPr>
            <w:tcW w:w="4281" w:type="dxa"/>
          </w:tcPr>
          <w:p w14:paraId="253837DD" w14:textId="77777777" w:rsidR="009B691A" w:rsidRPr="00A15B78" w:rsidRDefault="009B691A" w:rsidP="002132A2">
            <w:r w:rsidRPr="00A15B78">
              <w:tab/>
            </w:r>
            <w:r w:rsidRPr="00A15B78">
              <w:tab/>
              <w:t xml:space="preserve">                                                                                         </w:t>
            </w:r>
            <w:r>
              <w:t>Grad i region</w:t>
            </w:r>
            <w:r w:rsidRPr="00A15B78">
              <w:t xml:space="preserve">: _______________________________                  </w:t>
            </w:r>
          </w:p>
          <w:p w14:paraId="78C3D00E" w14:textId="77777777" w:rsidR="009B691A" w:rsidRPr="00A15B78" w:rsidRDefault="009B691A" w:rsidP="002132A2"/>
          <w:p w14:paraId="0B11A0D3" w14:textId="77777777" w:rsidR="009B691A" w:rsidRPr="00A15B78" w:rsidRDefault="009B691A" w:rsidP="002132A2">
            <w:r w:rsidRPr="00A15B78">
              <w:t>Dat</w:t>
            </w:r>
            <w:r>
              <w:t>um popunjavanja</w:t>
            </w:r>
            <w:r w:rsidRPr="00A15B78">
              <w:t xml:space="preserve">: _______________________________         </w:t>
            </w:r>
          </w:p>
          <w:p w14:paraId="3E537C52" w14:textId="77777777" w:rsidR="009B691A" w:rsidRPr="00A15B78" w:rsidRDefault="009B691A" w:rsidP="002132A2"/>
          <w:p w14:paraId="23D51C13" w14:textId="77777777" w:rsidR="009B691A" w:rsidRPr="00A15B78" w:rsidRDefault="009B691A" w:rsidP="002132A2">
            <w:r w:rsidRPr="00A15B78">
              <w:t>X – Koordinata: ________________________________</w:t>
            </w:r>
          </w:p>
          <w:p w14:paraId="41A2C6EA" w14:textId="77777777" w:rsidR="009B691A" w:rsidRPr="00A15B78" w:rsidRDefault="009B691A" w:rsidP="002132A2">
            <w:r w:rsidRPr="00A15B78">
              <w:t xml:space="preserve">                </w:t>
            </w:r>
          </w:p>
        </w:tc>
        <w:tc>
          <w:tcPr>
            <w:tcW w:w="4519" w:type="dxa"/>
            <w:gridSpan w:val="5"/>
          </w:tcPr>
          <w:p w14:paraId="1CB5D9D3" w14:textId="77777777" w:rsidR="009B691A" w:rsidRPr="00A15B78" w:rsidRDefault="009B691A" w:rsidP="002132A2"/>
          <w:p w14:paraId="07722CD4" w14:textId="77777777" w:rsidR="009B691A" w:rsidRPr="00A15B78" w:rsidRDefault="009B691A" w:rsidP="002132A2">
            <w:r>
              <w:t>Naziv lokacije</w:t>
            </w:r>
            <w:r w:rsidRPr="00A15B78">
              <w:t>: _______________________________</w:t>
            </w:r>
          </w:p>
          <w:p w14:paraId="422E64D5" w14:textId="77777777" w:rsidR="009B691A" w:rsidRPr="00A15B78" w:rsidRDefault="009B691A" w:rsidP="002132A2"/>
          <w:p w14:paraId="08DF127A" w14:textId="77777777" w:rsidR="009B691A" w:rsidRPr="00A15B78" w:rsidRDefault="009B691A" w:rsidP="002132A2">
            <w:r>
              <w:t>Nadmorska visina</w:t>
            </w:r>
            <w:r w:rsidRPr="00A15B78">
              <w:t>: _____________________________</w:t>
            </w:r>
          </w:p>
          <w:p w14:paraId="70D496A7" w14:textId="77777777" w:rsidR="009B691A" w:rsidRPr="00A15B78" w:rsidRDefault="009B691A" w:rsidP="002132A2"/>
          <w:p w14:paraId="26A477AF" w14:textId="77777777" w:rsidR="009B691A" w:rsidRPr="00A15B78" w:rsidRDefault="009B691A" w:rsidP="002132A2">
            <w:r w:rsidRPr="00A15B78">
              <w:t>Y – Koordinata: _________________________________</w:t>
            </w:r>
          </w:p>
          <w:p w14:paraId="0E904786" w14:textId="77777777" w:rsidR="009B691A" w:rsidRPr="00A15B78" w:rsidRDefault="009B691A" w:rsidP="002132A2"/>
        </w:tc>
      </w:tr>
      <w:tr w:rsidR="009B691A" w:rsidRPr="00A15B78" w14:paraId="49572D2D" w14:textId="77777777" w:rsidTr="002132A2">
        <w:trPr>
          <w:trHeight w:val="171"/>
        </w:trPr>
        <w:tc>
          <w:tcPr>
            <w:tcW w:w="6151" w:type="dxa"/>
            <w:gridSpan w:val="2"/>
          </w:tcPr>
          <w:p w14:paraId="40CE5229" w14:textId="77777777" w:rsidR="009B691A" w:rsidRPr="00A15B78" w:rsidRDefault="009B691A" w:rsidP="002132A2">
            <w:pPr>
              <w:jc w:val="both"/>
            </w:pPr>
            <w:r w:rsidRPr="005318FE">
              <w:rPr>
                <w:b/>
              </w:rPr>
              <w:t>Opšta ocena za dodelu lokacije deponije</w:t>
            </w:r>
          </w:p>
        </w:tc>
        <w:tc>
          <w:tcPr>
            <w:tcW w:w="1245" w:type="dxa"/>
          </w:tcPr>
          <w:p w14:paraId="4632C104" w14:textId="77777777" w:rsidR="009B691A" w:rsidRPr="00A15B78" w:rsidRDefault="009B691A" w:rsidP="002132A2">
            <w:pPr>
              <w:jc w:val="both"/>
              <w:rPr>
                <w:b/>
              </w:rPr>
            </w:pPr>
          </w:p>
        </w:tc>
        <w:tc>
          <w:tcPr>
            <w:tcW w:w="466" w:type="dxa"/>
          </w:tcPr>
          <w:p w14:paraId="2423934B" w14:textId="77777777" w:rsidR="009B691A" w:rsidRPr="00A15B78" w:rsidRDefault="009B691A" w:rsidP="002132A2">
            <w:pPr>
              <w:jc w:val="both"/>
              <w:rPr>
                <w:b/>
              </w:rPr>
            </w:pPr>
            <w:r w:rsidRPr="00A15B78">
              <w:rPr>
                <w:b/>
              </w:rPr>
              <w:t>+</w:t>
            </w:r>
          </w:p>
        </w:tc>
        <w:tc>
          <w:tcPr>
            <w:tcW w:w="466" w:type="dxa"/>
          </w:tcPr>
          <w:p w14:paraId="03D659C0" w14:textId="77777777" w:rsidR="009B691A" w:rsidRPr="00A15B78" w:rsidRDefault="009B691A" w:rsidP="002132A2">
            <w:pPr>
              <w:jc w:val="both"/>
              <w:rPr>
                <w:b/>
              </w:rPr>
            </w:pPr>
            <w:r w:rsidRPr="00A15B78">
              <w:rPr>
                <w:b/>
              </w:rPr>
              <w:t>0</w:t>
            </w:r>
          </w:p>
        </w:tc>
        <w:tc>
          <w:tcPr>
            <w:tcW w:w="472" w:type="dxa"/>
          </w:tcPr>
          <w:p w14:paraId="513DC263" w14:textId="77777777" w:rsidR="009B691A" w:rsidRPr="00A15B78" w:rsidRDefault="009B691A" w:rsidP="002132A2">
            <w:pPr>
              <w:jc w:val="both"/>
              <w:rPr>
                <w:b/>
                <w:sz w:val="16"/>
                <w:szCs w:val="16"/>
              </w:rPr>
            </w:pPr>
            <w:r w:rsidRPr="00A15B78">
              <w:rPr>
                <w:b/>
                <w:sz w:val="16"/>
                <w:szCs w:val="16"/>
              </w:rPr>
              <w:t>-</w:t>
            </w:r>
          </w:p>
        </w:tc>
      </w:tr>
      <w:tr w:rsidR="009B691A" w:rsidRPr="00A15B78" w14:paraId="5ABE92D8" w14:textId="77777777" w:rsidTr="002132A2">
        <w:trPr>
          <w:trHeight w:val="275"/>
        </w:trPr>
        <w:tc>
          <w:tcPr>
            <w:tcW w:w="6151" w:type="dxa"/>
            <w:gridSpan w:val="2"/>
          </w:tcPr>
          <w:p w14:paraId="306CEFB0" w14:textId="77777777" w:rsidR="009B691A" w:rsidRPr="00A15B78" w:rsidRDefault="009B691A" w:rsidP="002132A2">
            <w:pPr>
              <w:jc w:val="both"/>
            </w:pPr>
            <w:r>
              <w:t>Područje u blizini naselja</w:t>
            </w:r>
          </w:p>
          <w:p w14:paraId="5E3412B2" w14:textId="77777777" w:rsidR="009B691A" w:rsidRPr="00A15B78" w:rsidRDefault="009B691A" w:rsidP="002132A2">
            <w:pPr>
              <w:jc w:val="both"/>
            </w:pPr>
          </w:p>
        </w:tc>
        <w:tc>
          <w:tcPr>
            <w:tcW w:w="1245" w:type="dxa"/>
            <w:vMerge w:val="restart"/>
          </w:tcPr>
          <w:p w14:paraId="0EBE15C0" w14:textId="77777777" w:rsidR="009B691A" w:rsidRPr="00A15B78" w:rsidRDefault="009B691A" w:rsidP="002132A2">
            <w:pPr>
              <w:jc w:val="both"/>
              <w:rPr>
                <w:b/>
              </w:rPr>
            </w:pPr>
          </w:p>
        </w:tc>
        <w:tc>
          <w:tcPr>
            <w:tcW w:w="466" w:type="dxa"/>
          </w:tcPr>
          <w:p w14:paraId="2D552D7C" w14:textId="77777777" w:rsidR="009B691A" w:rsidRPr="00A15B78" w:rsidRDefault="009B691A" w:rsidP="002132A2">
            <w:pPr>
              <w:jc w:val="both"/>
              <w:rPr>
                <w:b/>
              </w:rPr>
            </w:pPr>
          </w:p>
        </w:tc>
        <w:tc>
          <w:tcPr>
            <w:tcW w:w="466" w:type="dxa"/>
          </w:tcPr>
          <w:p w14:paraId="37BEB382" w14:textId="77777777" w:rsidR="009B691A" w:rsidRPr="00A15B78" w:rsidRDefault="009B691A" w:rsidP="002132A2">
            <w:pPr>
              <w:jc w:val="both"/>
              <w:rPr>
                <w:b/>
              </w:rPr>
            </w:pPr>
          </w:p>
        </w:tc>
        <w:tc>
          <w:tcPr>
            <w:tcW w:w="472" w:type="dxa"/>
          </w:tcPr>
          <w:p w14:paraId="29F94451" w14:textId="77777777" w:rsidR="009B691A" w:rsidRPr="00A15B78" w:rsidRDefault="009B691A" w:rsidP="002132A2">
            <w:pPr>
              <w:jc w:val="both"/>
              <w:rPr>
                <w:b/>
                <w:sz w:val="16"/>
                <w:szCs w:val="16"/>
              </w:rPr>
            </w:pPr>
          </w:p>
        </w:tc>
      </w:tr>
      <w:tr w:rsidR="009B691A" w:rsidRPr="00A15B78" w14:paraId="1F6C7535" w14:textId="77777777" w:rsidTr="002132A2">
        <w:trPr>
          <w:trHeight w:val="324"/>
        </w:trPr>
        <w:tc>
          <w:tcPr>
            <w:tcW w:w="6151" w:type="dxa"/>
            <w:gridSpan w:val="2"/>
          </w:tcPr>
          <w:p w14:paraId="5C1443E1" w14:textId="77777777" w:rsidR="009B691A" w:rsidRPr="00A15B78" w:rsidRDefault="009B691A" w:rsidP="002132A2">
            <w:pPr>
              <w:jc w:val="both"/>
            </w:pPr>
            <w:r w:rsidRPr="005318FE">
              <w:t xml:space="preserve">Područje u blizini </w:t>
            </w:r>
            <w:r w:rsidRPr="00A15B78">
              <w:t>aeroportit</w:t>
            </w:r>
          </w:p>
          <w:p w14:paraId="107CFFA9" w14:textId="77777777" w:rsidR="009B691A" w:rsidRPr="00A15B78" w:rsidRDefault="009B691A" w:rsidP="002132A2">
            <w:pPr>
              <w:jc w:val="both"/>
            </w:pPr>
          </w:p>
        </w:tc>
        <w:tc>
          <w:tcPr>
            <w:tcW w:w="1245" w:type="dxa"/>
            <w:vMerge/>
          </w:tcPr>
          <w:p w14:paraId="26689F9B" w14:textId="77777777" w:rsidR="009B691A" w:rsidRPr="00A15B78" w:rsidRDefault="009B691A" w:rsidP="002132A2">
            <w:pPr>
              <w:jc w:val="both"/>
              <w:rPr>
                <w:b/>
              </w:rPr>
            </w:pPr>
          </w:p>
        </w:tc>
        <w:tc>
          <w:tcPr>
            <w:tcW w:w="466" w:type="dxa"/>
          </w:tcPr>
          <w:p w14:paraId="16BFD367" w14:textId="77777777" w:rsidR="009B691A" w:rsidRPr="00A15B78" w:rsidRDefault="009B691A" w:rsidP="002132A2">
            <w:pPr>
              <w:jc w:val="both"/>
              <w:rPr>
                <w:b/>
              </w:rPr>
            </w:pPr>
          </w:p>
        </w:tc>
        <w:tc>
          <w:tcPr>
            <w:tcW w:w="466" w:type="dxa"/>
          </w:tcPr>
          <w:p w14:paraId="581DE4F1" w14:textId="77777777" w:rsidR="009B691A" w:rsidRPr="00A15B78" w:rsidRDefault="009B691A" w:rsidP="002132A2">
            <w:pPr>
              <w:jc w:val="both"/>
              <w:rPr>
                <w:b/>
              </w:rPr>
            </w:pPr>
          </w:p>
        </w:tc>
        <w:tc>
          <w:tcPr>
            <w:tcW w:w="472" w:type="dxa"/>
          </w:tcPr>
          <w:p w14:paraId="0DE4D92E" w14:textId="77777777" w:rsidR="009B691A" w:rsidRPr="00A15B78" w:rsidRDefault="009B691A" w:rsidP="002132A2">
            <w:pPr>
              <w:jc w:val="both"/>
              <w:rPr>
                <w:b/>
                <w:sz w:val="16"/>
                <w:szCs w:val="16"/>
              </w:rPr>
            </w:pPr>
          </w:p>
        </w:tc>
      </w:tr>
      <w:tr w:rsidR="009B691A" w:rsidRPr="00A15B78" w14:paraId="0B1718FD" w14:textId="77777777" w:rsidTr="002132A2">
        <w:trPr>
          <w:trHeight w:val="99"/>
        </w:trPr>
        <w:tc>
          <w:tcPr>
            <w:tcW w:w="6151" w:type="dxa"/>
            <w:gridSpan w:val="2"/>
          </w:tcPr>
          <w:p w14:paraId="1ED92E46" w14:textId="77777777" w:rsidR="009B691A" w:rsidRPr="00A15B78" w:rsidRDefault="009B691A" w:rsidP="002132A2">
            <w:pPr>
              <w:jc w:val="both"/>
            </w:pPr>
            <w:r w:rsidRPr="005318FE">
              <w:t xml:space="preserve">Područje u blizini </w:t>
            </w:r>
            <w:r>
              <w:t>bolnica, industrijskih objekata</w:t>
            </w:r>
          </w:p>
          <w:p w14:paraId="0CD0F9DE" w14:textId="77777777" w:rsidR="009B691A" w:rsidRPr="00A15B78" w:rsidRDefault="009B691A" w:rsidP="002132A2">
            <w:pPr>
              <w:jc w:val="both"/>
            </w:pPr>
          </w:p>
        </w:tc>
        <w:tc>
          <w:tcPr>
            <w:tcW w:w="1245" w:type="dxa"/>
            <w:vMerge/>
          </w:tcPr>
          <w:p w14:paraId="480E633C" w14:textId="77777777" w:rsidR="009B691A" w:rsidRPr="00A15B78" w:rsidRDefault="009B691A" w:rsidP="002132A2">
            <w:pPr>
              <w:jc w:val="both"/>
              <w:rPr>
                <w:b/>
              </w:rPr>
            </w:pPr>
          </w:p>
        </w:tc>
        <w:tc>
          <w:tcPr>
            <w:tcW w:w="466" w:type="dxa"/>
          </w:tcPr>
          <w:p w14:paraId="6B01C75E" w14:textId="77777777" w:rsidR="009B691A" w:rsidRPr="00A15B78" w:rsidRDefault="009B691A" w:rsidP="002132A2">
            <w:pPr>
              <w:jc w:val="both"/>
              <w:rPr>
                <w:b/>
              </w:rPr>
            </w:pPr>
          </w:p>
        </w:tc>
        <w:tc>
          <w:tcPr>
            <w:tcW w:w="466" w:type="dxa"/>
          </w:tcPr>
          <w:p w14:paraId="3E4A416F" w14:textId="77777777" w:rsidR="009B691A" w:rsidRPr="00A15B78" w:rsidRDefault="009B691A" w:rsidP="002132A2">
            <w:pPr>
              <w:jc w:val="both"/>
              <w:rPr>
                <w:b/>
              </w:rPr>
            </w:pPr>
          </w:p>
        </w:tc>
        <w:tc>
          <w:tcPr>
            <w:tcW w:w="472" w:type="dxa"/>
          </w:tcPr>
          <w:p w14:paraId="41BD0289" w14:textId="77777777" w:rsidR="009B691A" w:rsidRPr="00A15B78" w:rsidRDefault="009B691A" w:rsidP="002132A2">
            <w:pPr>
              <w:jc w:val="both"/>
              <w:rPr>
                <w:b/>
                <w:sz w:val="16"/>
                <w:szCs w:val="16"/>
              </w:rPr>
            </w:pPr>
          </w:p>
        </w:tc>
      </w:tr>
      <w:tr w:rsidR="009B691A" w:rsidRPr="00A15B78" w14:paraId="6B38D0C3" w14:textId="77777777" w:rsidTr="002132A2">
        <w:trPr>
          <w:trHeight w:val="80"/>
        </w:trPr>
        <w:tc>
          <w:tcPr>
            <w:tcW w:w="6151" w:type="dxa"/>
            <w:gridSpan w:val="2"/>
          </w:tcPr>
          <w:p w14:paraId="102665E0" w14:textId="77777777" w:rsidR="009B691A" w:rsidRPr="00A15B78" w:rsidRDefault="009B691A" w:rsidP="002132A2">
            <w:pPr>
              <w:jc w:val="both"/>
            </w:pPr>
            <w:r>
              <w:t>Područje sa potencijalom poplava</w:t>
            </w:r>
          </w:p>
          <w:p w14:paraId="2C1EEC30" w14:textId="77777777" w:rsidR="009B691A" w:rsidRPr="00A15B78" w:rsidRDefault="009B691A" w:rsidP="002132A2">
            <w:pPr>
              <w:jc w:val="both"/>
            </w:pPr>
          </w:p>
        </w:tc>
        <w:tc>
          <w:tcPr>
            <w:tcW w:w="1245" w:type="dxa"/>
            <w:vMerge/>
          </w:tcPr>
          <w:p w14:paraId="3957AE8D" w14:textId="77777777" w:rsidR="009B691A" w:rsidRPr="00A15B78" w:rsidRDefault="009B691A" w:rsidP="002132A2">
            <w:pPr>
              <w:jc w:val="both"/>
              <w:rPr>
                <w:b/>
              </w:rPr>
            </w:pPr>
          </w:p>
        </w:tc>
        <w:tc>
          <w:tcPr>
            <w:tcW w:w="466" w:type="dxa"/>
          </w:tcPr>
          <w:p w14:paraId="73D02B24" w14:textId="77777777" w:rsidR="009B691A" w:rsidRPr="00A15B78" w:rsidRDefault="009B691A" w:rsidP="002132A2">
            <w:pPr>
              <w:jc w:val="both"/>
              <w:rPr>
                <w:b/>
              </w:rPr>
            </w:pPr>
          </w:p>
        </w:tc>
        <w:tc>
          <w:tcPr>
            <w:tcW w:w="466" w:type="dxa"/>
          </w:tcPr>
          <w:p w14:paraId="1413EEB4" w14:textId="77777777" w:rsidR="009B691A" w:rsidRPr="00A15B78" w:rsidRDefault="009B691A" w:rsidP="002132A2">
            <w:pPr>
              <w:jc w:val="both"/>
              <w:rPr>
                <w:b/>
              </w:rPr>
            </w:pPr>
          </w:p>
        </w:tc>
        <w:tc>
          <w:tcPr>
            <w:tcW w:w="472" w:type="dxa"/>
          </w:tcPr>
          <w:p w14:paraId="5BB93526" w14:textId="77777777" w:rsidR="009B691A" w:rsidRPr="00A15B78" w:rsidRDefault="009B691A" w:rsidP="002132A2">
            <w:pPr>
              <w:jc w:val="both"/>
              <w:rPr>
                <w:b/>
                <w:sz w:val="16"/>
                <w:szCs w:val="16"/>
              </w:rPr>
            </w:pPr>
          </w:p>
        </w:tc>
      </w:tr>
      <w:tr w:rsidR="009B691A" w:rsidRPr="00A15B78" w14:paraId="13C0846E" w14:textId="77777777" w:rsidTr="002132A2">
        <w:trPr>
          <w:trHeight w:val="69"/>
        </w:trPr>
        <w:tc>
          <w:tcPr>
            <w:tcW w:w="6151" w:type="dxa"/>
            <w:gridSpan w:val="2"/>
          </w:tcPr>
          <w:p w14:paraId="7DADC07F" w14:textId="77777777" w:rsidR="009B691A" w:rsidRPr="00A15B78" w:rsidRDefault="009B691A" w:rsidP="002132A2">
            <w:pPr>
              <w:jc w:val="both"/>
            </w:pPr>
            <w:r>
              <w:t xml:space="preserve">Područje </w:t>
            </w:r>
            <w:r w:rsidRPr="00115A26">
              <w:t xml:space="preserve">gde su endemične vrste flore i faune ugrožene </w:t>
            </w:r>
          </w:p>
        </w:tc>
        <w:tc>
          <w:tcPr>
            <w:tcW w:w="1245" w:type="dxa"/>
            <w:vMerge/>
          </w:tcPr>
          <w:p w14:paraId="0DBECB7D" w14:textId="77777777" w:rsidR="009B691A" w:rsidRPr="00A15B78" w:rsidRDefault="009B691A" w:rsidP="002132A2">
            <w:pPr>
              <w:jc w:val="both"/>
              <w:rPr>
                <w:b/>
              </w:rPr>
            </w:pPr>
          </w:p>
        </w:tc>
        <w:tc>
          <w:tcPr>
            <w:tcW w:w="466" w:type="dxa"/>
          </w:tcPr>
          <w:p w14:paraId="6B913DEB" w14:textId="77777777" w:rsidR="009B691A" w:rsidRPr="00A15B78" w:rsidRDefault="009B691A" w:rsidP="002132A2">
            <w:pPr>
              <w:jc w:val="both"/>
              <w:rPr>
                <w:b/>
              </w:rPr>
            </w:pPr>
          </w:p>
        </w:tc>
        <w:tc>
          <w:tcPr>
            <w:tcW w:w="466" w:type="dxa"/>
          </w:tcPr>
          <w:p w14:paraId="3E015376" w14:textId="77777777" w:rsidR="009B691A" w:rsidRPr="00A15B78" w:rsidRDefault="009B691A" w:rsidP="002132A2">
            <w:pPr>
              <w:jc w:val="both"/>
              <w:rPr>
                <w:b/>
              </w:rPr>
            </w:pPr>
          </w:p>
        </w:tc>
        <w:tc>
          <w:tcPr>
            <w:tcW w:w="472" w:type="dxa"/>
          </w:tcPr>
          <w:p w14:paraId="53EBAFB5" w14:textId="77777777" w:rsidR="009B691A" w:rsidRPr="00A15B78" w:rsidRDefault="009B691A" w:rsidP="002132A2">
            <w:pPr>
              <w:jc w:val="both"/>
              <w:rPr>
                <w:b/>
                <w:sz w:val="16"/>
                <w:szCs w:val="16"/>
              </w:rPr>
            </w:pPr>
          </w:p>
        </w:tc>
      </w:tr>
      <w:tr w:rsidR="009B691A" w:rsidRPr="00A15B78" w14:paraId="1271FD42" w14:textId="77777777" w:rsidTr="002132A2">
        <w:trPr>
          <w:trHeight w:val="69"/>
        </w:trPr>
        <w:tc>
          <w:tcPr>
            <w:tcW w:w="6151" w:type="dxa"/>
            <w:gridSpan w:val="2"/>
          </w:tcPr>
          <w:p w14:paraId="5BA522FC" w14:textId="77777777" w:rsidR="009B691A" w:rsidRPr="00A15B78" w:rsidRDefault="009B691A" w:rsidP="002132A2">
            <w:pPr>
              <w:jc w:val="both"/>
            </w:pPr>
            <w:r>
              <w:t>Područje gde postoji erozija i gde ne postoji stabilnost zemljišta</w:t>
            </w:r>
          </w:p>
          <w:p w14:paraId="693C1222" w14:textId="77777777" w:rsidR="009B691A" w:rsidRPr="00A15B78" w:rsidRDefault="009B691A" w:rsidP="002132A2">
            <w:pPr>
              <w:jc w:val="both"/>
            </w:pPr>
          </w:p>
        </w:tc>
        <w:tc>
          <w:tcPr>
            <w:tcW w:w="1245" w:type="dxa"/>
            <w:vMerge/>
          </w:tcPr>
          <w:p w14:paraId="40909478" w14:textId="77777777" w:rsidR="009B691A" w:rsidRPr="00A15B78" w:rsidRDefault="009B691A" w:rsidP="002132A2">
            <w:pPr>
              <w:jc w:val="both"/>
              <w:rPr>
                <w:b/>
              </w:rPr>
            </w:pPr>
          </w:p>
        </w:tc>
        <w:tc>
          <w:tcPr>
            <w:tcW w:w="466" w:type="dxa"/>
          </w:tcPr>
          <w:p w14:paraId="059C8B93" w14:textId="77777777" w:rsidR="009B691A" w:rsidRPr="00A15B78" w:rsidRDefault="009B691A" w:rsidP="002132A2">
            <w:pPr>
              <w:jc w:val="both"/>
              <w:rPr>
                <w:b/>
              </w:rPr>
            </w:pPr>
          </w:p>
        </w:tc>
        <w:tc>
          <w:tcPr>
            <w:tcW w:w="466" w:type="dxa"/>
          </w:tcPr>
          <w:p w14:paraId="61A340EB" w14:textId="77777777" w:rsidR="009B691A" w:rsidRPr="00A15B78" w:rsidRDefault="009B691A" w:rsidP="002132A2">
            <w:pPr>
              <w:jc w:val="both"/>
              <w:rPr>
                <w:b/>
              </w:rPr>
            </w:pPr>
          </w:p>
        </w:tc>
        <w:tc>
          <w:tcPr>
            <w:tcW w:w="472" w:type="dxa"/>
          </w:tcPr>
          <w:p w14:paraId="4EFE7241" w14:textId="77777777" w:rsidR="009B691A" w:rsidRPr="00A15B78" w:rsidRDefault="009B691A" w:rsidP="002132A2">
            <w:pPr>
              <w:jc w:val="both"/>
              <w:rPr>
                <w:b/>
                <w:sz w:val="16"/>
                <w:szCs w:val="16"/>
              </w:rPr>
            </w:pPr>
          </w:p>
        </w:tc>
      </w:tr>
      <w:tr w:rsidR="009B691A" w:rsidRPr="00A15B78" w14:paraId="5EDD63EC" w14:textId="77777777" w:rsidTr="002132A2">
        <w:trPr>
          <w:trHeight w:val="69"/>
        </w:trPr>
        <w:tc>
          <w:tcPr>
            <w:tcW w:w="6151" w:type="dxa"/>
            <w:gridSpan w:val="2"/>
          </w:tcPr>
          <w:p w14:paraId="3A0D980E" w14:textId="77777777" w:rsidR="009B691A" w:rsidRPr="000D2978" w:rsidRDefault="009B691A" w:rsidP="002132A2">
            <w:pPr>
              <w:jc w:val="both"/>
            </w:pPr>
            <w:r w:rsidRPr="000D2978">
              <w:t>Područja sa ekstremnom morfologijom u kojima se štetni efekti mogu izraziti od uticaja otpada u slučajevima udesa</w:t>
            </w:r>
          </w:p>
        </w:tc>
        <w:tc>
          <w:tcPr>
            <w:tcW w:w="1245" w:type="dxa"/>
            <w:vMerge/>
          </w:tcPr>
          <w:p w14:paraId="368F2B13" w14:textId="77777777" w:rsidR="009B691A" w:rsidRPr="00A15B78" w:rsidRDefault="009B691A" w:rsidP="002132A2">
            <w:pPr>
              <w:jc w:val="both"/>
              <w:rPr>
                <w:b/>
              </w:rPr>
            </w:pPr>
          </w:p>
        </w:tc>
        <w:tc>
          <w:tcPr>
            <w:tcW w:w="466" w:type="dxa"/>
          </w:tcPr>
          <w:p w14:paraId="2D745783" w14:textId="77777777" w:rsidR="009B691A" w:rsidRPr="00A15B78" w:rsidRDefault="009B691A" w:rsidP="002132A2">
            <w:pPr>
              <w:jc w:val="both"/>
              <w:rPr>
                <w:b/>
              </w:rPr>
            </w:pPr>
          </w:p>
        </w:tc>
        <w:tc>
          <w:tcPr>
            <w:tcW w:w="466" w:type="dxa"/>
          </w:tcPr>
          <w:p w14:paraId="634E0DBC" w14:textId="77777777" w:rsidR="009B691A" w:rsidRPr="00A15B78" w:rsidRDefault="009B691A" w:rsidP="002132A2">
            <w:pPr>
              <w:jc w:val="both"/>
              <w:rPr>
                <w:b/>
              </w:rPr>
            </w:pPr>
          </w:p>
        </w:tc>
        <w:tc>
          <w:tcPr>
            <w:tcW w:w="472" w:type="dxa"/>
          </w:tcPr>
          <w:p w14:paraId="4471DAA2" w14:textId="77777777" w:rsidR="009B691A" w:rsidRPr="00A15B78" w:rsidRDefault="009B691A" w:rsidP="002132A2">
            <w:pPr>
              <w:jc w:val="both"/>
              <w:rPr>
                <w:b/>
                <w:sz w:val="16"/>
                <w:szCs w:val="16"/>
              </w:rPr>
            </w:pPr>
          </w:p>
        </w:tc>
      </w:tr>
      <w:tr w:rsidR="009B691A" w:rsidRPr="00A15B78" w14:paraId="4ACC4926" w14:textId="77777777" w:rsidTr="002132A2">
        <w:trPr>
          <w:trHeight w:val="69"/>
        </w:trPr>
        <w:tc>
          <w:tcPr>
            <w:tcW w:w="6151" w:type="dxa"/>
            <w:gridSpan w:val="2"/>
          </w:tcPr>
          <w:p w14:paraId="6E4F443A" w14:textId="77777777" w:rsidR="009B691A" w:rsidRPr="000D2978" w:rsidRDefault="009B691A" w:rsidP="002132A2">
            <w:pPr>
              <w:jc w:val="both"/>
            </w:pPr>
            <w:r w:rsidRPr="000D2978">
              <w:t>Područje blizu rečnog korita ili jezera</w:t>
            </w:r>
          </w:p>
        </w:tc>
        <w:tc>
          <w:tcPr>
            <w:tcW w:w="1245" w:type="dxa"/>
            <w:vMerge/>
          </w:tcPr>
          <w:p w14:paraId="71F949B2" w14:textId="77777777" w:rsidR="009B691A" w:rsidRPr="00A15B78" w:rsidRDefault="009B691A" w:rsidP="002132A2">
            <w:pPr>
              <w:jc w:val="both"/>
              <w:rPr>
                <w:b/>
              </w:rPr>
            </w:pPr>
          </w:p>
        </w:tc>
        <w:tc>
          <w:tcPr>
            <w:tcW w:w="466" w:type="dxa"/>
          </w:tcPr>
          <w:p w14:paraId="038D2FC6" w14:textId="77777777" w:rsidR="009B691A" w:rsidRPr="00A15B78" w:rsidRDefault="009B691A" w:rsidP="002132A2">
            <w:pPr>
              <w:jc w:val="both"/>
              <w:rPr>
                <w:b/>
              </w:rPr>
            </w:pPr>
          </w:p>
        </w:tc>
        <w:tc>
          <w:tcPr>
            <w:tcW w:w="466" w:type="dxa"/>
          </w:tcPr>
          <w:p w14:paraId="5A6E6704" w14:textId="77777777" w:rsidR="009B691A" w:rsidRPr="00A15B78" w:rsidRDefault="009B691A" w:rsidP="002132A2">
            <w:pPr>
              <w:jc w:val="both"/>
              <w:rPr>
                <w:b/>
              </w:rPr>
            </w:pPr>
          </w:p>
        </w:tc>
        <w:tc>
          <w:tcPr>
            <w:tcW w:w="472" w:type="dxa"/>
          </w:tcPr>
          <w:p w14:paraId="5872E51C" w14:textId="77777777" w:rsidR="009B691A" w:rsidRPr="00A15B78" w:rsidRDefault="009B691A" w:rsidP="002132A2">
            <w:pPr>
              <w:jc w:val="both"/>
              <w:rPr>
                <w:b/>
                <w:sz w:val="16"/>
                <w:szCs w:val="16"/>
              </w:rPr>
            </w:pPr>
          </w:p>
        </w:tc>
      </w:tr>
      <w:tr w:rsidR="009B691A" w:rsidRPr="00A15B78" w14:paraId="6508068F" w14:textId="77777777" w:rsidTr="002132A2">
        <w:trPr>
          <w:trHeight w:val="69"/>
        </w:trPr>
        <w:tc>
          <w:tcPr>
            <w:tcW w:w="6151" w:type="dxa"/>
            <w:gridSpan w:val="2"/>
          </w:tcPr>
          <w:p w14:paraId="1A1F18D0" w14:textId="77777777" w:rsidR="009B691A" w:rsidRPr="000D2978" w:rsidRDefault="009B691A" w:rsidP="002132A2">
            <w:pPr>
              <w:jc w:val="both"/>
            </w:pPr>
            <w:r w:rsidRPr="000D2978">
              <w:t>Područje u blizini bunara pijaće vode ili vodosakupljača</w:t>
            </w:r>
          </w:p>
        </w:tc>
        <w:tc>
          <w:tcPr>
            <w:tcW w:w="1245" w:type="dxa"/>
            <w:vMerge/>
          </w:tcPr>
          <w:p w14:paraId="3607AD85" w14:textId="77777777" w:rsidR="009B691A" w:rsidRPr="00A15B78" w:rsidRDefault="009B691A" w:rsidP="002132A2">
            <w:pPr>
              <w:jc w:val="both"/>
              <w:rPr>
                <w:b/>
              </w:rPr>
            </w:pPr>
          </w:p>
        </w:tc>
        <w:tc>
          <w:tcPr>
            <w:tcW w:w="466" w:type="dxa"/>
          </w:tcPr>
          <w:p w14:paraId="5F988581" w14:textId="77777777" w:rsidR="009B691A" w:rsidRPr="00A15B78" w:rsidRDefault="009B691A" w:rsidP="002132A2">
            <w:pPr>
              <w:jc w:val="both"/>
              <w:rPr>
                <w:b/>
              </w:rPr>
            </w:pPr>
          </w:p>
        </w:tc>
        <w:tc>
          <w:tcPr>
            <w:tcW w:w="466" w:type="dxa"/>
          </w:tcPr>
          <w:p w14:paraId="79469CEC" w14:textId="77777777" w:rsidR="009B691A" w:rsidRPr="00A15B78" w:rsidRDefault="009B691A" w:rsidP="002132A2">
            <w:pPr>
              <w:jc w:val="both"/>
              <w:rPr>
                <w:b/>
              </w:rPr>
            </w:pPr>
          </w:p>
        </w:tc>
        <w:tc>
          <w:tcPr>
            <w:tcW w:w="472" w:type="dxa"/>
          </w:tcPr>
          <w:p w14:paraId="24FEFBA1" w14:textId="77777777" w:rsidR="009B691A" w:rsidRPr="00A15B78" w:rsidRDefault="009B691A" w:rsidP="002132A2">
            <w:pPr>
              <w:jc w:val="both"/>
              <w:rPr>
                <w:b/>
                <w:sz w:val="16"/>
                <w:szCs w:val="16"/>
              </w:rPr>
            </w:pPr>
          </w:p>
        </w:tc>
      </w:tr>
      <w:tr w:rsidR="009B691A" w:rsidRPr="00A15B78" w14:paraId="018759FD" w14:textId="77777777" w:rsidTr="002132A2">
        <w:trPr>
          <w:trHeight w:val="69"/>
        </w:trPr>
        <w:tc>
          <w:tcPr>
            <w:tcW w:w="6151" w:type="dxa"/>
            <w:gridSpan w:val="2"/>
          </w:tcPr>
          <w:p w14:paraId="7FF08931" w14:textId="77777777" w:rsidR="009B691A" w:rsidRPr="000D2978" w:rsidRDefault="009B691A" w:rsidP="002132A2">
            <w:pPr>
              <w:jc w:val="both"/>
            </w:pPr>
            <w:r w:rsidRPr="000D2978">
              <w:t>Područje u blizini baštine i kulturno-istorijskih i verskih spomenika</w:t>
            </w:r>
          </w:p>
        </w:tc>
        <w:tc>
          <w:tcPr>
            <w:tcW w:w="1245" w:type="dxa"/>
            <w:vMerge/>
          </w:tcPr>
          <w:p w14:paraId="49CC168F" w14:textId="77777777" w:rsidR="009B691A" w:rsidRPr="00A15B78" w:rsidRDefault="009B691A" w:rsidP="002132A2">
            <w:pPr>
              <w:jc w:val="both"/>
              <w:rPr>
                <w:b/>
              </w:rPr>
            </w:pPr>
          </w:p>
        </w:tc>
        <w:tc>
          <w:tcPr>
            <w:tcW w:w="466" w:type="dxa"/>
          </w:tcPr>
          <w:p w14:paraId="358A4C3C" w14:textId="77777777" w:rsidR="009B691A" w:rsidRPr="00A15B78" w:rsidRDefault="009B691A" w:rsidP="002132A2">
            <w:pPr>
              <w:jc w:val="both"/>
              <w:rPr>
                <w:b/>
              </w:rPr>
            </w:pPr>
          </w:p>
        </w:tc>
        <w:tc>
          <w:tcPr>
            <w:tcW w:w="466" w:type="dxa"/>
          </w:tcPr>
          <w:p w14:paraId="159B5CEF" w14:textId="77777777" w:rsidR="009B691A" w:rsidRPr="00A15B78" w:rsidRDefault="009B691A" w:rsidP="002132A2">
            <w:pPr>
              <w:jc w:val="both"/>
              <w:rPr>
                <w:b/>
              </w:rPr>
            </w:pPr>
          </w:p>
        </w:tc>
        <w:tc>
          <w:tcPr>
            <w:tcW w:w="472" w:type="dxa"/>
          </w:tcPr>
          <w:p w14:paraId="04490D14" w14:textId="77777777" w:rsidR="009B691A" w:rsidRPr="00A15B78" w:rsidRDefault="009B691A" w:rsidP="002132A2">
            <w:pPr>
              <w:jc w:val="both"/>
              <w:rPr>
                <w:b/>
                <w:sz w:val="16"/>
                <w:szCs w:val="16"/>
              </w:rPr>
            </w:pPr>
          </w:p>
        </w:tc>
      </w:tr>
      <w:tr w:rsidR="009B691A" w:rsidRPr="00A15B78" w14:paraId="41B2F838" w14:textId="77777777" w:rsidTr="002132A2">
        <w:trPr>
          <w:trHeight w:val="69"/>
        </w:trPr>
        <w:tc>
          <w:tcPr>
            <w:tcW w:w="6151" w:type="dxa"/>
            <w:gridSpan w:val="2"/>
          </w:tcPr>
          <w:p w14:paraId="4093E859" w14:textId="77777777" w:rsidR="009B691A" w:rsidRPr="000D2978" w:rsidRDefault="009B691A" w:rsidP="002132A2">
            <w:pPr>
              <w:jc w:val="both"/>
            </w:pPr>
            <w:r w:rsidRPr="000D2978">
              <w:t>Područje gde podzemne vode nemaju dovoljnu dubinu</w:t>
            </w:r>
          </w:p>
        </w:tc>
        <w:tc>
          <w:tcPr>
            <w:tcW w:w="1245" w:type="dxa"/>
            <w:vMerge/>
          </w:tcPr>
          <w:p w14:paraId="054562F9" w14:textId="77777777" w:rsidR="009B691A" w:rsidRPr="00A15B78" w:rsidRDefault="009B691A" w:rsidP="002132A2">
            <w:pPr>
              <w:jc w:val="both"/>
              <w:rPr>
                <w:b/>
              </w:rPr>
            </w:pPr>
          </w:p>
        </w:tc>
        <w:tc>
          <w:tcPr>
            <w:tcW w:w="466" w:type="dxa"/>
          </w:tcPr>
          <w:p w14:paraId="51F291B8" w14:textId="77777777" w:rsidR="009B691A" w:rsidRPr="00A15B78" w:rsidRDefault="009B691A" w:rsidP="002132A2">
            <w:pPr>
              <w:jc w:val="both"/>
              <w:rPr>
                <w:b/>
              </w:rPr>
            </w:pPr>
          </w:p>
        </w:tc>
        <w:tc>
          <w:tcPr>
            <w:tcW w:w="466" w:type="dxa"/>
          </w:tcPr>
          <w:p w14:paraId="61CD2093" w14:textId="77777777" w:rsidR="009B691A" w:rsidRPr="00A15B78" w:rsidRDefault="009B691A" w:rsidP="002132A2">
            <w:pPr>
              <w:jc w:val="both"/>
              <w:rPr>
                <w:b/>
              </w:rPr>
            </w:pPr>
          </w:p>
        </w:tc>
        <w:tc>
          <w:tcPr>
            <w:tcW w:w="472" w:type="dxa"/>
          </w:tcPr>
          <w:p w14:paraId="1567945A" w14:textId="77777777" w:rsidR="009B691A" w:rsidRPr="00A15B78" w:rsidRDefault="009B691A" w:rsidP="002132A2">
            <w:pPr>
              <w:jc w:val="both"/>
              <w:rPr>
                <w:b/>
                <w:sz w:val="16"/>
                <w:szCs w:val="16"/>
              </w:rPr>
            </w:pPr>
          </w:p>
        </w:tc>
      </w:tr>
      <w:tr w:rsidR="009B691A" w:rsidRPr="00A15B78" w14:paraId="5DF008C1" w14:textId="77777777" w:rsidTr="002132A2">
        <w:trPr>
          <w:trHeight w:val="69"/>
        </w:trPr>
        <w:tc>
          <w:tcPr>
            <w:tcW w:w="6151" w:type="dxa"/>
            <w:gridSpan w:val="2"/>
          </w:tcPr>
          <w:p w14:paraId="09E946AD" w14:textId="77777777" w:rsidR="009B691A" w:rsidRPr="000D2978" w:rsidRDefault="009B691A" w:rsidP="002132A2">
            <w:pPr>
              <w:jc w:val="both"/>
            </w:pPr>
            <w:r w:rsidRPr="000D2978">
              <w:t>Mineralni resursi i minimumi</w:t>
            </w:r>
          </w:p>
        </w:tc>
        <w:tc>
          <w:tcPr>
            <w:tcW w:w="1245" w:type="dxa"/>
            <w:vMerge/>
          </w:tcPr>
          <w:p w14:paraId="55491584" w14:textId="77777777" w:rsidR="009B691A" w:rsidRPr="00A15B78" w:rsidRDefault="009B691A" w:rsidP="002132A2">
            <w:pPr>
              <w:jc w:val="both"/>
              <w:rPr>
                <w:b/>
              </w:rPr>
            </w:pPr>
          </w:p>
        </w:tc>
        <w:tc>
          <w:tcPr>
            <w:tcW w:w="466" w:type="dxa"/>
          </w:tcPr>
          <w:p w14:paraId="6FCB4B68" w14:textId="77777777" w:rsidR="009B691A" w:rsidRPr="00A15B78" w:rsidRDefault="009B691A" w:rsidP="002132A2">
            <w:pPr>
              <w:jc w:val="both"/>
              <w:rPr>
                <w:b/>
              </w:rPr>
            </w:pPr>
          </w:p>
        </w:tc>
        <w:tc>
          <w:tcPr>
            <w:tcW w:w="466" w:type="dxa"/>
          </w:tcPr>
          <w:p w14:paraId="6518C88B" w14:textId="77777777" w:rsidR="009B691A" w:rsidRPr="00A15B78" w:rsidRDefault="009B691A" w:rsidP="002132A2">
            <w:pPr>
              <w:jc w:val="both"/>
              <w:rPr>
                <w:b/>
              </w:rPr>
            </w:pPr>
          </w:p>
        </w:tc>
        <w:tc>
          <w:tcPr>
            <w:tcW w:w="472" w:type="dxa"/>
          </w:tcPr>
          <w:p w14:paraId="02D26EC4" w14:textId="77777777" w:rsidR="009B691A" w:rsidRPr="00A15B78" w:rsidRDefault="009B691A" w:rsidP="002132A2">
            <w:pPr>
              <w:jc w:val="both"/>
              <w:rPr>
                <w:b/>
                <w:sz w:val="16"/>
                <w:szCs w:val="16"/>
              </w:rPr>
            </w:pPr>
          </w:p>
        </w:tc>
      </w:tr>
      <w:tr w:rsidR="009B691A" w:rsidRPr="00A15B78" w14:paraId="77AE47AC" w14:textId="77777777" w:rsidTr="002132A2">
        <w:trPr>
          <w:trHeight w:val="69"/>
        </w:trPr>
        <w:tc>
          <w:tcPr>
            <w:tcW w:w="6151" w:type="dxa"/>
            <w:gridSpan w:val="2"/>
          </w:tcPr>
          <w:p w14:paraId="5C8CACC1" w14:textId="77777777" w:rsidR="009B691A" w:rsidRPr="000D2978" w:rsidRDefault="009B691A" w:rsidP="002132A2">
            <w:pPr>
              <w:jc w:val="both"/>
            </w:pPr>
            <w:r w:rsidRPr="000D2978">
              <w:t>Eksploatacija/Intenzivno poljoprivredno korišćenje zemljišta</w:t>
            </w:r>
          </w:p>
        </w:tc>
        <w:tc>
          <w:tcPr>
            <w:tcW w:w="1245" w:type="dxa"/>
            <w:vMerge/>
          </w:tcPr>
          <w:p w14:paraId="1BCC5463" w14:textId="77777777" w:rsidR="009B691A" w:rsidRPr="00A15B78" w:rsidRDefault="009B691A" w:rsidP="002132A2">
            <w:pPr>
              <w:jc w:val="both"/>
              <w:rPr>
                <w:b/>
              </w:rPr>
            </w:pPr>
          </w:p>
        </w:tc>
        <w:tc>
          <w:tcPr>
            <w:tcW w:w="466" w:type="dxa"/>
          </w:tcPr>
          <w:p w14:paraId="08CE1F81" w14:textId="77777777" w:rsidR="009B691A" w:rsidRPr="00A15B78" w:rsidRDefault="009B691A" w:rsidP="002132A2">
            <w:pPr>
              <w:jc w:val="both"/>
              <w:rPr>
                <w:b/>
              </w:rPr>
            </w:pPr>
          </w:p>
        </w:tc>
        <w:tc>
          <w:tcPr>
            <w:tcW w:w="466" w:type="dxa"/>
          </w:tcPr>
          <w:p w14:paraId="669B3A8E" w14:textId="77777777" w:rsidR="009B691A" w:rsidRPr="00A15B78" w:rsidRDefault="009B691A" w:rsidP="002132A2">
            <w:pPr>
              <w:jc w:val="both"/>
              <w:rPr>
                <w:b/>
              </w:rPr>
            </w:pPr>
          </w:p>
        </w:tc>
        <w:tc>
          <w:tcPr>
            <w:tcW w:w="472" w:type="dxa"/>
          </w:tcPr>
          <w:p w14:paraId="6C22373E" w14:textId="77777777" w:rsidR="009B691A" w:rsidRPr="00A15B78" w:rsidRDefault="009B691A" w:rsidP="002132A2">
            <w:pPr>
              <w:jc w:val="both"/>
              <w:rPr>
                <w:b/>
                <w:sz w:val="16"/>
                <w:szCs w:val="16"/>
              </w:rPr>
            </w:pPr>
          </w:p>
        </w:tc>
      </w:tr>
      <w:tr w:rsidR="009B691A" w:rsidRPr="00A15B78" w14:paraId="388FE5E8" w14:textId="77777777" w:rsidTr="002132A2">
        <w:trPr>
          <w:trHeight w:val="69"/>
        </w:trPr>
        <w:tc>
          <w:tcPr>
            <w:tcW w:w="6151" w:type="dxa"/>
            <w:gridSpan w:val="2"/>
          </w:tcPr>
          <w:p w14:paraId="74007EF4" w14:textId="77777777" w:rsidR="009B691A" w:rsidRPr="000D2978" w:rsidRDefault="009B691A" w:rsidP="002132A2">
            <w:pPr>
              <w:jc w:val="both"/>
            </w:pPr>
            <w:r w:rsidRPr="000D2978">
              <w:t>Teška geološka situacija (opasnost od masivnih pomeranja, strme padine)</w:t>
            </w:r>
          </w:p>
        </w:tc>
        <w:tc>
          <w:tcPr>
            <w:tcW w:w="1245" w:type="dxa"/>
            <w:vMerge/>
          </w:tcPr>
          <w:p w14:paraId="52133F04" w14:textId="77777777" w:rsidR="009B691A" w:rsidRPr="00A15B78" w:rsidRDefault="009B691A" w:rsidP="002132A2">
            <w:pPr>
              <w:jc w:val="both"/>
              <w:rPr>
                <w:b/>
              </w:rPr>
            </w:pPr>
          </w:p>
        </w:tc>
        <w:tc>
          <w:tcPr>
            <w:tcW w:w="466" w:type="dxa"/>
          </w:tcPr>
          <w:p w14:paraId="47655757" w14:textId="77777777" w:rsidR="009B691A" w:rsidRPr="00A15B78" w:rsidRDefault="009B691A" w:rsidP="002132A2">
            <w:pPr>
              <w:jc w:val="both"/>
              <w:rPr>
                <w:b/>
              </w:rPr>
            </w:pPr>
          </w:p>
        </w:tc>
        <w:tc>
          <w:tcPr>
            <w:tcW w:w="466" w:type="dxa"/>
          </w:tcPr>
          <w:p w14:paraId="15D48B1C" w14:textId="77777777" w:rsidR="009B691A" w:rsidRPr="00A15B78" w:rsidRDefault="009B691A" w:rsidP="002132A2">
            <w:pPr>
              <w:jc w:val="both"/>
              <w:rPr>
                <w:b/>
              </w:rPr>
            </w:pPr>
          </w:p>
        </w:tc>
        <w:tc>
          <w:tcPr>
            <w:tcW w:w="472" w:type="dxa"/>
          </w:tcPr>
          <w:p w14:paraId="15E9773C" w14:textId="77777777" w:rsidR="009B691A" w:rsidRPr="00A15B78" w:rsidRDefault="009B691A" w:rsidP="002132A2">
            <w:pPr>
              <w:jc w:val="both"/>
              <w:rPr>
                <w:b/>
                <w:sz w:val="16"/>
                <w:szCs w:val="16"/>
              </w:rPr>
            </w:pPr>
          </w:p>
        </w:tc>
      </w:tr>
      <w:tr w:rsidR="009B691A" w:rsidRPr="00A15B78" w14:paraId="4EEEE7BB" w14:textId="77777777" w:rsidTr="002132A2">
        <w:trPr>
          <w:gridAfter w:val="3"/>
          <w:wAfter w:w="1404" w:type="dxa"/>
          <w:trHeight w:val="167"/>
        </w:trPr>
        <w:tc>
          <w:tcPr>
            <w:tcW w:w="6151" w:type="dxa"/>
            <w:gridSpan w:val="2"/>
          </w:tcPr>
          <w:p w14:paraId="0373B619" w14:textId="77777777" w:rsidR="009B691A" w:rsidRPr="00E2672F" w:rsidRDefault="009B691A" w:rsidP="002132A2">
            <w:pPr>
              <w:jc w:val="both"/>
              <w:rPr>
                <w:b/>
              </w:rPr>
            </w:pPr>
            <w:r w:rsidRPr="00E2672F">
              <w:rPr>
                <w:b/>
              </w:rPr>
              <w:t>Osnovni podaci</w:t>
            </w:r>
          </w:p>
        </w:tc>
        <w:tc>
          <w:tcPr>
            <w:tcW w:w="1245" w:type="dxa"/>
            <w:vMerge w:val="restart"/>
          </w:tcPr>
          <w:p w14:paraId="091D9522" w14:textId="77777777" w:rsidR="009B691A" w:rsidRPr="00A15B78" w:rsidRDefault="009B691A" w:rsidP="002132A2">
            <w:pPr>
              <w:jc w:val="both"/>
              <w:rPr>
                <w:b/>
              </w:rPr>
            </w:pPr>
          </w:p>
        </w:tc>
      </w:tr>
      <w:tr w:rsidR="009B691A" w:rsidRPr="00A15B78" w14:paraId="4A355E72" w14:textId="77777777" w:rsidTr="002132A2">
        <w:trPr>
          <w:trHeight w:val="160"/>
        </w:trPr>
        <w:tc>
          <w:tcPr>
            <w:tcW w:w="6151" w:type="dxa"/>
            <w:gridSpan w:val="2"/>
          </w:tcPr>
          <w:p w14:paraId="3E3CDB7B" w14:textId="77777777" w:rsidR="009B691A" w:rsidRPr="00A15B78" w:rsidRDefault="009B691A" w:rsidP="002132A2">
            <w:pPr>
              <w:jc w:val="both"/>
            </w:pPr>
            <w:r w:rsidRPr="00223B03">
              <w:t>Saobraćajne veze / pristup postojećim saobraćajnicama</w:t>
            </w:r>
          </w:p>
        </w:tc>
        <w:tc>
          <w:tcPr>
            <w:tcW w:w="1245" w:type="dxa"/>
            <w:vMerge/>
          </w:tcPr>
          <w:p w14:paraId="3FBCE2C3" w14:textId="77777777" w:rsidR="009B691A" w:rsidRPr="00A15B78" w:rsidRDefault="009B691A" w:rsidP="002132A2">
            <w:pPr>
              <w:jc w:val="both"/>
              <w:rPr>
                <w:b/>
              </w:rPr>
            </w:pPr>
          </w:p>
        </w:tc>
        <w:tc>
          <w:tcPr>
            <w:tcW w:w="466" w:type="dxa"/>
          </w:tcPr>
          <w:p w14:paraId="4C542DF4" w14:textId="77777777" w:rsidR="009B691A" w:rsidRPr="00A15B78" w:rsidRDefault="009B691A" w:rsidP="002132A2">
            <w:pPr>
              <w:jc w:val="both"/>
              <w:rPr>
                <w:b/>
              </w:rPr>
            </w:pPr>
          </w:p>
        </w:tc>
        <w:tc>
          <w:tcPr>
            <w:tcW w:w="466" w:type="dxa"/>
          </w:tcPr>
          <w:p w14:paraId="5473BEAF" w14:textId="77777777" w:rsidR="009B691A" w:rsidRPr="00A15B78" w:rsidRDefault="009B691A" w:rsidP="002132A2">
            <w:pPr>
              <w:jc w:val="both"/>
              <w:rPr>
                <w:b/>
              </w:rPr>
            </w:pPr>
          </w:p>
        </w:tc>
        <w:tc>
          <w:tcPr>
            <w:tcW w:w="472" w:type="dxa"/>
          </w:tcPr>
          <w:p w14:paraId="77671FA1" w14:textId="77777777" w:rsidR="009B691A" w:rsidRPr="00A15B78" w:rsidRDefault="009B691A" w:rsidP="002132A2">
            <w:pPr>
              <w:jc w:val="both"/>
              <w:rPr>
                <w:b/>
                <w:sz w:val="16"/>
                <w:szCs w:val="16"/>
              </w:rPr>
            </w:pPr>
          </w:p>
        </w:tc>
      </w:tr>
      <w:tr w:rsidR="009B691A" w:rsidRPr="00A15B78" w14:paraId="43BE0C5E" w14:textId="77777777" w:rsidTr="002132A2">
        <w:trPr>
          <w:trHeight w:val="136"/>
        </w:trPr>
        <w:tc>
          <w:tcPr>
            <w:tcW w:w="6151" w:type="dxa"/>
            <w:gridSpan w:val="2"/>
          </w:tcPr>
          <w:p w14:paraId="7C751819" w14:textId="77777777" w:rsidR="009B691A" w:rsidRPr="00A15B78" w:rsidRDefault="009B691A" w:rsidP="002132A2">
            <w:pPr>
              <w:jc w:val="both"/>
            </w:pPr>
            <w:r w:rsidRPr="00E2672F">
              <w:t>Udaljenost od izvora otpada</w:t>
            </w:r>
          </w:p>
        </w:tc>
        <w:tc>
          <w:tcPr>
            <w:tcW w:w="1245" w:type="dxa"/>
            <w:vMerge/>
          </w:tcPr>
          <w:p w14:paraId="332A6B5F" w14:textId="77777777" w:rsidR="009B691A" w:rsidRPr="00A15B78" w:rsidRDefault="009B691A" w:rsidP="002132A2">
            <w:pPr>
              <w:jc w:val="both"/>
              <w:rPr>
                <w:b/>
              </w:rPr>
            </w:pPr>
          </w:p>
        </w:tc>
        <w:tc>
          <w:tcPr>
            <w:tcW w:w="466" w:type="dxa"/>
          </w:tcPr>
          <w:p w14:paraId="7D65F1C0" w14:textId="77777777" w:rsidR="009B691A" w:rsidRPr="00A15B78" w:rsidRDefault="009B691A" w:rsidP="002132A2">
            <w:pPr>
              <w:jc w:val="both"/>
              <w:rPr>
                <w:b/>
              </w:rPr>
            </w:pPr>
          </w:p>
        </w:tc>
        <w:tc>
          <w:tcPr>
            <w:tcW w:w="466" w:type="dxa"/>
          </w:tcPr>
          <w:p w14:paraId="4AF85593" w14:textId="77777777" w:rsidR="009B691A" w:rsidRPr="00A15B78" w:rsidRDefault="009B691A" w:rsidP="002132A2">
            <w:pPr>
              <w:jc w:val="both"/>
              <w:rPr>
                <w:b/>
              </w:rPr>
            </w:pPr>
          </w:p>
        </w:tc>
        <w:tc>
          <w:tcPr>
            <w:tcW w:w="472" w:type="dxa"/>
          </w:tcPr>
          <w:p w14:paraId="33F7C7F0" w14:textId="77777777" w:rsidR="009B691A" w:rsidRPr="00A15B78" w:rsidRDefault="009B691A" w:rsidP="002132A2">
            <w:pPr>
              <w:jc w:val="both"/>
              <w:rPr>
                <w:b/>
                <w:sz w:val="16"/>
                <w:szCs w:val="16"/>
              </w:rPr>
            </w:pPr>
          </w:p>
        </w:tc>
      </w:tr>
      <w:tr w:rsidR="009B691A" w:rsidRPr="00A15B78" w14:paraId="67E15463" w14:textId="77777777" w:rsidTr="002132A2">
        <w:trPr>
          <w:trHeight w:val="69"/>
        </w:trPr>
        <w:tc>
          <w:tcPr>
            <w:tcW w:w="6151" w:type="dxa"/>
            <w:gridSpan w:val="2"/>
          </w:tcPr>
          <w:p w14:paraId="6CED453E" w14:textId="77777777" w:rsidR="009B691A" w:rsidRPr="00A15B78" w:rsidRDefault="009B691A" w:rsidP="002132A2">
            <w:pPr>
              <w:jc w:val="both"/>
            </w:pPr>
            <w:r w:rsidRPr="00E2672F">
              <w:t xml:space="preserve">Opšte morfološko stanje </w:t>
            </w:r>
          </w:p>
        </w:tc>
        <w:tc>
          <w:tcPr>
            <w:tcW w:w="1245" w:type="dxa"/>
            <w:vMerge/>
          </w:tcPr>
          <w:p w14:paraId="65864638" w14:textId="77777777" w:rsidR="009B691A" w:rsidRPr="00A15B78" w:rsidRDefault="009B691A" w:rsidP="002132A2">
            <w:pPr>
              <w:jc w:val="both"/>
              <w:rPr>
                <w:b/>
              </w:rPr>
            </w:pPr>
          </w:p>
        </w:tc>
        <w:tc>
          <w:tcPr>
            <w:tcW w:w="466" w:type="dxa"/>
          </w:tcPr>
          <w:p w14:paraId="6B40C55B" w14:textId="77777777" w:rsidR="009B691A" w:rsidRPr="00A15B78" w:rsidRDefault="009B691A" w:rsidP="002132A2">
            <w:pPr>
              <w:jc w:val="both"/>
              <w:rPr>
                <w:b/>
              </w:rPr>
            </w:pPr>
          </w:p>
        </w:tc>
        <w:tc>
          <w:tcPr>
            <w:tcW w:w="466" w:type="dxa"/>
          </w:tcPr>
          <w:p w14:paraId="2EE02D4B" w14:textId="77777777" w:rsidR="009B691A" w:rsidRPr="00A15B78" w:rsidRDefault="009B691A" w:rsidP="002132A2">
            <w:pPr>
              <w:jc w:val="both"/>
              <w:rPr>
                <w:b/>
              </w:rPr>
            </w:pPr>
          </w:p>
        </w:tc>
        <w:tc>
          <w:tcPr>
            <w:tcW w:w="472" w:type="dxa"/>
          </w:tcPr>
          <w:p w14:paraId="69366C30" w14:textId="77777777" w:rsidR="009B691A" w:rsidRPr="00A15B78" w:rsidRDefault="009B691A" w:rsidP="002132A2">
            <w:pPr>
              <w:jc w:val="both"/>
              <w:rPr>
                <w:b/>
                <w:sz w:val="16"/>
                <w:szCs w:val="16"/>
              </w:rPr>
            </w:pPr>
          </w:p>
        </w:tc>
      </w:tr>
      <w:tr w:rsidR="009B691A" w:rsidRPr="00A15B78" w14:paraId="19CF0936" w14:textId="77777777" w:rsidTr="002132A2">
        <w:trPr>
          <w:trHeight w:val="69"/>
        </w:trPr>
        <w:tc>
          <w:tcPr>
            <w:tcW w:w="6151" w:type="dxa"/>
            <w:gridSpan w:val="2"/>
          </w:tcPr>
          <w:p w14:paraId="4A6F49D5" w14:textId="77777777" w:rsidR="009B691A" w:rsidRPr="00A15B78" w:rsidRDefault="009B691A" w:rsidP="002132A2">
            <w:pPr>
              <w:jc w:val="both"/>
            </w:pPr>
            <w:r w:rsidRPr="00E2672F">
              <w:t xml:space="preserve">Raspoloživa površina i potencijalni kapacitet </w:t>
            </w:r>
          </w:p>
        </w:tc>
        <w:tc>
          <w:tcPr>
            <w:tcW w:w="1245" w:type="dxa"/>
            <w:vMerge/>
          </w:tcPr>
          <w:p w14:paraId="2A70517D" w14:textId="77777777" w:rsidR="009B691A" w:rsidRPr="00A15B78" w:rsidRDefault="009B691A" w:rsidP="002132A2">
            <w:pPr>
              <w:jc w:val="both"/>
              <w:rPr>
                <w:b/>
              </w:rPr>
            </w:pPr>
          </w:p>
        </w:tc>
        <w:tc>
          <w:tcPr>
            <w:tcW w:w="466" w:type="dxa"/>
          </w:tcPr>
          <w:p w14:paraId="31F2EB79" w14:textId="77777777" w:rsidR="009B691A" w:rsidRPr="00A15B78" w:rsidRDefault="009B691A" w:rsidP="002132A2">
            <w:pPr>
              <w:jc w:val="both"/>
              <w:rPr>
                <w:b/>
              </w:rPr>
            </w:pPr>
          </w:p>
        </w:tc>
        <w:tc>
          <w:tcPr>
            <w:tcW w:w="466" w:type="dxa"/>
          </w:tcPr>
          <w:p w14:paraId="4F404A3C" w14:textId="77777777" w:rsidR="009B691A" w:rsidRPr="00A15B78" w:rsidRDefault="009B691A" w:rsidP="002132A2">
            <w:pPr>
              <w:jc w:val="both"/>
              <w:rPr>
                <w:b/>
              </w:rPr>
            </w:pPr>
          </w:p>
        </w:tc>
        <w:tc>
          <w:tcPr>
            <w:tcW w:w="472" w:type="dxa"/>
          </w:tcPr>
          <w:p w14:paraId="706CD25C" w14:textId="77777777" w:rsidR="009B691A" w:rsidRPr="00A15B78" w:rsidRDefault="009B691A" w:rsidP="002132A2">
            <w:pPr>
              <w:jc w:val="both"/>
              <w:rPr>
                <w:b/>
                <w:sz w:val="16"/>
                <w:szCs w:val="16"/>
              </w:rPr>
            </w:pPr>
          </w:p>
        </w:tc>
      </w:tr>
      <w:tr w:rsidR="009B691A" w:rsidRPr="00A15B78" w14:paraId="00FE118B" w14:textId="77777777" w:rsidTr="002132A2">
        <w:trPr>
          <w:gridAfter w:val="3"/>
          <w:wAfter w:w="1404" w:type="dxa"/>
          <w:trHeight w:val="69"/>
        </w:trPr>
        <w:tc>
          <w:tcPr>
            <w:tcW w:w="6151" w:type="dxa"/>
            <w:gridSpan w:val="2"/>
          </w:tcPr>
          <w:p w14:paraId="36A124C6" w14:textId="77777777" w:rsidR="009B691A" w:rsidRPr="00A15B78" w:rsidRDefault="009B691A" w:rsidP="002132A2">
            <w:pPr>
              <w:jc w:val="both"/>
            </w:pPr>
            <w:r w:rsidRPr="003E7F02">
              <w:rPr>
                <w:b/>
              </w:rPr>
              <w:t>Hidrogeološki aspekt</w:t>
            </w:r>
          </w:p>
        </w:tc>
        <w:tc>
          <w:tcPr>
            <w:tcW w:w="1245" w:type="dxa"/>
            <w:vMerge w:val="restart"/>
          </w:tcPr>
          <w:p w14:paraId="5F0C96B2" w14:textId="77777777" w:rsidR="009B691A" w:rsidRPr="00A15B78" w:rsidRDefault="009B691A" w:rsidP="002132A2">
            <w:pPr>
              <w:jc w:val="both"/>
              <w:rPr>
                <w:b/>
              </w:rPr>
            </w:pPr>
          </w:p>
        </w:tc>
      </w:tr>
      <w:tr w:rsidR="009B691A" w:rsidRPr="00A15B78" w14:paraId="7B692EEC" w14:textId="77777777" w:rsidTr="002132A2">
        <w:trPr>
          <w:trHeight w:val="83"/>
        </w:trPr>
        <w:tc>
          <w:tcPr>
            <w:tcW w:w="6151" w:type="dxa"/>
            <w:gridSpan w:val="2"/>
          </w:tcPr>
          <w:p w14:paraId="2DF3C409" w14:textId="77777777" w:rsidR="009B691A" w:rsidRPr="00A15B78" w:rsidRDefault="009B691A" w:rsidP="002132A2">
            <w:pPr>
              <w:jc w:val="both"/>
            </w:pPr>
            <w:r>
              <w:t>Podzemne vode</w:t>
            </w:r>
          </w:p>
          <w:p w14:paraId="7BB44C22" w14:textId="77777777" w:rsidR="009B691A" w:rsidRPr="00A15B78" w:rsidRDefault="009B691A" w:rsidP="002132A2">
            <w:pPr>
              <w:jc w:val="both"/>
            </w:pPr>
          </w:p>
        </w:tc>
        <w:tc>
          <w:tcPr>
            <w:tcW w:w="1245" w:type="dxa"/>
            <w:vMerge/>
          </w:tcPr>
          <w:p w14:paraId="4ED9A8E7" w14:textId="77777777" w:rsidR="009B691A" w:rsidRPr="00A15B78" w:rsidRDefault="009B691A" w:rsidP="002132A2">
            <w:pPr>
              <w:jc w:val="both"/>
              <w:rPr>
                <w:b/>
              </w:rPr>
            </w:pPr>
          </w:p>
        </w:tc>
        <w:tc>
          <w:tcPr>
            <w:tcW w:w="466" w:type="dxa"/>
          </w:tcPr>
          <w:p w14:paraId="0F318169" w14:textId="77777777" w:rsidR="009B691A" w:rsidRPr="00A15B78" w:rsidRDefault="009B691A" w:rsidP="002132A2">
            <w:pPr>
              <w:jc w:val="both"/>
              <w:rPr>
                <w:b/>
              </w:rPr>
            </w:pPr>
          </w:p>
        </w:tc>
        <w:tc>
          <w:tcPr>
            <w:tcW w:w="466" w:type="dxa"/>
          </w:tcPr>
          <w:p w14:paraId="793E444D" w14:textId="77777777" w:rsidR="009B691A" w:rsidRPr="00A15B78" w:rsidRDefault="009B691A" w:rsidP="002132A2">
            <w:pPr>
              <w:jc w:val="both"/>
              <w:rPr>
                <w:b/>
              </w:rPr>
            </w:pPr>
          </w:p>
        </w:tc>
        <w:tc>
          <w:tcPr>
            <w:tcW w:w="472" w:type="dxa"/>
          </w:tcPr>
          <w:p w14:paraId="64CF2FC9" w14:textId="77777777" w:rsidR="009B691A" w:rsidRPr="00A15B78" w:rsidRDefault="009B691A" w:rsidP="002132A2">
            <w:pPr>
              <w:jc w:val="both"/>
              <w:rPr>
                <w:b/>
                <w:sz w:val="16"/>
                <w:szCs w:val="16"/>
              </w:rPr>
            </w:pPr>
          </w:p>
        </w:tc>
      </w:tr>
      <w:tr w:rsidR="009B691A" w:rsidRPr="00A15B78" w14:paraId="45F21A2B" w14:textId="77777777" w:rsidTr="002132A2">
        <w:trPr>
          <w:trHeight w:val="106"/>
        </w:trPr>
        <w:tc>
          <w:tcPr>
            <w:tcW w:w="6151" w:type="dxa"/>
            <w:gridSpan w:val="2"/>
          </w:tcPr>
          <w:p w14:paraId="0D3A0C13" w14:textId="77777777" w:rsidR="009B691A" w:rsidRPr="00A15B78" w:rsidRDefault="009B691A" w:rsidP="002132A2">
            <w:pPr>
              <w:jc w:val="both"/>
            </w:pPr>
            <w:r>
              <w:t>Reka ili jezero</w:t>
            </w:r>
          </w:p>
          <w:p w14:paraId="06EDDD98" w14:textId="77777777" w:rsidR="009B691A" w:rsidRPr="00A15B78" w:rsidRDefault="009B691A" w:rsidP="002132A2">
            <w:pPr>
              <w:jc w:val="both"/>
            </w:pPr>
          </w:p>
        </w:tc>
        <w:tc>
          <w:tcPr>
            <w:tcW w:w="1245" w:type="dxa"/>
            <w:vMerge/>
          </w:tcPr>
          <w:p w14:paraId="6E5AB588" w14:textId="77777777" w:rsidR="009B691A" w:rsidRPr="00A15B78" w:rsidRDefault="009B691A" w:rsidP="002132A2">
            <w:pPr>
              <w:jc w:val="both"/>
              <w:rPr>
                <w:b/>
              </w:rPr>
            </w:pPr>
          </w:p>
        </w:tc>
        <w:tc>
          <w:tcPr>
            <w:tcW w:w="466" w:type="dxa"/>
          </w:tcPr>
          <w:p w14:paraId="28F30DC8" w14:textId="77777777" w:rsidR="009B691A" w:rsidRPr="00A15B78" w:rsidRDefault="009B691A" w:rsidP="002132A2">
            <w:pPr>
              <w:jc w:val="both"/>
              <w:rPr>
                <w:b/>
              </w:rPr>
            </w:pPr>
          </w:p>
        </w:tc>
        <w:tc>
          <w:tcPr>
            <w:tcW w:w="466" w:type="dxa"/>
          </w:tcPr>
          <w:p w14:paraId="0F647060" w14:textId="77777777" w:rsidR="009B691A" w:rsidRPr="00A15B78" w:rsidRDefault="009B691A" w:rsidP="002132A2">
            <w:pPr>
              <w:jc w:val="both"/>
              <w:rPr>
                <w:b/>
              </w:rPr>
            </w:pPr>
          </w:p>
        </w:tc>
        <w:tc>
          <w:tcPr>
            <w:tcW w:w="472" w:type="dxa"/>
          </w:tcPr>
          <w:p w14:paraId="1B37C7A1" w14:textId="77777777" w:rsidR="009B691A" w:rsidRPr="00A15B78" w:rsidRDefault="009B691A" w:rsidP="002132A2">
            <w:pPr>
              <w:jc w:val="both"/>
              <w:rPr>
                <w:b/>
                <w:sz w:val="16"/>
                <w:szCs w:val="16"/>
              </w:rPr>
            </w:pPr>
          </w:p>
        </w:tc>
      </w:tr>
      <w:tr w:rsidR="009B691A" w:rsidRPr="00A15B78" w14:paraId="621004C2" w14:textId="77777777" w:rsidTr="002132A2">
        <w:trPr>
          <w:trHeight w:val="180"/>
        </w:trPr>
        <w:tc>
          <w:tcPr>
            <w:tcW w:w="6151" w:type="dxa"/>
            <w:gridSpan w:val="2"/>
          </w:tcPr>
          <w:p w14:paraId="73E2C3AD" w14:textId="77777777" w:rsidR="009B691A" w:rsidRPr="00A15B78" w:rsidRDefault="009B691A" w:rsidP="002132A2">
            <w:pPr>
              <w:jc w:val="both"/>
            </w:pPr>
            <w:r>
              <w:lastRenderedPageBreak/>
              <w:t>B</w:t>
            </w:r>
            <w:r w:rsidRPr="00A32FD2">
              <w:t>unar</w:t>
            </w:r>
            <w:r>
              <w:t xml:space="preserve">i </w:t>
            </w:r>
            <w:r w:rsidRPr="00A32FD2">
              <w:t>ili vodosakupljač</w:t>
            </w:r>
            <w:r>
              <w:t>i sa pijaćom vodom</w:t>
            </w:r>
          </w:p>
        </w:tc>
        <w:tc>
          <w:tcPr>
            <w:tcW w:w="1245" w:type="dxa"/>
            <w:vMerge/>
          </w:tcPr>
          <w:p w14:paraId="5D79BECE" w14:textId="77777777" w:rsidR="009B691A" w:rsidRPr="00A15B78" w:rsidRDefault="009B691A" w:rsidP="002132A2">
            <w:pPr>
              <w:jc w:val="both"/>
              <w:rPr>
                <w:b/>
              </w:rPr>
            </w:pPr>
          </w:p>
        </w:tc>
        <w:tc>
          <w:tcPr>
            <w:tcW w:w="466" w:type="dxa"/>
          </w:tcPr>
          <w:p w14:paraId="2299C186" w14:textId="77777777" w:rsidR="009B691A" w:rsidRPr="00A15B78" w:rsidRDefault="009B691A" w:rsidP="002132A2">
            <w:pPr>
              <w:jc w:val="both"/>
              <w:rPr>
                <w:b/>
              </w:rPr>
            </w:pPr>
          </w:p>
        </w:tc>
        <w:tc>
          <w:tcPr>
            <w:tcW w:w="466" w:type="dxa"/>
          </w:tcPr>
          <w:p w14:paraId="7FA1FF9A" w14:textId="77777777" w:rsidR="009B691A" w:rsidRPr="00A15B78" w:rsidRDefault="009B691A" w:rsidP="002132A2">
            <w:pPr>
              <w:jc w:val="both"/>
              <w:rPr>
                <w:b/>
              </w:rPr>
            </w:pPr>
          </w:p>
        </w:tc>
        <w:tc>
          <w:tcPr>
            <w:tcW w:w="472" w:type="dxa"/>
          </w:tcPr>
          <w:p w14:paraId="04D7B38E" w14:textId="77777777" w:rsidR="009B691A" w:rsidRPr="00A15B78" w:rsidRDefault="009B691A" w:rsidP="002132A2">
            <w:pPr>
              <w:jc w:val="both"/>
              <w:rPr>
                <w:b/>
                <w:sz w:val="16"/>
                <w:szCs w:val="16"/>
              </w:rPr>
            </w:pPr>
          </w:p>
        </w:tc>
      </w:tr>
      <w:tr w:rsidR="009B691A" w:rsidRPr="00A15B78" w14:paraId="3A889662" w14:textId="77777777" w:rsidTr="002132A2">
        <w:trPr>
          <w:trHeight w:val="120"/>
        </w:trPr>
        <w:tc>
          <w:tcPr>
            <w:tcW w:w="6151" w:type="dxa"/>
            <w:gridSpan w:val="2"/>
          </w:tcPr>
          <w:p w14:paraId="1B936CD5" w14:textId="77777777" w:rsidR="009B691A" w:rsidRPr="00A15B78" w:rsidRDefault="009B691A" w:rsidP="002132A2">
            <w:pPr>
              <w:jc w:val="both"/>
            </w:pPr>
            <w:r w:rsidRPr="00A15B78">
              <w:lastRenderedPageBreak/>
              <w:t>R</w:t>
            </w:r>
            <w:r>
              <w:t>izik od poplava</w:t>
            </w:r>
          </w:p>
          <w:p w14:paraId="01C2DF81" w14:textId="77777777" w:rsidR="009B691A" w:rsidRPr="00A15B78" w:rsidRDefault="009B691A" w:rsidP="002132A2">
            <w:pPr>
              <w:jc w:val="both"/>
            </w:pPr>
          </w:p>
        </w:tc>
        <w:tc>
          <w:tcPr>
            <w:tcW w:w="1245" w:type="dxa"/>
            <w:vMerge/>
          </w:tcPr>
          <w:p w14:paraId="2C050D37" w14:textId="77777777" w:rsidR="009B691A" w:rsidRPr="00A15B78" w:rsidRDefault="009B691A" w:rsidP="002132A2">
            <w:pPr>
              <w:jc w:val="both"/>
              <w:rPr>
                <w:b/>
              </w:rPr>
            </w:pPr>
          </w:p>
        </w:tc>
        <w:tc>
          <w:tcPr>
            <w:tcW w:w="466" w:type="dxa"/>
          </w:tcPr>
          <w:p w14:paraId="58D8B70C" w14:textId="77777777" w:rsidR="009B691A" w:rsidRPr="00A15B78" w:rsidRDefault="009B691A" w:rsidP="002132A2">
            <w:pPr>
              <w:jc w:val="both"/>
              <w:rPr>
                <w:b/>
              </w:rPr>
            </w:pPr>
          </w:p>
        </w:tc>
        <w:tc>
          <w:tcPr>
            <w:tcW w:w="466" w:type="dxa"/>
          </w:tcPr>
          <w:p w14:paraId="0CF31D75" w14:textId="77777777" w:rsidR="009B691A" w:rsidRPr="00A15B78" w:rsidRDefault="009B691A" w:rsidP="002132A2">
            <w:pPr>
              <w:jc w:val="both"/>
              <w:rPr>
                <w:b/>
              </w:rPr>
            </w:pPr>
          </w:p>
        </w:tc>
        <w:tc>
          <w:tcPr>
            <w:tcW w:w="472" w:type="dxa"/>
          </w:tcPr>
          <w:p w14:paraId="65BDB9AA" w14:textId="77777777" w:rsidR="009B691A" w:rsidRPr="00A15B78" w:rsidRDefault="009B691A" w:rsidP="002132A2">
            <w:pPr>
              <w:jc w:val="both"/>
              <w:rPr>
                <w:b/>
                <w:sz w:val="16"/>
                <w:szCs w:val="16"/>
              </w:rPr>
            </w:pPr>
          </w:p>
        </w:tc>
      </w:tr>
      <w:tr w:rsidR="009B691A" w:rsidRPr="00A15B78" w14:paraId="468413E6" w14:textId="77777777" w:rsidTr="002132A2">
        <w:trPr>
          <w:gridAfter w:val="3"/>
          <w:wAfter w:w="1404" w:type="dxa"/>
          <w:trHeight w:val="184"/>
        </w:trPr>
        <w:tc>
          <w:tcPr>
            <w:tcW w:w="6151" w:type="dxa"/>
            <w:gridSpan w:val="2"/>
          </w:tcPr>
          <w:p w14:paraId="24FE0F76" w14:textId="77777777" w:rsidR="009B691A" w:rsidRPr="00A15B78" w:rsidRDefault="009B691A" w:rsidP="002132A2">
            <w:pPr>
              <w:jc w:val="both"/>
            </w:pPr>
            <w:r w:rsidRPr="00A32FD2">
              <w:rPr>
                <w:b/>
              </w:rPr>
              <w:t>Geološki i geotektonski aspekt</w:t>
            </w:r>
          </w:p>
        </w:tc>
        <w:tc>
          <w:tcPr>
            <w:tcW w:w="1245" w:type="dxa"/>
            <w:vMerge w:val="restart"/>
          </w:tcPr>
          <w:p w14:paraId="41A3DDE3" w14:textId="77777777" w:rsidR="009B691A" w:rsidRPr="00A15B78" w:rsidRDefault="009B691A" w:rsidP="002132A2">
            <w:pPr>
              <w:jc w:val="both"/>
              <w:rPr>
                <w:b/>
              </w:rPr>
            </w:pPr>
          </w:p>
        </w:tc>
      </w:tr>
      <w:tr w:rsidR="009B691A" w:rsidRPr="00A15B78" w14:paraId="1F0C85DF" w14:textId="77777777" w:rsidTr="002132A2">
        <w:trPr>
          <w:trHeight w:val="106"/>
        </w:trPr>
        <w:tc>
          <w:tcPr>
            <w:tcW w:w="6151" w:type="dxa"/>
            <w:gridSpan w:val="2"/>
          </w:tcPr>
          <w:p w14:paraId="53FC2E81" w14:textId="77777777" w:rsidR="009B691A" w:rsidRPr="00A15B78" w:rsidRDefault="009B691A" w:rsidP="002132A2">
            <w:pPr>
              <w:jc w:val="both"/>
            </w:pPr>
            <w:r>
              <w:t>Geološki uslovi lokacije</w:t>
            </w:r>
          </w:p>
          <w:p w14:paraId="0C90DD70" w14:textId="77777777" w:rsidR="009B691A" w:rsidRPr="00A15B78" w:rsidRDefault="009B691A" w:rsidP="002132A2">
            <w:pPr>
              <w:jc w:val="both"/>
            </w:pPr>
          </w:p>
        </w:tc>
        <w:tc>
          <w:tcPr>
            <w:tcW w:w="1245" w:type="dxa"/>
            <w:vMerge/>
          </w:tcPr>
          <w:p w14:paraId="2C8BCB9C" w14:textId="77777777" w:rsidR="009B691A" w:rsidRPr="00A15B78" w:rsidRDefault="009B691A" w:rsidP="002132A2">
            <w:pPr>
              <w:jc w:val="both"/>
              <w:rPr>
                <w:b/>
              </w:rPr>
            </w:pPr>
          </w:p>
        </w:tc>
        <w:tc>
          <w:tcPr>
            <w:tcW w:w="466" w:type="dxa"/>
          </w:tcPr>
          <w:p w14:paraId="0A0EE2D0" w14:textId="77777777" w:rsidR="009B691A" w:rsidRPr="00A15B78" w:rsidRDefault="009B691A" w:rsidP="002132A2">
            <w:pPr>
              <w:jc w:val="both"/>
              <w:rPr>
                <w:b/>
              </w:rPr>
            </w:pPr>
          </w:p>
        </w:tc>
        <w:tc>
          <w:tcPr>
            <w:tcW w:w="466" w:type="dxa"/>
          </w:tcPr>
          <w:p w14:paraId="781FEF72" w14:textId="77777777" w:rsidR="009B691A" w:rsidRPr="00A15B78" w:rsidRDefault="009B691A" w:rsidP="002132A2">
            <w:pPr>
              <w:jc w:val="both"/>
              <w:rPr>
                <w:b/>
              </w:rPr>
            </w:pPr>
          </w:p>
        </w:tc>
        <w:tc>
          <w:tcPr>
            <w:tcW w:w="472" w:type="dxa"/>
          </w:tcPr>
          <w:p w14:paraId="7C31D6DB" w14:textId="77777777" w:rsidR="009B691A" w:rsidRPr="00A15B78" w:rsidRDefault="009B691A" w:rsidP="002132A2">
            <w:pPr>
              <w:jc w:val="both"/>
              <w:rPr>
                <w:b/>
                <w:sz w:val="16"/>
                <w:szCs w:val="16"/>
              </w:rPr>
            </w:pPr>
          </w:p>
        </w:tc>
      </w:tr>
      <w:tr w:rsidR="009B691A" w:rsidRPr="00A15B78" w14:paraId="29D4BBB5" w14:textId="77777777" w:rsidTr="002132A2">
        <w:trPr>
          <w:trHeight w:val="170"/>
        </w:trPr>
        <w:tc>
          <w:tcPr>
            <w:tcW w:w="6151" w:type="dxa"/>
            <w:gridSpan w:val="2"/>
          </w:tcPr>
          <w:p w14:paraId="3E788EA8" w14:textId="77777777" w:rsidR="009B691A" w:rsidRPr="00A15B78" w:rsidRDefault="009B691A" w:rsidP="002132A2">
            <w:pPr>
              <w:jc w:val="both"/>
            </w:pPr>
            <w:r>
              <w:t>Vrsta geološkog sloja lokacije</w:t>
            </w:r>
            <w:r w:rsidRPr="00A15B78">
              <w:t xml:space="preserve"> </w:t>
            </w:r>
          </w:p>
          <w:p w14:paraId="3205AA49" w14:textId="77777777" w:rsidR="009B691A" w:rsidRPr="00A15B78" w:rsidRDefault="009B691A" w:rsidP="002132A2">
            <w:pPr>
              <w:jc w:val="both"/>
            </w:pPr>
          </w:p>
        </w:tc>
        <w:tc>
          <w:tcPr>
            <w:tcW w:w="1245" w:type="dxa"/>
            <w:vMerge/>
          </w:tcPr>
          <w:p w14:paraId="1E627189" w14:textId="77777777" w:rsidR="009B691A" w:rsidRPr="00A15B78" w:rsidRDefault="009B691A" w:rsidP="002132A2">
            <w:pPr>
              <w:jc w:val="both"/>
              <w:rPr>
                <w:b/>
              </w:rPr>
            </w:pPr>
          </w:p>
        </w:tc>
        <w:tc>
          <w:tcPr>
            <w:tcW w:w="466" w:type="dxa"/>
          </w:tcPr>
          <w:p w14:paraId="41AA6565" w14:textId="77777777" w:rsidR="009B691A" w:rsidRPr="00A15B78" w:rsidRDefault="009B691A" w:rsidP="002132A2">
            <w:pPr>
              <w:jc w:val="both"/>
              <w:rPr>
                <w:b/>
              </w:rPr>
            </w:pPr>
          </w:p>
        </w:tc>
        <w:tc>
          <w:tcPr>
            <w:tcW w:w="466" w:type="dxa"/>
          </w:tcPr>
          <w:p w14:paraId="41009840" w14:textId="77777777" w:rsidR="009B691A" w:rsidRPr="00A15B78" w:rsidRDefault="009B691A" w:rsidP="002132A2">
            <w:pPr>
              <w:jc w:val="both"/>
              <w:rPr>
                <w:b/>
              </w:rPr>
            </w:pPr>
          </w:p>
        </w:tc>
        <w:tc>
          <w:tcPr>
            <w:tcW w:w="472" w:type="dxa"/>
          </w:tcPr>
          <w:p w14:paraId="4EDDB0CE" w14:textId="77777777" w:rsidR="009B691A" w:rsidRPr="00A15B78" w:rsidRDefault="009B691A" w:rsidP="002132A2">
            <w:pPr>
              <w:jc w:val="both"/>
              <w:rPr>
                <w:b/>
                <w:sz w:val="16"/>
                <w:szCs w:val="16"/>
              </w:rPr>
            </w:pPr>
          </w:p>
        </w:tc>
      </w:tr>
      <w:tr w:rsidR="009B691A" w:rsidRPr="00A15B78" w14:paraId="271BB860" w14:textId="77777777" w:rsidTr="002132A2">
        <w:trPr>
          <w:trHeight w:val="170"/>
        </w:trPr>
        <w:tc>
          <w:tcPr>
            <w:tcW w:w="6151" w:type="dxa"/>
            <w:gridSpan w:val="2"/>
          </w:tcPr>
          <w:p w14:paraId="6131E5AB" w14:textId="77777777" w:rsidR="009B691A" w:rsidRPr="00265D9F" w:rsidRDefault="009B691A" w:rsidP="002132A2">
            <w:pPr>
              <w:jc w:val="both"/>
            </w:pPr>
            <w:r w:rsidRPr="00265D9F">
              <w:t>Vodopropusnost kroz geološki sloj</w:t>
            </w:r>
          </w:p>
        </w:tc>
        <w:tc>
          <w:tcPr>
            <w:tcW w:w="1245" w:type="dxa"/>
            <w:vMerge/>
          </w:tcPr>
          <w:p w14:paraId="5244C5EF" w14:textId="77777777" w:rsidR="009B691A" w:rsidRPr="00A15B78" w:rsidRDefault="009B691A" w:rsidP="002132A2">
            <w:pPr>
              <w:jc w:val="both"/>
              <w:rPr>
                <w:b/>
              </w:rPr>
            </w:pPr>
          </w:p>
        </w:tc>
        <w:tc>
          <w:tcPr>
            <w:tcW w:w="466" w:type="dxa"/>
          </w:tcPr>
          <w:p w14:paraId="336A427C" w14:textId="77777777" w:rsidR="009B691A" w:rsidRPr="00A15B78" w:rsidRDefault="009B691A" w:rsidP="002132A2">
            <w:pPr>
              <w:jc w:val="both"/>
              <w:rPr>
                <w:b/>
              </w:rPr>
            </w:pPr>
          </w:p>
        </w:tc>
        <w:tc>
          <w:tcPr>
            <w:tcW w:w="466" w:type="dxa"/>
          </w:tcPr>
          <w:p w14:paraId="0E854EAA" w14:textId="77777777" w:rsidR="009B691A" w:rsidRPr="00A15B78" w:rsidRDefault="009B691A" w:rsidP="002132A2">
            <w:pPr>
              <w:jc w:val="both"/>
              <w:rPr>
                <w:b/>
              </w:rPr>
            </w:pPr>
          </w:p>
        </w:tc>
        <w:tc>
          <w:tcPr>
            <w:tcW w:w="472" w:type="dxa"/>
          </w:tcPr>
          <w:p w14:paraId="2B278B67" w14:textId="77777777" w:rsidR="009B691A" w:rsidRPr="00A15B78" w:rsidRDefault="009B691A" w:rsidP="002132A2">
            <w:pPr>
              <w:jc w:val="both"/>
              <w:rPr>
                <w:b/>
                <w:sz w:val="16"/>
                <w:szCs w:val="16"/>
              </w:rPr>
            </w:pPr>
          </w:p>
        </w:tc>
      </w:tr>
      <w:tr w:rsidR="009B691A" w:rsidRPr="00A15B78" w14:paraId="36ECD00A" w14:textId="77777777" w:rsidTr="002132A2">
        <w:trPr>
          <w:trHeight w:val="170"/>
        </w:trPr>
        <w:tc>
          <w:tcPr>
            <w:tcW w:w="6151" w:type="dxa"/>
            <w:gridSpan w:val="2"/>
          </w:tcPr>
          <w:p w14:paraId="6D7CF910" w14:textId="77777777" w:rsidR="009B691A" w:rsidRPr="00265D9F" w:rsidRDefault="009B691A" w:rsidP="002132A2">
            <w:pPr>
              <w:jc w:val="both"/>
            </w:pPr>
          </w:p>
        </w:tc>
        <w:tc>
          <w:tcPr>
            <w:tcW w:w="1245" w:type="dxa"/>
            <w:vMerge/>
          </w:tcPr>
          <w:p w14:paraId="6E6BD1DF" w14:textId="77777777" w:rsidR="009B691A" w:rsidRPr="00A15B78" w:rsidRDefault="009B691A" w:rsidP="002132A2">
            <w:pPr>
              <w:jc w:val="both"/>
              <w:rPr>
                <w:b/>
              </w:rPr>
            </w:pPr>
          </w:p>
        </w:tc>
        <w:tc>
          <w:tcPr>
            <w:tcW w:w="466" w:type="dxa"/>
          </w:tcPr>
          <w:p w14:paraId="395F49FA" w14:textId="77777777" w:rsidR="009B691A" w:rsidRPr="00A15B78" w:rsidRDefault="009B691A" w:rsidP="002132A2">
            <w:pPr>
              <w:jc w:val="both"/>
              <w:rPr>
                <w:b/>
              </w:rPr>
            </w:pPr>
          </w:p>
        </w:tc>
        <w:tc>
          <w:tcPr>
            <w:tcW w:w="466" w:type="dxa"/>
          </w:tcPr>
          <w:p w14:paraId="17A5E04D" w14:textId="77777777" w:rsidR="009B691A" w:rsidRPr="00A15B78" w:rsidRDefault="009B691A" w:rsidP="002132A2">
            <w:pPr>
              <w:jc w:val="both"/>
              <w:rPr>
                <w:b/>
              </w:rPr>
            </w:pPr>
          </w:p>
        </w:tc>
        <w:tc>
          <w:tcPr>
            <w:tcW w:w="472" w:type="dxa"/>
          </w:tcPr>
          <w:p w14:paraId="519AB3B4" w14:textId="77777777" w:rsidR="009B691A" w:rsidRPr="00A15B78" w:rsidRDefault="009B691A" w:rsidP="002132A2">
            <w:pPr>
              <w:jc w:val="both"/>
              <w:rPr>
                <w:b/>
                <w:sz w:val="16"/>
                <w:szCs w:val="16"/>
              </w:rPr>
            </w:pPr>
          </w:p>
        </w:tc>
      </w:tr>
      <w:tr w:rsidR="009B691A" w:rsidRPr="00A15B78" w14:paraId="7BE532FF" w14:textId="77777777" w:rsidTr="002132A2">
        <w:trPr>
          <w:trHeight w:val="170"/>
        </w:trPr>
        <w:tc>
          <w:tcPr>
            <w:tcW w:w="6151" w:type="dxa"/>
            <w:gridSpan w:val="2"/>
          </w:tcPr>
          <w:p w14:paraId="35F5ECB2" w14:textId="77777777" w:rsidR="009B691A" w:rsidRPr="00265D9F" w:rsidRDefault="009B691A" w:rsidP="002132A2">
            <w:pPr>
              <w:jc w:val="both"/>
            </w:pPr>
            <w:r w:rsidRPr="00265D9F">
              <w:t>Rudarske aktivnosti i rudna bogatstva</w:t>
            </w:r>
          </w:p>
        </w:tc>
        <w:tc>
          <w:tcPr>
            <w:tcW w:w="1245" w:type="dxa"/>
            <w:vMerge/>
          </w:tcPr>
          <w:p w14:paraId="36863312" w14:textId="77777777" w:rsidR="009B691A" w:rsidRPr="00A15B78" w:rsidRDefault="009B691A" w:rsidP="002132A2">
            <w:pPr>
              <w:jc w:val="both"/>
              <w:rPr>
                <w:b/>
              </w:rPr>
            </w:pPr>
          </w:p>
        </w:tc>
        <w:tc>
          <w:tcPr>
            <w:tcW w:w="466" w:type="dxa"/>
          </w:tcPr>
          <w:p w14:paraId="5561FB2D" w14:textId="77777777" w:rsidR="009B691A" w:rsidRPr="00A15B78" w:rsidRDefault="009B691A" w:rsidP="002132A2">
            <w:pPr>
              <w:jc w:val="both"/>
              <w:rPr>
                <w:b/>
              </w:rPr>
            </w:pPr>
          </w:p>
        </w:tc>
        <w:tc>
          <w:tcPr>
            <w:tcW w:w="466" w:type="dxa"/>
          </w:tcPr>
          <w:p w14:paraId="2AEDCBAF" w14:textId="77777777" w:rsidR="009B691A" w:rsidRPr="00A15B78" w:rsidRDefault="009B691A" w:rsidP="002132A2">
            <w:pPr>
              <w:jc w:val="both"/>
              <w:rPr>
                <w:b/>
              </w:rPr>
            </w:pPr>
          </w:p>
        </w:tc>
        <w:tc>
          <w:tcPr>
            <w:tcW w:w="472" w:type="dxa"/>
          </w:tcPr>
          <w:p w14:paraId="7FABC659" w14:textId="77777777" w:rsidR="009B691A" w:rsidRPr="00A15B78" w:rsidRDefault="009B691A" w:rsidP="002132A2">
            <w:pPr>
              <w:jc w:val="both"/>
              <w:rPr>
                <w:b/>
                <w:sz w:val="16"/>
                <w:szCs w:val="16"/>
              </w:rPr>
            </w:pPr>
          </w:p>
        </w:tc>
      </w:tr>
      <w:tr w:rsidR="009B691A" w:rsidRPr="00A15B78" w14:paraId="15423F4C" w14:textId="77777777" w:rsidTr="002132A2">
        <w:trPr>
          <w:gridAfter w:val="3"/>
          <w:wAfter w:w="1404" w:type="dxa"/>
          <w:trHeight w:val="298"/>
        </w:trPr>
        <w:tc>
          <w:tcPr>
            <w:tcW w:w="6151" w:type="dxa"/>
            <w:gridSpan w:val="2"/>
          </w:tcPr>
          <w:p w14:paraId="22E26BC8" w14:textId="77777777" w:rsidR="009B691A" w:rsidRPr="00A15B78" w:rsidRDefault="009B691A" w:rsidP="002132A2">
            <w:pPr>
              <w:jc w:val="both"/>
              <w:rPr>
                <w:b/>
              </w:rPr>
            </w:pPr>
            <w:r w:rsidRPr="00A15B78">
              <w:rPr>
                <w:b/>
              </w:rPr>
              <w:t>Meteorolog</w:t>
            </w:r>
            <w:r>
              <w:rPr>
                <w:b/>
              </w:rPr>
              <w:t>ija</w:t>
            </w:r>
          </w:p>
          <w:p w14:paraId="634D96F8" w14:textId="77777777" w:rsidR="009B691A" w:rsidRPr="00A15B78" w:rsidRDefault="009B691A" w:rsidP="002132A2">
            <w:pPr>
              <w:jc w:val="both"/>
              <w:rPr>
                <w:b/>
              </w:rPr>
            </w:pPr>
          </w:p>
        </w:tc>
        <w:tc>
          <w:tcPr>
            <w:tcW w:w="1245" w:type="dxa"/>
            <w:vMerge w:val="restart"/>
          </w:tcPr>
          <w:p w14:paraId="32A59497" w14:textId="77777777" w:rsidR="009B691A" w:rsidRPr="00A15B78" w:rsidRDefault="009B691A" w:rsidP="002132A2">
            <w:pPr>
              <w:jc w:val="both"/>
              <w:rPr>
                <w:b/>
              </w:rPr>
            </w:pPr>
          </w:p>
        </w:tc>
      </w:tr>
      <w:tr w:rsidR="009B691A" w:rsidRPr="00A15B78" w14:paraId="555BC8DD" w14:textId="77777777" w:rsidTr="002132A2">
        <w:trPr>
          <w:trHeight w:val="134"/>
        </w:trPr>
        <w:tc>
          <w:tcPr>
            <w:tcW w:w="6151" w:type="dxa"/>
            <w:gridSpan w:val="2"/>
          </w:tcPr>
          <w:p w14:paraId="2983034E" w14:textId="77777777" w:rsidR="009B691A" w:rsidRPr="00570072" w:rsidRDefault="009B691A" w:rsidP="002132A2">
            <w:pPr>
              <w:jc w:val="both"/>
            </w:pPr>
            <w:r w:rsidRPr="00570072">
              <w:t>Padavine</w:t>
            </w:r>
          </w:p>
        </w:tc>
        <w:tc>
          <w:tcPr>
            <w:tcW w:w="1245" w:type="dxa"/>
            <w:vMerge/>
          </w:tcPr>
          <w:p w14:paraId="22227FC2" w14:textId="77777777" w:rsidR="009B691A" w:rsidRPr="00A15B78" w:rsidRDefault="009B691A" w:rsidP="002132A2">
            <w:pPr>
              <w:jc w:val="both"/>
              <w:rPr>
                <w:b/>
              </w:rPr>
            </w:pPr>
          </w:p>
        </w:tc>
        <w:tc>
          <w:tcPr>
            <w:tcW w:w="466" w:type="dxa"/>
          </w:tcPr>
          <w:p w14:paraId="208C06B3" w14:textId="77777777" w:rsidR="009B691A" w:rsidRPr="00A15B78" w:rsidRDefault="009B691A" w:rsidP="002132A2">
            <w:pPr>
              <w:jc w:val="both"/>
              <w:rPr>
                <w:b/>
              </w:rPr>
            </w:pPr>
          </w:p>
        </w:tc>
        <w:tc>
          <w:tcPr>
            <w:tcW w:w="466" w:type="dxa"/>
          </w:tcPr>
          <w:p w14:paraId="36E9D6F9" w14:textId="77777777" w:rsidR="009B691A" w:rsidRPr="00A15B78" w:rsidRDefault="009B691A" w:rsidP="002132A2">
            <w:pPr>
              <w:jc w:val="both"/>
              <w:rPr>
                <w:b/>
              </w:rPr>
            </w:pPr>
          </w:p>
        </w:tc>
        <w:tc>
          <w:tcPr>
            <w:tcW w:w="472" w:type="dxa"/>
          </w:tcPr>
          <w:p w14:paraId="43E8CF0C" w14:textId="77777777" w:rsidR="009B691A" w:rsidRPr="00A15B78" w:rsidRDefault="009B691A" w:rsidP="002132A2">
            <w:pPr>
              <w:jc w:val="both"/>
              <w:rPr>
                <w:b/>
                <w:sz w:val="16"/>
                <w:szCs w:val="16"/>
              </w:rPr>
            </w:pPr>
          </w:p>
        </w:tc>
      </w:tr>
      <w:tr w:rsidR="009B691A" w:rsidRPr="00A15B78" w14:paraId="4E180C8E" w14:textId="77777777" w:rsidTr="002132A2">
        <w:trPr>
          <w:trHeight w:val="170"/>
        </w:trPr>
        <w:tc>
          <w:tcPr>
            <w:tcW w:w="6151" w:type="dxa"/>
            <w:gridSpan w:val="2"/>
          </w:tcPr>
          <w:p w14:paraId="3D35A765" w14:textId="77777777" w:rsidR="009B691A" w:rsidRPr="00A15B78" w:rsidRDefault="009B691A" w:rsidP="002132A2">
            <w:pPr>
              <w:jc w:val="both"/>
            </w:pPr>
            <w:r w:rsidRPr="00570072">
              <w:t>Vetrovi i njihov pravac</w:t>
            </w:r>
          </w:p>
        </w:tc>
        <w:tc>
          <w:tcPr>
            <w:tcW w:w="1245" w:type="dxa"/>
            <w:vMerge/>
          </w:tcPr>
          <w:p w14:paraId="4E6390C0" w14:textId="77777777" w:rsidR="009B691A" w:rsidRPr="00A15B78" w:rsidRDefault="009B691A" w:rsidP="002132A2">
            <w:pPr>
              <w:jc w:val="both"/>
              <w:rPr>
                <w:b/>
              </w:rPr>
            </w:pPr>
          </w:p>
        </w:tc>
        <w:tc>
          <w:tcPr>
            <w:tcW w:w="466" w:type="dxa"/>
          </w:tcPr>
          <w:p w14:paraId="5CB50564" w14:textId="77777777" w:rsidR="009B691A" w:rsidRPr="00A15B78" w:rsidRDefault="009B691A" w:rsidP="002132A2">
            <w:pPr>
              <w:jc w:val="both"/>
              <w:rPr>
                <w:b/>
              </w:rPr>
            </w:pPr>
          </w:p>
        </w:tc>
        <w:tc>
          <w:tcPr>
            <w:tcW w:w="466" w:type="dxa"/>
          </w:tcPr>
          <w:p w14:paraId="279CBFE5" w14:textId="77777777" w:rsidR="009B691A" w:rsidRPr="00A15B78" w:rsidRDefault="009B691A" w:rsidP="002132A2">
            <w:pPr>
              <w:jc w:val="both"/>
              <w:rPr>
                <w:b/>
              </w:rPr>
            </w:pPr>
          </w:p>
        </w:tc>
        <w:tc>
          <w:tcPr>
            <w:tcW w:w="472" w:type="dxa"/>
          </w:tcPr>
          <w:p w14:paraId="437A839E" w14:textId="77777777" w:rsidR="009B691A" w:rsidRPr="00A15B78" w:rsidRDefault="009B691A" w:rsidP="002132A2">
            <w:pPr>
              <w:jc w:val="both"/>
              <w:rPr>
                <w:b/>
                <w:sz w:val="16"/>
                <w:szCs w:val="16"/>
              </w:rPr>
            </w:pPr>
          </w:p>
        </w:tc>
      </w:tr>
      <w:tr w:rsidR="009B691A" w:rsidRPr="00A15B78" w14:paraId="72328AF0" w14:textId="77777777" w:rsidTr="002132A2">
        <w:trPr>
          <w:gridAfter w:val="3"/>
          <w:wAfter w:w="1404" w:type="dxa"/>
          <w:trHeight w:val="105"/>
        </w:trPr>
        <w:tc>
          <w:tcPr>
            <w:tcW w:w="6151" w:type="dxa"/>
            <w:gridSpan w:val="2"/>
          </w:tcPr>
          <w:p w14:paraId="0BA67A5B" w14:textId="77777777" w:rsidR="009B691A" w:rsidRPr="00222F1A" w:rsidRDefault="009B691A" w:rsidP="002132A2">
            <w:pPr>
              <w:jc w:val="both"/>
              <w:rPr>
                <w:b/>
              </w:rPr>
            </w:pPr>
            <w:r w:rsidRPr="00222F1A">
              <w:rPr>
                <w:b/>
              </w:rPr>
              <w:t>Zaštita prirode i korišćenje zemljišta</w:t>
            </w:r>
          </w:p>
        </w:tc>
        <w:tc>
          <w:tcPr>
            <w:tcW w:w="1245" w:type="dxa"/>
            <w:vMerge w:val="restart"/>
          </w:tcPr>
          <w:p w14:paraId="0CB0B593" w14:textId="77777777" w:rsidR="009B691A" w:rsidRPr="00A15B78" w:rsidRDefault="009B691A" w:rsidP="002132A2">
            <w:pPr>
              <w:jc w:val="both"/>
              <w:rPr>
                <w:b/>
              </w:rPr>
            </w:pPr>
          </w:p>
        </w:tc>
      </w:tr>
      <w:tr w:rsidR="009B691A" w:rsidRPr="00A15B78" w14:paraId="2938A7A3" w14:textId="77777777" w:rsidTr="002132A2">
        <w:trPr>
          <w:trHeight w:val="90"/>
        </w:trPr>
        <w:tc>
          <w:tcPr>
            <w:tcW w:w="6151" w:type="dxa"/>
            <w:gridSpan w:val="2"/>
          </w:tcPr>
          <w:p w14:paraId="1808FE6B" w14:textId="77777777" w:rsidR="009B691A" w:rsidRPr="00A15B78" w:rsidRDefault="009B691A" w:rsidP="002132A2">
            <w:pPr>
              <w:jc w:val="both"/>
            </w:pPr>
            <w:r w:rsidRPr="006730A9">
              <w:t>Ukupan efekat degradacije pejzaža</w:t>
            </w:r>
          </w:p>
        </w:tc>
        <w:tc>
          <w:tcPr>
            <w:tcW w:w="1245" w:type="dxa"/>
            <w:vMerge/>
          </w:tcPr>
          <w:p w14:paraId="2C1511A2" w14:textId="77777777" w:rsidR="009B691A" w:rsidRPr="00A15B78" w:rsidRDefault="009B691A" w:rsidP="002132A2">
            <w:pPr>
              <w:jc w:val="both"/>
              <w:rPr>
                <w:b/>
              </w:rPr>
            </w:pPr>
          </w:p>
        </w:tc>
        <w:tc>
          <w:tcPr>
            <w:tcW w:w="466" w:type="dxa"/>
          </w:tcPr>
          <w:p w14:paraId="3F52479F" w14:textId="77777777" w:rsidR="009B691A" w:rsidRPr="00A15B78" w:rsidRDefault="009B691A" w:rsidP="002132A2">
            <w:pPr>
              <w:jc w:val="both"/>
              <w:rPr>
                <w:b/>
              </w:rPr>
            </w:pPr>
          </w:p>
        </w:tc>
        <w:tc>
          <w:tcPr>
            <w:tcW w:w="466" w:type="dxa"/>
          </w:tcPr>
          <w:p w14:paraId="52927B72" w14:textId="77777777" w:rsidR="009B691A" w:rsidRPr="00A15B78" w:rsidRDefault="009B691A" w:rsidP="002132A2">
            <w:pPr>
              <w:jc w:val="both"/>
              <w:rPr>
                <w:b/>
              </w:rPr>
            </w:pPr>
          </w:p>
        </w:tc>
        <w:tc>
          <w:tcPr>
            <w:tcW w:w="472" w:type="dxa"/>
          </w:tcPr>
          <w:p w14:paraId="5896B8B4" w14:textId="77777777" w:rsidR="009B691A" w:rsidRPr="00A15B78" w:rsidRDefault="009B691A" w:rsidP="002132A2">
            <w:pPr>
              <w:jc w:val="both"/>
              <w:rPr>
                <w:b/>
                <w:sz w:val="16"/>
                <w:szCs w:val="16"/>
              </w:rPr>
            </w:pPr>
          </w:p>
        </w:tc>
      </w:tr>
      <w:tr w:rsidR="009B691A" w:rsidRPr="00A15B78" w14:paraId="268AF9CC" w14:textId="77777777" w:rsidTr="002132A2">
        <w:trPr>
          <w:trHeight w:val="170"/>
        </w:trPr>
        <w:tc>
          <w:tcPr>
            <w:tcW w:w="6151" w:type="dxa"/>
            <w:gridSpan w:val="2"/>
          </w:tcPr>
          <w:p w14:paraId="7D83CE4F" w14:textId="77777777" w:rsidR="009B691A" w:rsidRPr="00A15B78" w:rsidRDefault="009B691A" w:rsidP="002132A2">
            <w:pPr>
              <w:jc w:val="both"/>
            </w:pPr>
            <w:r w:rsidRPr="00222F1A">
              <w:t>Zaštita prirode – zaštićena područja i nacionalni parkovi</w:t>
            </w:r>
          </w:p>
        </w:tc>
        <w:tc>
          <w:tcPr>
            <w:tcW w:w="1245" w:type="dxa"/>
            <w:vMerge/>
          </w:tcPr>
          <w:p w14:paraId="448EB272" w14:textId="77777777" w:rsidR="009B691A" w:rsidRPr="00A15B78" w:rsidRDefault="009B691A" w:rsidP="002132A2">
            <w:pPr>
              <w:jc w:val="both"/>
              <w:rPr>
                <w:b/>
              </w:rPr>
            </w:pPr>
          </w:p>
        </w:tc>
        <w:tc>
          <w:tcPr>
            <w:tcW w:w="466" w:type="dxa"/>
          </w:tcPr>
          <w:p w14:paraId="3160A219" w14:textId="77777777" w:rsidR="009B691A" w:rsidRPr="00A15B78" w:rsidRDefault="009B691A" w:rsidP="002132A2">
            <w:pPr>
              <w:jc w:val="both"/>
              <w:rPr>
                <w:b/>
              </w:rPr>
            </w:pPr>
          </w:p>
        </w:tc>
        <w:tc>
          <w:tcPr>
            <w:tcW w:w="466" w:type="dxa"/>
          </w:tcPr>
          <w:p w14:paraId="63375506" w14:textId="77777777" w:rsidR="009B691A" w:rsidRPr="00A15B78" w:rsidRDefault="009B691A" w:rsidP="002132A2">
            <w:pPr>
              <w:jc w:val="both"/>
              <w:rPr>
                <w:b/>
              </w:rPr>
            </w:pPr>
          </w:p>
        </w:tc>
        <w:tc>
          <w:tcPr>
            <w:tcW w:w="472" w:type="dxa"/>
          </w:tcPr>
          <w:p w14:paraId="5CC5AD01" w14:textId="77777777" w:rsidR="009B691A" w:rsidRPr="00A15B78" w:rsidRDefault="009B691A" w:rsidP="002132A2">
            <w:pPr>
              <w:jc w:val="both"/>
              <w:rPr>
                <w:b/>
                <w:sz w:val="16"/>
                <w:szCs w:val="16"/>
              </w:rPr>
            </w:pPr>
          </w:p>
        </w:tc>
      </w:tr>
    </w:tbl>
    <w:p w14:paraId="3C9DD94E" w14:textId="77777777" w:rsidR="009B691A" w:rsidRPr="00BE4678" w:rsidRDefault="009B691A" w:rsidP="009B691A">
      <w:pPr>
        <w:jc w:val="both"/>
        <w:rPr>
          <w:b/>
        </w:rPr>
      </w:pPr>
    </w:p>
    <w:p w14:paraId="0EA66925" w14:textId="77777777" w:rsidR="009B691A" w:rsidRPr="00657584" w:rsidRDefault="009B691A" w:rsidP="009B691A">
      <w:pPr>
        <w:jc w:val="both"/>
        <w:rPr>
          <w:b/>
        </w:rPr>
      </w:pPr>
      <w:r w:rsidRPr="00657584">
        <w:rPr>
          <w:b/>
        </w:rPr>
        <w:t>Simboli</w:t>
      </w:r>
    </w:p>
    <w:p w14:paraId="211C61D2" w14:textId="77777777" w:rsidR="009B691A" w:rsidRPr="00657584" w:rsidRDefault="009B691A" w:rsidP="009B691A">
      <w:pPr>
        <w:jc w:val="both"/>
        <w:rPr>
          <w:b/>
        </w:rPr>
      </w:pPr>
      <w:r w:rsidRPr="00657584">
        <w:rPr>
          <w:b/>
        </w:rPr>
        <w:t>za procenu: + povoljni uslovi bez negativnih uticaja (pogodno)</w:t>
      </w:r>
    </w:p>
    <w:p w14:paraId="58E183AA" w14:textId="77777777" w:rsidR="009B691A" w:rsidRPr="00657584" w:rsidRDefault="009B691A" w:rsidP="009B691A">
      <w:pPr>
        <w:jc w:val="both"/>
        <w:rPr>
          <w:b/>
        </w:rPr>
      </w:pPr>
      <w:r>
        <w:rPr>
          <w:b/>
        </w:rPr>
        <w:t xml:space="preserve">                     </w:t>
      </w:r>
      <w:r w:rsidRPr="00657584">
        <w:rPr>
          <w:b/>
        </w:rPr>
        <w:t>0 indiferentno nema značajnih negativnih uticaja</w:t>
      </w:r>
    </w:p>
    <w:p w14:paraId="5E84EA72" w14:textId="77777777" w:rsidR="009B691A" w:rsidRPr="00A15B78" w:rsidRDefault="009B691A" w:rsidP="009B691A">
      <w:pPr>
        <w:jc w:val="both"/>
      </w:pPr>
      <w:r>
        <w:rPr>
          <w:b/>
        </w:rPr>
        <w:t xml:space="preserve">                     </w:t>
      </w:r>
      <w:r w:rsidRPr="00657584">
        <w:rPr>
          <w:b/>
        </w:rPr>
        <w:t>- nepovoljni uslovi, negativni uticaji</w:t>
      </w:r>
    </w:p>
    <w:p w14:paraId="12793A15" w14:textId="77777777" w:rsidR="00B7225C" w:rsidRDefault="00B7225C" w:rsidP="005B6EA4">
      <w:pPr>
        <w:ind w:left="540" w:right="116"/>
        <w:jc w:val="both"/>
        <w:rPr>
          <w:b/>
          <w:sz w:val="22"/>
          <w:szCs w:val="22"/>
        </w:rPr>
      </w:pPr>
    </w:p>
    <w:p w14:paraId="4012DDF1" w14:textId="77777777" w:rsidR="00B7225C" w:rsidRDefault="00B7225C" w:rsidP="005B6EA4">
      <w:pPr>
        <w:ind w:left="540" w:right="116"/>
        <w:jc w:val="both"/>
        <w:rPr>
          <w:b/>
          <w:sz w:val="22"/>
          <w:szCs w:val="22"/>
        </w:rPr>
      </w:pPr>
    </w:p>
    <w:p w14:paraId="72D3C920" w14:textId="77777777" w:rsidR="00B7225C" w:rsidRDefault="00B7225C" w:rsidP="005B6EA4">
      <w:pPr>
        <w:ind w:left="540" w:right="116"/>
        <w:jc w:val="both"/>
        <w:rPr>
          <w:b/>
          <w:sz w:val="22"/>
          <w:szCs w:val="22"/>
        </w:rPr>
      </w:pPr>
    </w:p>
    <w:p w14:paraId="20BE98B1" w14:textId="77777777" w:rsidR="00B7225C" w:rsidRDefault="00B7225C" w:rsidP="005B6EA4">
      <w:pPr>
        <w:ind w:left="540" w:right="116"/>
        <w:jc w:val="both"/>
        <w:rPr>
          <w:b/>
          <w:sz w:val="22"/>
          <w:szCs w:val="22"/>
        </w:rPr>
      </w:pPr>
    </w:p>
    <w:p w14:paraId="48F1628D" w14:textId="77777777" w:rsidR="00B7225C" w:rsidRDefault="00B7225C" w:rsidP="005B6EA4">
      <w:pPr>
        <w:ind w:left="540" w:right="116"/>
        <w:jc w:val="both"/>
        <w:rPr>
          <w:b/>
          <w:sz w:val="22"/>
          <w:szCs w:val="22"/>
        </w:rPr>
      </w:pPr>
    </w:p>
    <w:p w14:paraId="596B6226" w14:textId="77777777" w:rsidR="00B7225C" w:rsidRDefault="00B7225C" w:rsidP="005B6EA4">
      <w:pPr>
        <w:ind w:left="540" w:right="116"/>
        <w:jc w:val="both"/>
        <w:rPr>
          <w:b/>
          <w:sz w:val="22"/>
          <w:szCs w:val="22"/>
        </w:rPr>
      </w:pPr>
    </w:p>
    <w:p w14:paraId="55BBE9AF" w14:textId="77777777" w:rsidR="00B7225C" w:rsidRDefault="00B7225C" w:rsidP="005B6EA4">
      <w:pPr>
        <w:ind w:left="540" w:right="116"/>
        <w:jc w:val="both"/>
        <w:rPr>
          <w:b/>
          <w:sz w:val="22"/>
          <w:szCs w:val="22"/>
        </w:rPr>
      </w:pPr>
    </w:p>
    <w:p w14:paraId="7E2D619A" w14:textId="77777777" w:rsidR="00B7225C" w:rsidRDefault="00B7225C" w:rsidP="005B6EA4">
      <w:pPr>
        <w:ind w:left="540" w:right="116"/>
        <w:jc w:val="both"/>
        <w:rPr>
          <w:b/>
          <w:sz w:val="22"/>
          <w:szCs w:val="22"/>
        </w:rPr>
      </w:pPr>
    </w:p>
    <w:p w14:paraId="1A1B922A" w14:textId="77777777" w:rsidR="00B7225C" w:rsidRDefault="00B7225C" w:rsidP="005B6EA4">
      <w:pPr>
        <w:ind w:left="540" w:right="116"/>
        <w:jc w:val="both"/>
        <w:rPr>
          <w:b/>
          <w:sz w:val="22"/>
          <w:szCs w:val="22"/>
        </w:rPr>
      </w:pPr>
    </w:p>
    <w:p w14:paraId="6C4DECC9" w14:textId="77777777" w:rsidR="00B7225C" w:rsidRDefault="00B7225C" w:rsidP="005B6EA4">
      <w:pPr>
        <w:ind w:left="540" w:right="116"/>
        <w:jc w:val="both"/>
        <w:rPr>
          <w:b/>
          <w:sz w:val="22"/>
          <w:szCs w:val="22"/>
        </w:rPr>
      </w:pPr>
    </w:p>
    <w:p w14:paraId="45769A15" w14:textId="77777777" w:rsidR="00B7225C" w:rsidRDefault="00B7225C" w:rsidP="005B6EA4">
      <w:pPr>
        <w:ind w:left="540" w:right="116"/>
        <w:jc w:val="both"/>
        <w:rPr>
          <w:b/>
          <w:sz w:val="22"/>
          <w:szCs w:val="22"/>
        </w:rPr>
      </w:pPr>
    </w:p>
    <w:p w14:paraId="732E048F" w14:textId="77777777" w:rsidR="00B7225C" w:rsidRDefault="00B7225C" w:rsidP="005B6EA4">
      <w:pPr>
        <w:ind w:left="540" w:right="116"/>
        <w:jc w:val="both"/>
        <w:rPr>
          <w:b/>
          <w:sz w:val="22"/>
          <w:szCs w:val="22"/>
        </w:rPr>
      </w:pPr>
    </w:p>
    <w:p w14:paraId="13AC24DE" w14:textId="77777777" w:rsidR="00B7225C" w:rsidRDefault="00B7225C" w:rsidP="005B6EA4">
      <w:pPr>
        <w:ind w:left="540" w:right="116"/>
        <w:jc w:val="both"/>
        <w:rPr>
          <w:b/>
          <w:sz w:val="22"/>
          <w:szCs w:val="22"/>
        </w:rPr>
      </w:pPr>
    </w:p>
    <w:p w14:paraId="09E5F68B" w14:textId="77777777" w:rsidR="00B7225C" w:rsidRDefault="00B7225C" w:rsidP="005B6EA4">
      <w:pPr>
        <w:ind w:left="540" w:right="116"/>
        <w:jc w:val="both"/>
        <w:rPr>
          <w:b/>
          <w:sz w:val="22"/>
          <w:szCs w:val="22"/>
        </w:rPr>
      </w:pPr>
    </w:p>
    <w:p w14:paraId="6B993E16" w14:textId="77777777" w:rsidR="00B7225C" w:rsidRDefault="00B7225C" w:rsidP="005B6EA4">
      <w:pPr>
        <w:ind w:left="540" w:right="116"/>
        <w:jc w:val="both"/>
        <w:rPr>
          <w:b/>
          <w:sz w:val="22"/>
          <w:szCs w:val="22"/>
        </w:rPr>
      </w:pPr>
    </w:p>
    <w:p w14:paraId="47BCB967" w14:textId="77777777" w:rsidR="00B7225C" w:rsidRDefault="00B7225C" w:rsidP="005B6EA4">
      <w:pPr>
        <w:ind w:left="540" w:right="116"/>
        <w:jc w:val="both"/>
        <w:rPr>
          <w:b/>
          <w:sz w:val="22"/>
          <w:szCs w:val="22"/>
        </w:rPr>
      </w:pPr>
    </w:p>
    <w:p w14:paraId="69C6B500" w14:textId="77777777" w:rsidR="00B7225C" w:rsidRDefault="00B7225C" w:rsidP="005B6EA4">
      <w:pPr>
        <w:ind w:left="540" w:right="116"/>
        <w:jc w:val="both"/>
        <w:rPr>
          <w:b/>
          <w:sz w:val="22"/>
          <w:szCs w:val="22"/>
        </w:rPr>
      </w:pPr>
    </w:p>
    <w:p w14:paraId="6BD12BF8" w14:textId="77777777" w:rsidR="00B7225C" w:rsidRDefault="00B7225C" w:rsidP="005B6EA4">
      <w:pPr>
        <w:ind w:left="540" w:right="116"/>
        <w:jc w:val="both"/>
        <w:rPr>
          <w:b/>
          <w:sz w:val="22"/>
          <w:szCs w:val="22"/>
        </w:rPr>
      </w:pPr>
    </w:p>
    <w:p w14:paraId="39ADF55E" w14:textId="0B811E29" w:rsidR="005B6EA4" w:rsidRDefault="005B6EA4" w:rsidP="005B6EA4">
      <w:pPr>
        <w:ind w:left="540" w:right="116"/>
        <w:jc w:val="both"/>
        <w:rPr>
          <w:b/>
          <w:sz w:val="22"/>
          <w:szCs w:val="22"/>
        </w:rPr>
      </w:pPr>
    </w:p>
    <w:p w14:paraId="736EC9FB" w14:textId="77777777" w:rsidR="00B7225C" w:rsidRPr="00083793" w:rsidRDefault="00B7225C" w:rsidP="005B6EA4">
      <w:pPr>
        <w:ind w:left="540" w:right="116"/>
        <w:jc w:val="both"/>
        <w:rPr>
          <w:b/>
          <w:sz w:val="22"/>
          <w:szCs w:val="22"/>
        </w:rPr>
      </w:pPr>
    </w:p>
    <w:sectPr w:rsidR="00B7225C" w:rsidRPr="00083793" w:rsidSect="00321C5F">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7B1E2" w14:textId="77777777" w:rsidR="00EA22FF" w:rsidRDefault="00EA22FF" w:rsidP="007720A8">
      <w:r>
        <w:separator/>
      </w:r>
    </w:p>
  </w:endnote>
  <w:endnote w:type="continuationSeparator" w:id="0">
    <w:p w14:paraId="2B708ECA" w14:textId="77777777" w:rsidR="00EA22FF" w:rsidRDefault="00EA22FF" w:rsidP="00772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7116074"/>
      <w:docPartObj>
        <w:docPartGallery w:val="Page Numbers (Bottom of Page)"/>
        <w:docPartUnique/>
      </w:docPartObj>
    </w:sdtPr>
    <w:sdtContent>
      <w:p w14:paraId="2E6E84A1" w14:textId="74A393A4" w:rsidR="002132A2" w:rsidRDefault="002132A2">
        <w:pPr>
          <w:pStyle w:val="Footer"/>
          <w:jc w:val="center"/>
        </w:pPr>
        <w:r>
          <w:fldChar w:fldCharType="begin"/>
        </w:r>
        <w:r>
          <w:instrText>PAGE   \* MERGEFORMAT</w:instrText>
        </w:r>
        <w:r>
          <w:fldChar w:fldCharType="separate"/>
        </w:r>
        <w:r w:rsidR="001B297B">
          <w:rPr>
            <w:noProof/>
          </w:rPr>
          <w:t>30</w:t>
        </w:r>
        <w:r>
          <w:fldChar w:fldCharType="end"/>
        </w:r>
      </w:p>
    </w:sdtContent>
  </w:sdt>
  <w:p w14:paraId="00AAC527" w14:textId="77777777" w:rsidR="002132A2" w:rsidRDefault="002132A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293E3" w14:textId="77777777" w:rsidR="00EA22FF" w:rsidRDefault="00EA22FF" w:rsidP="007720A8">
      <w:r>
        <w:separator/>
      </w:r>
    </w:p>
  </w:footnote>
  <w:footnote w:type="continuationSeparator" w:id="0">
    <w:p w14:paraId="34D64B82" w14:textId="77777777" w:rsidR="00EA22FF" w:rsidRDefault="00EA22FF" w:rsidP="007720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52F"/>
    <w:multiLevelType w:val="hybridMultilevel"/>
    <w:tmpl w:val="D924B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66B41"/>
    <w:multiLevelType w:val="hybridMultilevel"/>
    <w:tmpl w:val="AACCE37A"/>
    <w:lvl w:ilvl="0" w:tplc="CFB85A32">
      <w:numFmt w:val="bullet"/>
      <w:lvlText w:val="-"/>
      <w:lvlJc w:val="left"/>
      <w:pPr>
        <w:ind w:left="720" w:hanging="360"/>
      </w:pPr>
      <w:rPr>
        <w:rFonts w:ascii="Calibri" w:eastAsia="Calibr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F2216"/>
    <w:multiLevelType w:val="hybridMultilevel"/>
    <w:tmpl w:val="CEA42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E5111"/>
    <w:multiLevelType w:val="multilevel"/>
    <w:tmpl w:val="6BA2A0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4D6B98"/>
    <w:multiLevelType w:val="hybridMultilevel"/>
    <w:tmpl w:val="7B40B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953C4"/>
    <w:multiLevelType w:val="multilevel"/>
    <w:tmpl w:val="F112EB9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B110B01"/>
    <w:multiLevelType w:val="hybridMultilevel"/>
    <w:tmpl w:val="651C7A58"/>
    <w:lvl w:ilvl="0" w:tplc="E340C2E6">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B05179"/>
    <w:multiLevelType w:val="hybridMultilevel"/>
    <w:tmpl w:val="E0E093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1B3A6D"/>
    <w:multiLevelType w:val="multilevel"/>
    <w:tmpl w:val="2CF406E2"/>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294E613D"/>
    <w:multiLevelType w:val="hybridMultilevel"/>
    <w:tmpl w:val="7876E6C8"/>
    <w:lvl w:ilvl="0" w:tplc="52F6062E">
      <w:numFmt w:val="bullet"/>
      <w:lvlText w:val="-"/>
      <w:lvlJc w:val="left"/>
      <w:pPr>
        <w:ind w:left="720" w:hanging="360"/>
      </w:pPr>
      <w:rPr>
        <w:rFonts w:ascii="Calibri" w:eastAsia="Calibri" w:hAnsi="Calibri"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010BB"/>
    <w:multiLevelType w:val="hybridMultilevel"/>
    <w:tmpl w:val="7B40B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E534D6"/>
    <w:multiLevelType w:val="hybridMultilevel"/>
    <w:tmpl w:val="30E05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E73A68"/>
    <w:multiLevelType w:val="hybridMultilevel"/>
    <w:tmpl w:val="CE8A2A6A"/>
    <w:lvl w:ilvl="0" w:tplc="52F6062E">
      <w:numFmt w:val="bullet"/>
      <w:lvlText w:val="-"/>
      <w:lvlJc w:val="left"/>
      <w:pPr>
        <w:ind w:left="720" w:hanging="360"/>
      </w:pPr>
      <w:rPr>
        <w:rFonts w:ascii="Calibri" w:eastAsia="Calibri" w:hAnsi="Calibri" w:cstheme="minorBidi" w:hint="default"/>
        <w:color w:val="auto"/>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3" w15:restartNumberingAfterBreak="0">
    <w:nsid w:val="33B7267E"/>
    <w:multiLevelType w:val="hybridMultilevel"/>
    <w:tmpl w:val="B1A0C844"/>
    <w:lvl w:ilvl="0" w:tplc="04090001">
      <w:start w:val="1"/>
      <w:numFmt w:val="bullet"/>
      <w:lvlText w:val=""/>
      <w:lvlJc w:val="left"/>
      <w:pPr>
        <w:tabs>
          <w:tab w:val="num" w:pos="720"/>
        </w:tabs>
        <w:ind w:left="720" w:hanging="360"/>
      </w:pPr>
      <w:rPr>
        <w:rFonts w:ascii="Symbol" w:hAnsi="Symbol" w:hint="default"/>
      </w:rPr>
    </w:lvl>
    <w:lvl w:ilvl="1" w:tplc="B77477EC">
      <w:numFmt w:val="bullet"/>
      <w:lvlText w:val="-"/>
      <w:lvlJc w:val="left"/>
      <w:pPr>
        <w:tabs>
          <w:tab w:val="num" w:pos="720"/>
        </w:tabs>
        <w:ind w:left="72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F66E25"/>
    <w:multiLevelType w:val="hybridMultilevel"/>
    <w:tmpl w:val="76F4E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2121DB"/>
    <w:multiLevelType w:val="multilevel"/>
    <w:tmpl w:val="3288D1C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70C6DB5"/>
    <w:multiLevelType w:val="hybridMultilevel"/>
    <w:tmpl w:val="3E3CD082"/>
    <w:lvl w:ilvl="0" w:tplc="C6F42F9E">
      <w:numFmt w:val="bullet"/>
      <w:lvlText w:val="-"/>
      <w:lvlJc w:val="left"/>
      <w:pPr>
        <w:ind w:left="720" w:hanging="360"/>
      </w:pPr>
      <w:rPr>
        <w:rFonts w:ascii="Calibri" w:eastAsia="Calibr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97399C"/>
    <w:multiLevelType w:val="hybridMultilevel"/>
    <w:tmpl w:val="BFEA18D8"/>
    <w:lvl w:ilvl="0" w:tplc="52F6062E">
      <w:numFmt w:val="bullet"/>
      <w:lvlText w:val="-"/>
      <w:lvlJc w:val="left"/>
      <w:pPr>
        <w:ind w:left="720" w:hanging="360"/>
      </w:pPr>
      <w:rPr>
        <w:rFonts w:ascii="Calibri" w:eastAsia="Calibri" w:hAnsi="Calibri" w:cstheme="minorBidi" w:hint="default"/>
        <w:color w:val="auto"/>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8" w15:restartNumberingAfterBreak="0">
    <w:nsid w:val="4A7A0034"/>
    <w:multiLevelType w:val="multilevel"/>
    <w:tmpl w:val="F7287A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50D82609"/>
    <w:multiLevelType w:val="hybridMultilevel"/>
    <w:tmpl w:val="CF0812CE"/>
    <w:lvl w:ilvl="0" w:tplc="04090001">
      <w:start w:val="1"/>
      <w:numFmt w:val="bullet"/>
      <w:lvlText w:val=""/>
      <w:lvlJc w:val="left"/>
      <w:pPr>
        <w:tabs>
          <w:tab w:val="num" w:pos="720"/>
        </w:tabs>
        <w:ind w:left="720" w:hanging="360"/>
      </w:pPr>
      <w:rPr>
        <w:rFonts w:ascii="Symbol" w:hAnsi="Symbol" w:hint="default"/>
      </w:rPr>
    </w:lvl>
    <w:lvl w:ilvl="1" w:tplc="B77477EC">
      <w:numFmt w:val="bullet"/>
      <w:lvlText w:val="-"/>
      <w:lvlJc w:val="left"/>
      <w:pPr>
        <w:tabs>
          <w:tab w:val="num" w:pos="720"/>
        </w:tabs>
        <w:ind w:left="72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9F7ED5"/>
    <w:multiLevelType w:val="hybridMultilevel"/>
    <w:tmpl w:val="6C1039AC"/>
    <w:lvl w:ilvl="0" w:tplc="750840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D62500"/>
    <w:multiLevelType w:val="hybridMultilevel"/>
    <w:tmpl w:val="4038296C"/>
    <w:lvl w:ilvl="0" w:tplc="04090001">
      <w:start w:val="1"/>
      <w:numFmt w:val="bullet"/>
      <w:lvlText w:val=""/>
      <w:lvlJc w:val="left"/>
      <w:pPr>
        <w:tabs>
          <w:tab w:val="num" w:pos="720"/>
        </w:tabs>
        <w:ind w:left="720" w:hanging="360"/>
      </w:pPr>
      <w:rPr>
        <w:rFonts w:ascii="Symbol" w:hAnsi="Symbol" w:hint="default"/>
      </w:rPr>
    </w:lvl>
    <w:lvl w:ilvl="1" w:tplc="B77477EC">
      <w:numFmt w:val="bullet"/>
      <w:lvlText w:val="-"/>
      <w:lvlJc w:val="left"/>
      <w:pPr>
        <w:tabs>
          <w:tab w:val="num" w:pos="720"/>
        </w:tabs>
        <w:ind w:left="72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E14E8B"/>
    <w:multiLevelType w:val="hybridMultilevel"/>
    <w:tmpl w:val="B9FA61CA"/>
    <w:lvl w:ilvl="0" w:tplc="6638D1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D07021"/>
    <w:multiLevelType w:val="hybridMultilevel"/>
    <w:tmpl w:val="BAD03694"/>
    <w:lvl w:ilvl="0" w:tplc="8782FEB2">
      <w:numFmt w:val="bullet"/>
      <w:lvlText w:val="-"/>
      <w:lvlJc w:val="left"/>
      <w:pPr>
        <w:ind w:left="720" w:hanging="360"/>
      </w:pPr>
      <w:rPr>
        <w:rFonts w:ascii="Calibri" w:eastAsia="Calibr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D47FAF"/>
    <w:multiLevelType w:val="multilevel"/>
    <w:tmpl w:val="4A9EE2A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D8206CB"/>
    <w:multiLevelType w:val="hybridMultilevel"/>
    <w:tmpl w:val="7B40B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B6081A"/>
    <w:multiLevelType w:val="hybridMultilevel"/>
    <w:tmpl w:val="DA489012"/>
    <w:lvl w:ilvl="0" w:tplc="04090001">
      <w:start w:val="1"/>
      <w:numFmt w:val="bullet"/>
      <w:lvlText w:val=""/>
      <w:lvlJc w:val="left"/>
      <w:pPr>
        <w:tabs>
          <w:tab w:val="num" w:pos="720"/>
        </w:tabs>
        <w:ind w:left="720" w:hanging="360"/>
      </w:pPr>
      <w:rPr>
        <w:rFonts w:ascii="Symbol" w:hAnsi="Symbol" w:hint="default"/>
      </w:rPr>
    </w:lvl>
    <w:lvl w:ilvl="1" w:tplc="B77477EC">
      <w:numFmt w:val="bullet"/>
      <w:lvlText w:val="-"/>
      <w:lvlJc w:val="left"/>
      <w:pPr>
        <w:tabs>
          <w:tab w:val="num" w:pos="720"/>
        </w:tabs>
        <w:ind w:left="72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716A67"/>
    <w:multiLevelType w:val="hybridMultilevel"/>
    <w:tmpl w:val="F6D28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C157C5"/>
    <w:multiLevelType w:val="hybridMultilevel"/>
    <w:tmpl w:val="1B145652"/>
    <w:lvl w:ilvl="0" w:tplc="32A68F46">
      <w:numFmt w:val="bullet"/>
      <w:lvlText w:val="-"/>
      <w:lvlJc w:val="left"/>
      <w:pPr>
        <w:ind w:left="720" w:hanging="360"/>
      </w:pPr>
      <w:rPr>
        <w:rFonts w:ascii="Calibri" w:eastAsia="Calibr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165192"/>
    <w:multiLevelType w:val="hybridMultilevel"/>
    <w:tmpl w:val="7B40B9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9F7FFC"/>
    <w:multiLevelType w:val="multilevel"/>
    <w:tmpl w:val="1AEE747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1" w15:restartNumberingAfterBreak="0">
    <w:nsid w:val="6C9557BB"/>
    <w:multiLevelType w:val="multilevel"/>
    <w:tmpl w:val="D194B074"/>
    <w:lvl w:ilvl="0">
      <w:start w:val="1"/>
      <w:numFmt w:val="decimal"/>
      <w:lvlText w:val="%1."/>
      <w:lvlJc w:val="left"/>
      <w:pPr>
        <w:ind w:left="420" w:hanging="420"/>
      </w:pPr>
      <w:rPr>
        <w:rFonts w:hint="default"/>
      </w:rPr>
    </w:lvl>
    <w:lvl w:ilvl="1">
      <w:start w:val="1"/>
      <w:numFmt w:val="decimal"/>
      <w:lvlText w:val="%1.%2."/>
      <w:lvlJc w:val="left"/>
      <w:pPr>
        <w:ind w:left="672" w:hanging="420"/>
      </w:pPr>
      <w:rPr>
        <w:rFonts w:hint="default"/>
      </w:rPr>
    </w:lvl>
    <w:lvl w:ilvl="2">
      <w:start w:val="1"/>
      <w:numFmt w:val="decimal"/>
      <w:lvlText w:val="%1.%2.%3."/>
      <w:lvlJc w:val="left"/>
      <w:pPr>
        <w:ind w:left="1224" w:hanging="720"/>
      </w:pPr>
      <w:rPr>
        <w:rFonts w:hint="default"/>
      </w:rPr>
    </w:lvl>
    <w:lvl w:ilvl="3">
      <w:start w:val="1"/>
      <w:numFmt w:val="decimal"/>
      <w:lvlText w:val="%1.%2.%3.%4."/>
      <w:lvlJc w:val="left"/>
      <w:pPr>
        <w:ind w:left="1476" w:hanging="72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340" w:hanging="1080"/>
      </w:pPr>
      <w:rPr>
        <w:rFonts w:hint="default"/>
      </w:rPr>
    </w:lvl>
    <w:lvl w:ilvl="6">
      <w:start w:val="1"/>
      <w:numFmt w:val="decimal"/>
      <w:lvlText w:val="%1.%2.%3.%4.%5.%6.%7."/>
      <w:lvlJc w:val="left"/>
      <w:pPr>
        <w:ind w:left="2952" w:hanging="1440"/>
      </w:pPr>
      <w:rPr>
        <w:rFonts w:hint="default"/>
      </w:rPr>
    </w:lvl>
    <w:lvl w:ilvl="7">
      <w:start w:val="1"/>
      <w:numFmt w:val="decimal"/>
      <w:lvlText w:val="%1.%2.%3.%4.%5.%6.%7.%8."/>
      <w:lvlJc w:val="left"/>
      <w:pPr>
        <w:ind w:left="3204" w:hanging="1440"/>
      </w:pPr>
      <w:rPr>
        <w:rFonts w:hint="default"/>
      </w:rPr>
    </w:lvl>
    <w:lvl w:ilvl="8">
      <w:start w:val="1"/>
      <w:numFmt w:val="decimal"/>
      <w:lvlText w:val="%1.%2.%3.%4.%5.%6.%7.%8.%9."/>
      <w:lvlJc w:val="left"/>
      <w:pPr>
        <w:ind w:left="3816" w:hanging="1800"/>
      </w:pPr>
      <w:rPr>
        <w:rFonts w:hint="default"/>
      </w:rPr>
    </w:lvl>
  </w:abstractNum>
  <w:abstractNum w:abstractNumId="32" w15:restartNumberingAfterBreak="0">
    <w:nsid w:val="71C20205"/>
    <w:multiLevelType w:val="hybridMultilevel"/>
    <w:tmpl w:val="F996A798"/>
    <w:lvl w:ilvl="0" w:tplc="F3C803F4">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051A4C"/>
    <w:multiLevelType w:val="hybridMultilevel"/>
    <w:tmpl w:val="7B40B9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173D9A"/>
    <w:multiLevelType w:val="multilevel"/>
    <w:tmpl w:val="3288D1C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5C6745B"/>
    <w:multiLevelType w:val="hybridMultilevel"/>
    <w:tmpl w:val="8C901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C32E63"/>
    <w:multiLevelType w:val="hybridMultilevel"/>
    <w:tmpl w:val="AD4E0378"/>
    <w:lvl w:ilvl="0" w:tplc="04090001">
      <w:start w:val="1"/>
      <w:numFmt w:val="bullet"/>
      <w:lvlText w:val=""/>
      <w:lvlJc w:val="left"/>
      <w:pPr>
        <w:tabs>
          <w:tab w:val="num" w:pos="720"/>
        </w:tabs>
        <w:ind w:left="720" w:hanging="360"/>
      </w:pPr>
      <w:rPr>
        <w:rFonts w:ascii="Symbol" w:hAnsi="Symbol" w:hint="default"/>
      </w:rPr>
    </w:lvl>
    <w:lvl w:ilvl="1" w:tplc="B77477EC">
      <w:numFmt w:val="bullet"/>
      <w:lvlText w:val="-"/>
      <w:lvlJc w:val="left"/>
      <w:pPr>
        <w:tabs>
          <w:tab w:val="num" w:pos="720"/>
        </w:tabs>
        <w:ind w:left="72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5"/>
  </w:num>
  <w:num w:numId="3">
    <w:abstractNumId w:val="34"/>
  </w:num>
  <w:num w:numId="4">
    <w:abstractNumId w:val="35"/>
  </w:num>
  <w:num w:numId="5">
    <w:abstractNumId w:val="9"/>
  </w:num>
  <w:num w:numId="6">
    <w:abstractNumId w:val="1"/>
  </w:num>
  <w:num w:numId="7">
    <w:abstractNumId w:val="16"/>
  </w:num>
  <w:num w:numId="8">
    <w:abstractNumId w:val="28"/>
  </w:num>
  <w:num w:numId="9">
    <w:abstractNumId w:val="23"/>
  </w:num>
  <w:num w:numId="10">
    <w:abstractNumId w:val="6"/>
  </w:num>
  <w:num w:numId="11">
    <w:abstractNumId w:val="11"/>
  </w:num>
  <w:num w:numId="12">
    <w:abstractNumId w:val="27"/>
  </w:num>
  <w:num w:numId="13">
    <w:abstractNumId w:val="7"/>
  </w:num>
  <w:num w:numId="14">
    <w:abstractNumId w:val="2"/>
  </w:num>
  <w:num w:numId="15">
    <w:abstractNumId w:val="24"/>
  </w:num>
  <w:num w:numId="16">
    <w:abstractNumId w:val="33"/>
  </w:num>
  <w:num w:numId="17">
    <w:abstractNumId w:val="0"/>
  </w:num>
  <w:num w:numId="18">
    <w:abstractNumId w:val="14"/>
  </w:num>
  <w:num w:numId="19">
    <w:abstractNumId w:val="20"/>
  </w:num>
  <w:num w:numId="20">
    <w:abstractNumId w:val="22"/>
  </w:num>
  <w:num w:numId="21">
    <w:abstractNumId w:val="3"/>
  </w:num>
  <w:num w:numId="22">
    <w:abstractNumId w:val="18"/>
  </w:num>
  <w:num w:numId="23">
    <w:abstractNumId w:val="25"/>
  </w:num>
  <w:num w:numId="24">
    <w:abstractNumId w:val="10"/>
  </w:num>
  <w:num w:numId="25">
    <w:abstractNumId w:val="30"/>
  </w:num>
  <w:num w:numId="26">
    <w:abstractNumId w:val="31"/>
  </w:num>
  <w:num w:numId="27">
    <w:abstractNumId w:val="4"/>
  </w:num>
  <w:num w:numId="28">
    <w:abstractNumId w:val="29"/>
  </w:num>
  <w:num w:numId="29">
    <w:abstractNumId w:val="32"/>
  </w:num>
  <w:num w:numId="30">
    <w:abstractNumId w:val="12"/>
  </w:num>
  <w:num w:numId="31">
    <w:abstractNumId w:val="17"/>
  </w:num>
  <w:num w:numId="32">
    <w:abstractNumId w:val="8"/>
  </w:num>
  <w:num w:numId="33">
    <w:abstractNumId w:val="19"/>
  </w:num>
  <w:num w:numId="34">
    <w:abstractNumId w:val="36"/>
  </w:num>
  <w:num w:numId="35">
    <w:abstractNumId w:val="13"/>
  </w:num>
  <w:num w:numId="36">
    <w:abstractNumId w:val="26"/>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ACB"/>
    <w:rsid w:val="000056D5"/>
    <w:rsid w:val="00006EC8"/>
    <w:rsid w:val="000215A8"/>
    <w:rsid w:val="00022BF4"/>
    <w:rsid w:val="00022DFF"/>
    <w:rsid w:val="000240B8"/>
    <w:rsid w:val="00030187"/>
    <w:rsid w:val="00032A05"/>
    <w:rsid w:val="00051AC0"/>
    <w:rsid w:val="00051E0E"/>
    <w:rsid w:val="00063049"/>
    <w:rsid w:val="00073750"/>
    <w:rsid w:val="00083793"/>
    <w:rsid w:val="00084BF3"/>
    <w:rsid w:val="000910AA"/>
    <w:rsid w:val="000910D8"/>
    <w:rsid w:val="000A1096"/>
    <w:rsid w:val="000A1741"/>
    <w:rsid w:val="000A612E"/>
    <w:rsid w:val="000A72C8"/>
    <w:rsid w:val="000C0012"/>
    <w:rsid w:val="000C76D2"/>
    <w:rsid w:val="000D6D50"/>
    <w:rsid w:val="000E616F"/>
    <w:rsid w:val="000E6C48"/>
    <w:rsid w:val="000E7688"/>
    <w:rsid w:val="000F6B44"/>
    <w:rsid w:val="001032EA"/>
    <w:rsid w:val="001060C7"/>
    <w:rsid w:val="00110E05"/>
    <w:rsid w:val="00126F28"/>
    <w:rsid w:val="001321CF"/>
    <w:rsid w:val="00136A07"/>
    <w:rsid w:val="00137894"/>
    <w:rsid w:val="0014120F"/>
    <w:rsid w:val="00146C2D"/>
    <w:rsid w:val="00151895"/>
    <w:rsid w:val="0017262F"/>
    <w:rsid w:val="0017522A"/>
    <w:rsid w:val="001765D9"/>
    <w:rsid w:val="001828B5"/>
    <w:rsid w:val="00184591"/>
    <w:rsid w:val="001964C6"/>
    <w:rsid w:val="001A3916"/>
    <w:rsid w:val="001A63DB"/>
    <w:rsid w:val="001B297B"/>
    <w:rsid w:val="001B48AF"/>
    <w:rsid w:val="001C66EF"/>
    <w:rsid w:val="00201238"/>
    <w:rsid w:val="0020284B"/>
    <w:rsid w:val="00203697"/>
    <w:rsid w:val="00205A27"/>
    <w:rsid w:val="00212203"/>
    <w:rsid w:val="002132A2"/>
    <w:rsid w:val="00213734"/>
    <w:rsid w:val="00216B40"/>
    <w:rsid w:val="00226CFA"/>
    <w:rsid w:val="0024399C"/>
    <w:rsid w:val="00250A33"/>
    <w:rsid w:val="0025113D"/>
    <w:rsid w:val="00251D59"/>
    <w:rsid w:val="00252F58"/>
    <w:rsid w:val="0026703A"/>
    <w:rsid w:val="00275202"/>
    <w:rsid w:val="0028162B"/>
    <w:rsid w:val="002818D0"/>
    <w:rsid w:val="00285E3D"/>
    <w:rsid w:val="00291D7A"/>
    <w:rsid w:val="00293901"/>
    <w:rsid w:val="002966F1"/>
    <w:rsid w:val="00297581"/>
    <w:rsid w:val="002978D4"/>
    <w:rsid w:val="002A734B"/>
    <w:rsid w:val="002C506D"/>
    <w:rsid w:val="002D0BC1"/>
    <w:rsid w:val="002E224A"/>
    <w:rsid w:val="002E6209"/>
    <w:rsid w:val="002F4587"/>
    <w:rsid w:val="002F78CF"/>
    <w:rsid w:val="0030152E"/>
    <w:rsid w:val="0030231A"/>
    <w:rsid w:val="00312B3C"/>
    <w:rsid w:val="00314428"/>
    <w:rsid w:val="00315B2D"/>
    <w:rsid w:val="00321C5F"/>
    <w:rsid w:val="0032492B"/>
    <w:rsid w:val="0032658C"/>
    <w:rsid w:val="0033487B"/>
    <w:rsid w:val="003446F0"/>
    <w:rsid w:val="0034537B"/>
    <w:rsid w:val="00346388"/>
    <w:rsid w:val="0036507A"/>
    <w:rsid w:val="0036591B"/>
    <w:rsid w:val="003827AE"/>
    <w:rsid w:val="00383011"/>
    <w:rsid w:val="00392195"/>
    <w:rsid w:val="00396BA4"/>
    <w:rsid w:val="003A1083"/>
    <w:rsid w:val="003A29C8"/>
    <w:rsid w:val="003A5B93"/>
    <w:rsid w:val="003A5D81"/>
    <w:rsid w:val="003B3E87"/>
    <w:rsid w:val="003C1A34"/>
    <w:rsid w:val="003C1B68"/>
    <w:rsid w:val="003C3830"/>
    <w:rsid w:val="003D2A18"/>
    <w:rsid w:val="003D5915"/>
    <w:rsid w:val="003E5C56"/>
    <w:rsid w:val="003E787F"/>
    <w:rsid w:val="0040073B"/>
    <w:rsid w:val="0041494A"/>
    <w:rsid w:val="0041751C"/>
    <w:rsid w:val="00424287"/>
    <w:rsid w:val="00433217"/>
    <w:rsid w:val="004351AA"/>
    <w:rsid w:val="00436E55"/>
    <w:rsid w:val="004378F0"/>
    <w:rsid w:val="004379D9"/>
    <w:rsid w:val="004552B5"/>
    <w:rsid w:val="00460D2C"/>
    <w:rsid w:val="004701DE"/>
    <w:rsid w:val="00490821"/>
    <w:rsid w:val="00494F0E"/>
    <w:rsid w:val="004B5CB9"/>
    <w:rsid w:val="004B7751"/>
    <w:rsid w:val="004C209A"/>
    <w:rsid w:val="004D3364"/>
    <w:rsid w:val="004F4C25"/>
    <w:rsid w:val="004F5CEA"/>
    <w:rsid w:val="00500284"/>
    <w:rsid w:val="00505DD2"/>
    <w:rsid w:val="00534A50"/>
    <w:rsid w:val="0055344C"/>
    <w:rsid w:val="00555032"/>
    <w:rsid w:val="00555321"/>
    <w:rsid w:val="0055575A"/>
    <w:rsid w:val="0057718A"/>
    <w:rsid w:val="00586338"/>
    <w:rsid w:val="00587B69"/>
    <w:rsid w:val="00591628"/>
    <w:rsid w:val="005B34CC"/>
    <w:rsid w:val="005B562E"/>
    <w:rsid w:val="005B6EA4"/>
    <w:rsid w:val="005C1423"/>
    <w:rsid w:val="005C17BA"/>
    <w:rsid w:val="005D2C4B"/>
    <w:rsid w:val="005F207B"/>
    <w:rsid w:val="005F3075"/>
    <w:rsid w:val="005F3C8F"/>
    <w:rsid w:val="0060634E"/>
    <w:rsid w:val="00607AAA"/>
    <w:rsid w:val="00614BC1"/>
    <w:rsid w:val="006168AF"/>
    <w:rsid w:val="0062596B"/>
    <w:rsid w:val="0062639E"/>
    <w:rsid w:val="00627F48"/>
    <w:rsid w:val="00630DFD"/>
    <w:rsid w:val="00631AB1"/>
    <w:rsid w:val="00635CE3"/>
    <w:rsid w:val="00636F73"/>
    <w:rsid w:val="0064164A"/>
    <w:rsid w:val="00651A6F"/>
    <w:rsid w:val="00657B4D"/>
    <w:rsid w:val="00666608"/>
    <w:rsid w:val="00677ECF"/>
    <w:rsid w:val="00680594"/>
    <w:rsid w:val="00681856"/>
    <w:rsid w:val="006820F0"/>
    <w:rsid w:val="00690AAF"/>
    <w:rsid w:val="006C0CA7"/>
    <w:rsid w:val="006C30C3"/>
    <w:rsid w:val="006D1594"/>
    <w:rsid w:val="006D718C"/>
    <w:rsid w:val="006E5E78"/>
    <w:rsid w:val="006F1812"/>
    <w:rsid w:val="006F54D9"/>
    <w:rsid w:val="007057AE"/>
    <w:rsid w:val="007106A1"/>
    <w:rsid w:val="007116DA"/>
    <w:rsid w:val="00712A2E"/>
    <w:rsid w:val="00714F95"/>
    <w:rsid w:val="00715A24"/>
    <w:rsid w:val="00723E44"/>
    <w:rsid w:val="00735893"/>
    <w:rsid w:val="00741AFF"/>
    <w:rsid w:val="00747CD7"/>
    <w:rsid w:val="00755020"/>
    <w:rsid w:val="0077162E"/>
    <w:rsid w:val="007720A8"/>
    <w:rsid w:val="007743CE"/>
    <w:rsid w:val="00775498"/>
    <w:rsid w:val="007911E6"/>
    <w:rsid w:val="00796496"/>
    <w:rsid w:val="007975E9"/>
    <w:rsid w:val="00797CA8"/>
    <w:rsid w:val="007A0B71"/>
    <w:rsid w:val="007A2627"/>
    <w:rsid w:val="007A3525"/>
    <w:rsid w:val="007A6EC4"/>
    <w:rsid w:val="007C40A6"/>
    <w:rsid w:val="007C6F5D"/>
    <w:rsid w:val="007D211C"/>
    <w:rsid w:val="007D3165"/>
    <w:rsid w:val="007D4F2C"/>
    <w:rsid w:val="007D5033"/>
    <w:rsid w:val="007D5F3B"/>
    <w:rsid w:val="007E6D32"/>
    <w:rsid w:val="007E6F35"/>
    <w:rsid w:val="007F2809"/>
    <w:rsid w:val="007F3740"/>
    <w:rsid w:val="008011F7"/>
    <w:rsid w:val="00817B53"/>
    <w:rsid w:val="00825BBC"/>
    <w:rsid w:val="00827D5C"/>
    <w:rsid w:val="00840671"/>
    <w:rsid w:val="008440ED"/>
    <w:rsid w:val="00847F4B"/>
    <w:rsid w:val="0085711F"/>
    <w:rsid w:val="00860756"/>
    <w:rsid w:val="008623EA"/>
    <w:rsid w:val="00864BEE"/>
    <w:rsid w:val="00871673"/>
    <w:rsid w:val="008731CC"/>
    <w:rsid w:val="00876755"/>
    <w:rsid w:val="008A103E"/>
    <w:rsid w:val="008A1B18"/>
    <w:rsid w:val="008A4D85"/>
    <w:rsid w:val="008A55F3"/>
    <w:rsid w:val="008C12DD"/>
    <w:rsid w:val="008C2258"/>
    <w:rsid w:val="008D05B3"/>
    <w:rsid w:val="008E1359"/>
    <w:rsid w:val="008F1BC1"/>
    <w:rsid w:val="008F5741"/>
    <w:rsid w:val="009156CA"/>
    <w:rsid w:val="00930A4B"/>
    <w:rsid w:val="009431A6"/>
    <w:rsid w:val="00943E1B"/>
    <w:rsid w:val="00950857"/>
    <w:rsid w:val="009546DB"/>
    <w:rsid w:val="00956CFC"/>
    <w:rsid w:val="0095714F"/>
    <w:rsid w:val="009572E4"/>
    <w:rsid w:val="009576E1"/>
    <w:rsid w:val="00961450"/>
    <w:rsid w:val="00964A1C"/>
    <w:rsid w:val="00966054"/>
    <w:rsid w:val="0097392D"/>
    <w:rsid w:val="009754ED"/>
    <w:rsid w:val="00976DB1"/>
    <w:rsid w:val="00981299"/>
    <w:rsid w:val="00992274"/>
    <w:rsid w:val="009A3CA0"/>
    <w:rsid w:val="009B0178"/>
    <w:rsid w:val="009B2C8B"/>
    <w:rsid w:val="009B691A"/>
    <w:rsid w:val="009C4AB6"/>
    <w:rsid w:val="009C588C"/>
    <w:rsid w:val="009D38E4"/>
    <w:rsid w:val="009D40E0"/>
    <w:rsid w:val="009D546B"/>
    <w:rsid w:val="009F00B7"/>
    <w:rsid w:val="009F16B3"/>
    <w:rsid w:val="009F4DD6"/>
    <w:rsid w:val="00A05BB6"/>
    <w:rsid w:val="00A104E3"/>
    <w:rsid w:val="00A15891"/>
    <w:rsid w:val="00A15ACB"/>
    <w:rsid w:val="00A20B1B"/>
    <w:rsid w:val="00A22FF2"/>
    <w:rsid w:val="00A33D0D"/>
    <w:rsid w:val="00A37A02"/>
    <w:rsid w:val="00A5030D"/>
    <w:rsid w:val="00A5182D"/>
    <w:rsid w:val="00A51D51"/>
    <w:rsid w:val="00A7088C"/>
    <w:rsid w:val="00A7418A"/>
    <w:rsid w:val="00A94743"/>
    <w:rsid w:val="00A96777"/>
    <w:rsid w:val="00A9770B"/>
    <w:rsid w:val="00AA5294"/>
    <w:rsid w:val="00AA72DB"/>
    <w:rsid w:val="00AB2801"/>
    <w:rsid w:val="00AC1765"/>
    <w:rsid w:val="00AC37D7"/>
    <w:rsid w:val="00AC5518"/>
    <w:rsid w:val="00AE0515"/>
    <w:rsid w:val="00B12E4F"/>
    <w:rsid w:val="00B13F25"/>
    <w:rsid w:val="00B144DE"/>
    <w:rsid w:val="00B17312"/>
    <w:rsid w:val="00B333BC"/>
    <w:rsid w:val="00B3562E"/>
    <w:rsid w:val="00B365C4"/>
    <w:rsid w:val="00B4408F"/>
    <w:rsid w:val="00B549FD"/>
    <w:rsid w:val="00B64BAC"/>
    <w:rsid w:val="00B66831"/>
    <w:rsid w:val="00B673DF"/>
    <w:rsid w:val="00B7225C"/>
    <w:rsid w:val="00B77E20"/>
    <w:rsid w:val="00BA3C0F"/>
    <w:rsid w:val="00BA3FDA"/>
    <w:rsid w:val="00BA5268"/>
    <w:rsid w:val="00BA7CE8"/>
    <w:rsid w:val="00BB03F8"/>
    <w:rsid w:val="00BB3060"/>
    <w:rsid w:val="00BB44BD"/>
    <w:rsid w:val="00BB573D"/>
    <w:rsid w:val="00BB698D"/>
    <w:rsid w:val="00BB735E"/>
    <w:rsid w:val="00BD0229"/>
    <w:rsid w:val="00BD3EB8"/>
    <w:rsid w:val="00BD418A"/>
    <w:rsid w:val="00BD62AE"/>
    <w:rsid w:val="00BD70DD"/>
    <w:rsid w:val="00BE521B"/>
    <w:rsid w:val="00BE65E2"/>
    <w:rsid w:val="00BE6E09"/>
    <w:rsid w:val="00BF2BCE"/>
    <w:rsid w:val="00C1083A"/>
    <w:rsid w:val="00C21C43"/>
    <w:rsid w:val="00C27E26"/>
    <w:rsid w:val="00C472AD"/>
    <w:rsid w:val="00C53360"/>
    <w:rsid w:val="00C5645D"/>
    <w:rsid w:val="00C612C9"/>
    <w:rsid w:val="00C6488D"/>
    <w:rsid w:val="00C65E78"/>
    <w:rsid w:val="00C72CF9"/>
    <w:rsid w:val="00C748F6"/>
    <w:rsid w:val="00C81910"/>
    <w:rsid w:val="00C87FFC"/>
    <w:rsid w:val="00C9660C"/>
    <w:rsid w:val="00C969C1"/>
    <w:rsid w:val="00CA24CC"/>
    <w:rsid w:val="00CA5FD3"/>
    <w:rsid w:val="00CB2970"/>
    <w:rsid w:val="00CC4EAE"/>
    <w:rsid w:val="00CD2A0B"/>
    <w:rsid w:val="00CD727A"/>
    <w:rsid w:val="00D1084C"/>
    <w:rsid w:val="00D15F2C"/>
    <w:rsid w:val="00D176CA"/>
    <w:rsid w:val="00D210FA"/>
    <w:rsid w:val="00D24E8B"/>
    <w:rsid w:val="00D26BF9"/>
    <w:rsid w:val="00D35C9C"/>
    <w:rsid w:val="00D549F2"/>
    <w:rsid w:val="00D6240B"/>
    <w:rsid w:val="00D65981"/>
    <w:rsid w:val="00D71197"/>
    <w:rsid w:val="00D71F07"/>
    <w:rsid w:val="00D75F71"/>
    <w:rsid w:val="00D83BD6"/>
    <w:rsid w:val="00D87AA4"/>
    <w:rsid w:val="00D97DD0"/>
    <w:rsid w:val="00DB09CD"/>
    <w:rsid w:val="00DC6B11"/>
    <w:rsid w:val="00DD121A"/>
    <w:rsid w:val="00DD149A"/>
    <w:rsid w:val="00DD21BF"/>
    <w:rsid w:val="00DE5A66"/>
    <w:rsid w:val="00DF714E"/>
    <w:rsid w:val="00DF790E"/>
    <w:rsid w:val="00E13F74"/>
    <w:rsid w:val="00E158C4"/>
    <w:rsid w:val="00E26331"/>
    <w:rsid w:val="00E27725"/>
    <w:rsid w:val="00E27C58"/>
    <w:rsid w:val="00E36581"/>
    <w:rsid w:val="00E37923"/>
    <w:rsid w:val="00E44950"/>
    <w:rsid w:val="00E47B29"/>
    <w:rsid w:val="00E6094F"/>
    <w:rsid w:val="00E842D9"/>
    <w:rsid w:val="00E84E42"/>
    <w:rsid w:val="00EA22FF"/>
    <w:rsid w:val="00EB0E49"/>
    <w:rsid w:val="00EC0226"/>
    <w:rsid w:val="00EC0AB2"/>
    <w:rsid w:val="00EC481C"/>
    <w:rsid w:val="00EC6525"/>
    <w:rsid w:val="00EF4AF8"/>
    <w:rsid w:val="00F064EB"/>
    <w:rsid w:val="00F221F5"/>
    <w:rsid w:val="00F55997"/>
    <w:rsid w:val="00F56B54"/>
    <w:rsid w:val="00F56C37"/>
    <w:rsid w:val="00F80CE5"/>
    <w:rsid w:val="00F876E4"/>
    <w:rsid w:val="00F97A47"/>
    <w:rsid w:val="00FA4DFB"/>
    <w:rsid w:val="00FA75AD"/>
    <w:rsid w:val="00FB08FF"/>
    <w:rsid w:val="00FB1424"/>
    <w:rsid w:val="00FB2F96"/>
    <w:rsid w:val="00FC18CE"/>
    <w:rsid w:val="00FD119A"/>
    <w:rsid w:val="00FD6578"/>
    <w:rsid w:val="00FE3351"/>
    <w:rsid w:val="00FF2D91"/>
    <w:rsid w:val="00FF38FA"/>
    <w:rsid w:val="00FF48E2"/>
    <w:rsid w:val="00FF5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1B0D5"/>
  <w15:docId w15:val="{49991609-0F87-46E3-A58E-5193FAD35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F35"/>
    <w:pPr>
      <w:spacing w:after="0" w:line="240" w:lineRule="auto"/>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6F35"/>
    <w:rPr>
      <w:rFonts w:ascii="Tahoma" w:hAnsi="Tahoma" w:cs="Tahoma"/>
      <w:sz w:val="16"/>
      <w:szCs w:val="16"/>
    </w:rPr>
  </w:style>
  <w:style w:type="character" w:customStyle="1" w:styleId="BalloonTextChar">
    <w:name w:val="Balloon Text Char"/>
    <w:basedOn w:val="DefaultParagraphFont"/>
    <w:link w:val="BalloonText"/>
    <w:uiPriority w:val="99"/>
    <w:semiHidden/>
    <w:rsid w:val="007E6F35"/>
    <w:rPr>
      <w:rFonts w:ascii="Tahoma" w:eastAsia="Times New Roman" w:hAnsi="Tahoma" w:cs="Tahoma"/>
      <w:sz w:val="16"/>
      <w:szCs w:val="16"/>
      <w:lang w:val="sq-AL"/>
    </w:rPr>
  </w:style>
  <w:style w:type="paragraph" w:styleId="PlainText">
    <w:name w:val="Plain Text"/>
    <w:basedOn w:val="Normal"/>
    <w:link w:val="PlainTextChar1"/>
    <w:rsid w:val="007E6F35"/>
    <w:rPr>
      <w:rFonts w:ascii="Courier New" w:hAnsi="Courier New" w:cs="Courier New"/>
      <w:sz w:val="20"/>
      <w:szCs w:val="20"/>
    </w:rPr>
  </w:style>
  <w:style w:type="character" w:customStyle="1" w:styleId="PlainTextChar">
    <w:name w:val="Plain Text Char"/>
    <w:basedOn w:val="DefaultParagraphFont"/>
    <w:uiPriority w:val="99"/>
    <w:semiHidden/>
    <w:rsid w:val="007E6F35"/>
    <w:rPr>
      <w:rFonts w:ascii="Consolas" w:eastAsia="Times New Roman" w:hAnsi="Consolas" w:cs="Consolas"/>
      <w:sz w:val="21"/>
      <w:szCs w:val="21"/>
      <w:lang w:val="sq-AL"/>
    </w:rPr>
  </w:style>
  <w:style w:type="paragraph" w:styleId="Caption">
    <w:name w:val="caption"/>
    <w:basedOn w:val="Normal"/>
    <w:next w:val="Normal"/>
    <w:qFormat/>
    <w:rsid w:val="007E6F35"/>
    <w:pPr>
      <w:jc w:val="center"/>
    </w:pPr>
    <w:rPr>
      <w:rFonts w:eastAsia="MS Mincho"/>
      <w:b/>
      <w:bCs/>
    </w:rPr>
  </w:style>
  <w:style w:type="character" w:customStyle="1" w:styleId="PlainTextChar1">
    <w:name w:val="Plain Text Char1"/>
    <w:link w:val="PlainText"/>
    <w:locked/>
    <w:rsid w:val="007E6F35"/>
    <w:rPr>
      <w:rFonts w:ascii="Courier New" w:eastAsia="Times New Roman" w:hAnsi="Courier New" w:cs="Courier New"/>
      <w:sz w:val="20"/>
      <w:szCs w:val="20"/>
      <w:lang w:val="sq-AL"/>
    </w:rPr>
  </w:style>
  <w:style w:type="paragraph" w:styleId="ListParagraph">
    <w:name w:val="List Paragraph"/>
    <w:basedOn w:val="Normal"/>
    <w:uiPriority w:val="34"/>
    <w:qFormat/>
    <w:rsid w:val="007E6F35"/>
    <w:pPr>
      <w:ind w:left="720"/>
    </w:pPr>
  </w:style>
  <w:style w:type="paragraph" w:customStyle="1" w:styleId="MediumGrid21">
    <w:name w:val="Medium Grid 21"/>
    <w:uiPriority w:val="1"/>
    <w:qFormat/>
    <w:rsid w:val="007E6F35"/>
    <w:pPr>
      <w:spacing w:after="0" w:line="240" w:lineRule="auto"/>
      <w:ind w:left="130" w:hanging="274"/>
      <w:jc w:val="both"/>
    </w:pPr>
    <w:rPr>
      <w:rFonts w:ascii="Calibri" w:eastAsia="Calibri" w:hAnsi="Calibri" w:cs="Times New Roman"/>
    </w:rPr>
  </w:style>
  <w:style w:type="paragraph" w:styleId="FootnoteText">
    <w:name w:val="footnote text"/>
    <w:basedOn w:val="Normal"/>
    <w:link w:val="FootnoteTextChar"/>
    <w:uiPriority w:val="99"/>
    <w:unhideWhenUsed/>
    <w:rsid w:val="000215A8"/>
    <w:rPr>
      <w:sz w:val="20"/>
      <w:szCs w:val="20"/>
    </w:rPr>
  </w:style>
  <w:style w:type="character" w:customStyle="1" w:styleId="FootnoteTextChar">
    <w:name w:val="Footnote Text Char"/>
    <w:basedOn w:val="DefaultParagraphFont"/>
    <w:link w:val="FootnoteText"/>
    <w:uiPriority w:val="99"/>
    <w:rsid w:val="000215A8"/>
    <w:rPr>
      <w:rFonts w:ascii="Times New Roman" w:eastAsia="Times New Roman" w:hAnsi="Times New Roman" w:cs="Times New Roman"/>
      <w:sz w:val="20"/>
      <w:szCs w:val="20"/>
      <w:lang w:val="sq-AL"/>
    </w:rPr>
  </w:style>
  <w:style w:type="character" w:styleId="FootnoteReference">
    <w:name w:val="footnote reference"/>
    <w:basedOn w:val="DefaultParagraphFont"/>
    <w:uiPriority w:val="99"/>
    <w:unhideWhenUsed/>
    <w:rsid w:val="000215A8"/>
    <w:rPr>
      <w:vertAlign w:val="superscript"/>
    </w:rPr>
  </w:style>
  <w:style w:type="paragraph" w:styleId="Header">
    <w:name w:val="header"/>
    <w:basedOn w:val="Normal"/>
    <w:link w:val="HeaderChar"/>
    <w:uiPriority w:val="99"/>
    <w:unhideWhenUsed/>
    <w:rsid w:val="007720A8"/>
    <w:pPr>
      <w:tabs>
        <w:tab w:val="center" w:pos="4680"/>
        <w:tab w:val="right" w:pos="9360"/>
      </w:tabs>
    </w:pPr>
  </w:style>
  <w:style w:type="character" w:customStyle="1" w:styleId="HeaderChar">
    <w:name w:val="Header Char"/>
    <w:basedOn w:val="DefaultParagraphFont"/>
    <w:link w:val="Header"/>
    <w:uiPriority w:val="99"/>
    <w:rsid w:val="007720A8"/>
    <w:rPr>
      <w:rFonts w:ascii="Times New Roman" w:eastAsia="Times New Roman" w:hAnsi="Times New Roman" w:cs="Times New Roman"/>
      <w:sz w:val="24"/>
      <w:szCs w:val="24"/>
      <w:lang w:val="sq-AL"/>
    </w:rPr>
  </w:style>
  <w:style w:type="paragraph" w:styleId="Footer">
    <w:name w:val="footer"/>
    <w:basedOn w:val="Normal"/>
    <w:link w:val="FooterChar"/>
    <w:uiPriority w:val="99"/>
    <w:unhideWhenUsed/>
    <w:rsid w:val="007720A8"/>
    <w:pPr>
      <w:tabs>
        <w:tab w:val="center" w:pos="4680"/>
        <w:tab w:val="right" w:pos="9360"/>
      </w:tabs>
    </w:pPr>
  </w:style>
  <w:style w:type="character" w:customStyle="1" w:styleId="FooterChar">
    <w:name w:val="Footer Char"/>
    <w:basedOn w:val="DefaultParagraphFont"/>
    <w:link w:val="Footer"/>
    <w:uiPriority w:val="99"/>
    <w:rsid w:val="007720A8"/>
    <w:rPr>
      <w:rFonts w:ascii="Times New Roman" w:eastAsia="Times New Roman" w:hAnsi="Times New Roman" w:cs="Times New Roman"/>
      <w:sz w:val="24"/>
      <w:szCs w:val="24"/>
      <w:lang w:val="sq-AL"/>
    </w:rPr>
  </w:style>
  <w:style w:type="character" w:styleId="Hyperlink">
    <w:name w:val="Hyperlink"/>
    <w:basedOn w:val="DefaultParagraphFont"/>
    <w:uiPriority w:val="99"/>
    <w:unhideWhenUsed/>
    <w:rsid w:val="005F207B"/>
    <w:rPr>
      <w:color w:val="0000FF"/>
      <w:u w:val="single"/>
    </w:rPr>
  </w:style>
  <w:style w:type="character" w:styleId="CommentReference">
    <w:name w:val="annotation reference"/>
    <w:uiPriority w:val="99"/>
    <w:semiHidden/>
    <w:unhideWhenUsed/>
    <w:rsid w:val="00312B3C"/>
    <w:rPr>
      <w:sz w:val="16"/>
      <w:szCs w:val="16"/>
    </w:rPr>
  </w:style>
  <w:style w:type="paragraph" w:styleId="CommentText">
    <w:name w:val="annotation text"/>
    <w:basedOn w:val="Normal"/>
    <w:link w:val="CommentTextChar"/>
    <w:uiPriority w:val="99"/>
    <w:unhideWhenUsed/>
    <w:rsid w:val="00312B3C"/>
    <w:pPr>
      <w:spacing w:after="160"/>
    </w:pPr>
    <w:rPr>
      <w:rFonts w:ascii="Calibri" w:eastAsia="Calibri" w:hAnsi="Calibri"/>
      <w:sz w:val="20"/>
      <w:szCs w:val="20"/>
      <w:lang w:val="en-US"/>
    </w:rPr>
  </w:style>
  <w:style w:type="character" w:customStyle="1" w:styleId="CommentTextChar">
    <w:name w:val="Comment Text Char"/>
    <w:basedOn w:val="DefaultParagraphFont"/>
    <w:link w:val="CommentText"/>
    <w:uiPriority w:val="99"/>
    <w:rsid w:val="00312B3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4950"/>
    <w:pPr>
      <w:spacing w:after="0"/>
    </w:pPr>
    <w:rPr>
      <w:rFonts w:ascii="Times New Roman" w:eastAsia="Times New Roman" w:hAnsi="Times New Roman"/>
      <w:b/>
      <w:bCs/>
      <w:lang w:val="sq-AL"/>
    </w:rPr>
  </w:style>
  <w:style w:type="character" w:customStyle="1" w:styleId="CommentSubjectChar">
    <w:name w:val="Comment Subject Char"/>
    <w:basedOn w:val="CommentTextChar"/>
    <w:link w:val="CommentSubject"/>
    <w:uiPriority w:val="99"/>
    <w:semiHidden/>
    <w:rsid w:val="00E44950"/>
    <w:rPr>
      <w:rFonts w:ascii="Times New Roman" w:eastAsia="Times New Roman" w:hAnsi="Times New Roman" w:cs="Times New Roman"/>
      <w:b/>
      <w:bCs/>
      <w:sz w:val="20"/>
      <w:szCs w:val="20"/>
      <w:lang w:val="sq-AL"/>
    </w:rPr>
  </w:style>
  <w:style w:type="paragraph" w:styleId="Revision">
    <w:name w:val="Revision"/>
    <w:hidden/>
    <w:uiPriority w:val="99"/>
    <w:semiHidden/>
    <w:rsid w:val="00860756"/>
    <w:pPr>
      <w:spacing w:after="0" w:line="240" w:lineRule="auto"/>
    </w:pPr>
    <w:rPr>
      <w:rFonts w:ascii="Times New Roman" w:eastAsia="Times New Roman" w:hAnsi="Times New Roman" w:cs="Times New Roman"/>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FB6C9-E471-432D-B991-D2DDCDB62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32</Pages>
  <Words>10410</Words>
  <Characters>59343</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Ilir Kryeziu</dc:creator>
  <cp:lastModifiedBy>Florije Kika</cp:lastModifiedBy>
  <cp:revision>6</cp:revision>
  <cp:lastPrinted>2023-06-07T08:21:00Z</cp:lastPrinted>
  <dcterms:created xsi:type="dcterms:W3CDTF">2023-06-07T09:26:00Z</dcterms:created>
  <dcterms:modified xsi:type="dcterms:W3CDTF">2023-06-07T09:46:00Z</dcterms:modified>
</cp:coreProperties>
</file>