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Republika Kosova -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Qeveria – Vlada - Government </w:t>
            </w:r>
            <w:bookmarkEnd w:id="0"/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sz w:val="18"/>
                <w:szCs w:val="18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0"/>
        </w:rPr>
      </w:pPr>
    </w:p>
    <w:p w:rsidR="000D5D13" w:rsidRDefault="000D5D13" w:rsidP="000D5D13">
      <w:pPr>
        <w:pStyle w:val="BodyText2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sz w:val="20"/>
        </w:rPr>
        <w:t>Departamenti për Mbrojtjen e Mjedisit dhe Ujërave/ Department of Environment Protection and Waters/                 Departament za Zaštitu Sredine i Voda</w:t>
      </w:r>
    </w:p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2"/>
          <w:szCs w:val="2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342"/>
      </w:tblGrid>
      <w:tr w:rsidR="000D5D13" w:rsidTr="000D5D13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cap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caps/>
                <w:sz w:val="20"/>
              </w:rPr>
              <w:t>dATË/A: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FF73BA" w:rsidP="00FF73BA">
            <w:pPr>
              <w:pStyle w:val="CharCharCharCharCharChar"/>
              <w:jc w:val="both"/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10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.0</w:t>
            </w: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8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.2023</w:t>
            </w:r>
          </w:p>
        </w:tc>
      </w:tr>
      <w:tr w:rsidR="000D5D13" w:rsidTr="000D5D13">
        <w:trPr>
          <w:trHeight w:val="5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REFERENC-Ë: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3D72A0" w:rsidP="00161CEF">
            <w:pPr>
              <w:pStyle w:val="CharCharCharCharCharChar"/>
              <w:jc w:val="both"/>
              <w:rPr>
                <w:rFonts w:ascii="Book Antiqua" w:eastAsia="MS Mincho" w:hAnsi="Book Antiqua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Cs/>
                <w:sz w:val="24"/>
                <w:szCs w:val="24"/>
                <w:lang w:val="sq-AL"/>
              </w:rPr>
              <w:t>23/</w:t>
            </w:r>
            <w:r w:rsidR="00161CEF">
              <w:rPr>
                <w:rFonts w:ascii="Book Antiqua" w:hAnsi="Book Antiqua"/>
                <w:iCs/>
                <w:sz w:val="24"/>
                <w:szCs w:val="24"/>
                <w:lang w:val="sq-AL"/>
              </w:rPr>
              <w:t>3789</w:t>
            </w:r>
            <w:r w:rsidR="00266653">
              <w:rPr>
                <w:rFonts w:ascii="Book Antiqua" w:hAnsi="Book Antiqua"/>
                <w:iCs/>
                <w:sz w:val="24"/>
                <w:szCs w:val="24"/>
                <w:lang w:val="sq-AL"/>
              </w:rPr>
              <w:t>/</w:t>
            </w:r>
            <w:r w:rsidR="00523CAD">
              <w:rPr>
                <w:rFonts w:ascii="Book Antiqua" w:hAnsi="Book Antiqua"/>
                <w:iCs/>
                <w:sz w:val="24"/>
                <w:szCs w:val="24"/>
                <w:lang w:val="sq-AL"/>
              </w:rPr>
              <w:t>36</w:t>
            </w:r>
            <w:r w:rsidR="00161CEF">
              <w:rPr>
                <w:rFonts w:ascii="Book Antiqua" w:hAnsi="Book Antiqua"/>
                <w:iCs/>
                <w:sz w:val="24"/>
                <w:szCs w:val="24"/>
                <w:lang w:val="sq-AL"/>
              </w:rPr>
              <w:t>2</w:t>
            </w:r>
            <w:r w:rsidR="000D5D13">
              <w:rPr>
                <w:rFonts w:ascii="Book Antiqua" w:hAnsi="Book Antiqua"/>
                <w:sz w:val="24"/>
                <w:szCs w:val="24"/>
                <w:lang w:val="sq-AL"/>
              </w:rPr>
              <w:t>/DMMU</w:t>
            </w:r>
          </w:p>
        </w:tc>
      </w:tr>
      <w:tr w:rsidR="000D5D13" w:rsidTr="000D5D13">
        <w:trPr>
          <w:trHeight w:val="52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bCs/>
                <w:lang w:val="sq-AL"/>
              </w:rPr>
              <w:t>PËR/ZA/TO: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266653" w:rsidP="00161CEF">
            <w:pPr>
              <w:spacing w:line="276" w:lineRule="auto"/>
              <w:ind w:right="540"/>
              <w:jc w:val="both"/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“</w:t>
            </w:r>
            <w:r w:rsidR="00161CEF">
              <w:rPr>
                <w:rFonts w:ascii="Book Antiqua" w:eastAsia="MS Mincho" w:hAnsi="Book Antiqua"/>
              </w:rPr>
              <w:t>Kosmonte Foods</w:t>
            </w:r>
            <w:r>
              <w:rPr>
                <w:rFonts w:ascii="Book Antiqua" w:eastAsia="MS Mincho" w:hAnsi="Book Antiqua"/>
              </w:rPr>
              <w:t xml:space="preserve">” </w:t>
            </w:r>
            <w:r w:rsidR="00FF73BA">
              <w:rPr>
                <w:rFonts w:ascii="Book Antiqua" w:eastAsia="MS Mincho" w:hAnsi="Book Antiqua"/>
              </w:rPr>
              <w:t>Sh</w:t>
            </w:r>
            <w:r w:rsidR="00523CAD">
              <w:rPr>
                <w:rFonts w:ascii="Book Antiqua" w:eastAsia="MS Mincho" w:hAnsi="Book Antiqua"/>
              </w:rPr>
              <w:t xml:space="preserve">pk, </w:t>
            </w:r>
            <w:r w:rsidR="00161CEF">
              <w:rPr>
                <w:rFonts w:ascii="Book Antiqua" w:eastAsia="MS Mincho" w:hAnsi="Book Antiqua"/>
              </w:rPr>
              <w:t>Harilaq, F. Kosovë</w:t>
            </w:r>
          </w:p>
        </w:tc>
      </w:tr>
      <w:tr w:rsidR="000D5D13" w:rsidTr="000D5D13">
        <w:trPr>
          <w:trHeight w:val="53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CC: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PËRMES/PREKO/THROUGH: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5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NGA/OD/FROM: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266653" w:rsidP="0026665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>Abdullah Pirçe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Kryesues i Komisionit për 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>VNM</w:t>
            </w:r>
          </w:p>
        </w:tc>
      </w:tr>
      <w:tr w:rsidR="000D5D13" w:rsidTr="000D5D13">
        <w:trPr>
          <w:trHeight w:val="3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</w:rPr>
            </w:pPr>
            <w:r>
              <w:rPr>
                <w:rFonts w:ascii="Book Antiqua" w:eastAsia="MS Mincho" w:hAnsi="Book Antiqua" w:cs="Book Antiqua"/>
                <w:b/>
                <w:bCs/>
              </w:rPr>
              <w:t>TEMA/SUBJEKAT/SUBJECT: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Njoftim për mbajtjen e Debatit Publik </w:t>
            </w:r>
          </w:p>
        </w:tc>
      </w:tr>
    </w:tbl>
    <w:p w:rsidR="000D5D13" w:rsidRDefault="000D5D13" w:rsidP="000D5D13">
      <w:r>
        <w:t xml:space="preserve">                                                       </w:t>
      </w:r>
      <w:r>
        <w:tab/>
        <w:t xml:space="preserve">                                                                                </w:t>
      </w:r>
    </w:p>
    <w:p w:rsidR="000D5D13" w:rsidRDefault="000D5D13" w:rsidP="000D5D13">
      <w:pPr>
        <w:pStyle w:val="CharCharCharCharCharChar"/>
        <w:spacing w:line="240" w:lineRule="auto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  <w:r>
        <w:rPr>
          <w:rFonts w:ascii="Book Antiqua" w:hAnsi="Book Antiqua"/>
          <w:color w:val="000000"/>
          <w:sz w:val="24"/>
          <w:szCs w:val="24"/>
          <w:lang w:val="sq-AL"/>
        </w:rPr>
        <w:t>Ministria e Mjedisit, Planifikimit Hapsinor dhe Infrastrukturës, e ka shqyrtuar kërkesën e Juaj  dhe pas shqyrtimit të saj ka përgatitur Njoftimin, që ia bashkëngjisim kësaj letërpërcjellëse.</w:t>
      </w:r>
    </w:p>
    <w:p w:rsidR="000D5D13" w:rsidRDefault="000D5D13" w:rsidP="000D5D13">
      <w:pPr>
        <w:tabs>
          <w:tab w:val="left" w:pos="1260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0D5D13" w:rsidRDefault="000D5D13" w:rsidP="000D5D13">
      <w:pPr>
        <w:pStyle w:val="CharCharCharCharCharChar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Me respekt,</w:t>
      </w: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pStyle w:val="BodyText2"/>
        <w:jc w:val="center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Batang"/>
                <w:b/>
                <w:bCs/>
                <w:lang w:val="sv-SE"/>
              </w:rPr>
            </w:pPr>
            <w:r>
              <w:rPr>
                <w:rFonts w:eastAsia="MS Mincho"/>
                <w:b/>
                <w:bCs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lang w:val="sv-SE"/>
              </w:rPr>
            </w:pPr>
            <w:r>
              <w:rPr>
                <w:rFonts w:eastAsia="Batang"/>
                <w:b/>
                <w:bCs/>
                <w:lang w:val="sv-SE"/>
              </w:rPr>
              <w:t xml:space="preserve">Republika Kosova - </w:t>
            </w:r>
            <w:r>
              <w:rPr>
                <w:rFonts w:eastAsia="MS Mincho"/>
                <w:b/>
                <w:bCs/>
                <w:lang w:val="sv-SE"/>
              </w:rPr>
              <w:t xml:space="preserve">Republic of </w:t>
            </w:r>
            <w:r>
              <w:rPr>
                <w:rFonts w:eastAsia="MS Mincho"/>
                <w:b/>
                <w:bCs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Qeveria – Vlada - Government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szCs w:val="24"/>
              </w:rPr>
            </w:pPr>
          </w:p>
        </w:tc>
      </w:tr>
    </w:tbl>
    <w:p w:rsidR="000D5D13" w:rsidRDefault="000D5D13" w:rsidP="000D5D13">
      <w:pPr>
        <w:jc w:val="center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Departamenti për Mbrojtjen e Mjedisit dhe Ujërave/ Department of Environment Protection and Waters/ Departament za Zaštitu Sredine i Voda  </w:t>
      </w:r>
    </w:p>
    <w:p w:rsidR="000D5D13" w:rsidRDefault="000D5D13" w:rsidP="000D5D13">
      <w:pPr>
        <w:jc w:val="center"/>
        <w:rPr>
          <w:rFonts w:ascii="Book Antiqua" w:hAnsi="Book Antiqua"/>
        </w:rPr>
      </w:pPr>
    </w:p>
    <w:p w:rsidR="000D5D13" w:rsidRDefault="000D5D13" w:rsidP="000D5D1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NJOFTIM</w:t>
      </w:r>
    </w:p>
    <w:p w:rsidR="006357AC" w:rsidRDefault="000D5D13" w:rsidP="0056144C">
      <w:pPr>
        <w:ind w:right="54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, ka pranuar  kërkesën dhe Raportin për VNM, si dhe dokumentacionin përcjellës të kompanisë </w:t>
      </w:r>
      <w:r w:rsidR="00161CEF">
        <w:rPr>
          <w:rFonts w:ascii="Book Antiqua" w:eastAsia="MS Mincho" w:hAnsi="Book Antiqua"/>
        </w:rPr>
        <w:t>“Kosmonte Foods” Shpk, Harilaq, F. Kosovë</w:t>
      </w:r>
      <w:r w:rsidR="00161CE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me nr.</w:t>
      </w:r>
      <w:r w:rsidR="00FF73BA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prot.:</w:t>
      </w:r>
      <w:r w:rsidR="00FF73BA">
        <w:rPr>
          <w:rFonts w:ascii="Book Antiqua" w:hAnsi="Book Antiqua"/>
        </w:rPr>
        <w:t xml:space="preserve"> </w:t>
      </w:r>
      <w:r w:rsidR="00161CEF">
        <w:rPr>
          <w:rFonts w:ascii="Book Antiqua" w:hAnsi="Book Antiqua"/>
          <w:iCs/>
        </w:rPr>
        <w:t>23/3789/362</w:t>
      </w:r>
      <w:r w:rsidR="00161CEF">
        <w:rPr>
          <w:rFonts w:ascii="Book Antiqua" w:hAnsi="Book Antiqua"/>
        </w:rPr>
        <w:t>/DMMU</w:t>
      </w:r>
      <w:r w:rsidR="00161CEF">
        <w:rPr>
          <w:rFonts w:ascii="Book Antiqua" w:hAnsi="Book Antiqua"/>
        </w:rPr>
        <w:t xml:space="preserve"> </w:t>
      </w:r>
      <w:r w:rsidR="00023333">
        <w:rPr>
          <w:rFonts w:ascii="Book Antiqua" w:hAnsi="Book Antiqua"/>
        </w:rPr>
        <w:t>për Pëlqim Mjedisor,</w:t>
      </w:r>
      <w:r w:rsidR="00351027">
        <w:rPr>
          <w:rFonts w:ascii="Book Antiqua" w:hAnsi="Book Antiqua"/>
        </w:rPr>
        <w:t xml:space="preserve"> </w:t>
      </w:r>
      <w:r w:rsidR="00BD659D">
        <w:rPr>
          <w:rFonts w:ascii="Book Antiqua" w:hAnsi="Book Antiqua"/>
        </w:rPr>
        <w:t>për</w:t>
      </w:r>
      <w:r w:rsidR="00523CAD">
        <w:rPr>
          <w:rFonts w:ascii="Book Antiqua" w:hAnsi="Book Antiqua"/>
        </w:rPr>
        <w:t xml:space="preserve"> </w:t>
      </w:r>
      <w:r w:rsidR="00161CEF">
        <w:rPr>
          <w:rFonts w:ascii="Book Antiqua" w:hAnsi="Book Antiqua"/>
        </w:rPr>
        <w:t>Fabrikën për përpunimin e ushqimit dhe mishit të shpezëve</w:t>
      </w:r>
      <w:r w:rsidR="00523CAD">
        <w:rPr>
          <w:rFonts w:ascii="Book Antiqua" w:hAnsi="Book Antiqua"/>
        </w:rPr>
        <w:t>.</w:t>
      </w:r>
      <w:r w:rsidR="00266653">
        <w:rPr>
          <w:rFonts w:ascii="Book Antiqua" w:hAnsi="Book Antiqua"/>
        </w:rPr>
        <w:t xml:space="preserve"> </w:t>
      </w:r>
    </w:p>
    <w:p w:rsidR="00BD659D" w:rsidRDefault="00BD659D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Prandaj, në kuadër të procedurave për Vlerësimin e Ndikimit në Mjedis dhe shqyrtimin e Raportit për Vlerësimin e Ndikimit në Mjedis për të cilin  është bërë kërkesa për pëlqim Mjedisor, duhet të mbahet debati publik.  </w:t>
      </w:r>
      <w:r w:rsidR="00266653">
        <w:rPr>
          <w:rFonts w:ascii="Book Antiqua" w:hAnsi="Book Antiqua"/>
        </w:rPr>
        <w:t xml:space="preserve"> </w:t>
      </w:r>
    </w:p>
    <w:p w:rsidR="000D5D13" w:rsidRDefault="000D5D13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 e </w:t>
      </w:r>
      <w:r>
        <w:rPr>
          <w:rFonts w:ascii="Book Antiqua" w:hAnsi="Book Antiqua"/>
          <w:b/>
        </w:rPr>
        <w:t>Njofton</w:t>
      </w:r>
      <w:r>
        <w:rPr>
          <w:rFonts w:ascii="Book Antiqua" w:hAnsi="Book Antiqua"/>
        </w:rPr>
        <w:t xml:space="preserve"> kompaninë </w:t>
      </w:r>
      <w:r w:rsidR="00161CEF">
        <w:rPr>
          <w:rFonts w:ascii="Book Antiqua" w:eastAsia="MS Mincho" w:hAnsi="Book Antiqua"/>
        </w:rPr>
        <w:t>“Kosmonte Foods” Shpk, Harilaq, F. Kosovë</w:t>
      </w:r>
      <w:r w:rsidR="00161CE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 xml:space="preserve">se duhet të bëj organizimin për mbajtjen e </w:t>
      </w:r>
      <w:r>
        <w:rPr>
          <w:rFonts w:ascii="Book Antiqua" w:hAnsi="Book Antiqua"/>
          <w:b/>
        </w:rPr>
        <w:t>debatit publik</w:t>
      </w:r>
      <w:r>
        <w:rPr>
          <w:rFonts w:ascii="Book Antiqua" w:hAnsi="Book Antiqua"/>
        </w:rPr>
        <w:t xml:space="preserve"> për Raportin e </w:t>
      </w:r>
      <w:r w:rsidR="00DF419C">
        <w:rPr>
          <w:rFonts w:ascii="Book Antiqua" w:hAnsi="Book Antiqua"/>
        </w:rPr>
        <w:t>VNM-së, duke u bazuar në Neni 16</w:t>
      </w:r>
      <w:r>
        <w:rPr>
          <w:rFonts w:ascii="Book Antiqua" w:hAnsi="Book Antiqua"/>
        </w:rPr>
        <w:t xml:space="preserve">. të Ligjit </w:t>
      </w:r>
      <w:r w:rsidR="00DF419C" w:rsidRPr="00DF419C">
        <w:rPr>
          <w:rFonts w:ascii="Book Antiqua" w:hAnsi="Book Antiqua"/>
        </w:rPr>
        <w:t>Nr. 08/L-181</w:t>
      </w:r>
      <w:r w:rsidR="00DF41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për VNM.</w:t>
      </w:r>
      <w:r w:rsidR="00FF61CF"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 xml:space="preserve"> </w:t>
      </w:r>
      <w:r w:rsidR="00161CEF">
        <w:rPr>
          <w:rFonts w:ascii="Book Antiqua" w:hAnsi="Book Antiqua"/>
        </w:rPr>
        <w:t xml:space="preserve"> </w:t>
      </w:r>
    </w:p>
    <w:p w:rsidR="004B3717" w:rsidRDefault="004B3717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</w:pPr>
      <w:r>
        <w:rPr>
          <w:rFonts w:ascii="Book Antiqua" w:hAnsi="Book Antiqua"/>
        </w:rPr>
        <w:t xml:space="preserve">Në bazë të nenit 9, paragrafët 4. dhe 5. të </w:t>
      </w:r>
      <w:r>
        <w:rPr>
          <w:rFonts w:ascii="Book Antiqua" w:hAnsi="Book Antiqua" w:cs="Arial"/>
          <w:b/>
        </w:rPr>
        <w:t>Udhëzimit Administrativ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  <w:b/>
        </w:rPr>
        <w:t xml:space="preserve">MMPH-Nr.18/2015 </w:t>
      </w:r>
      <w:r>
        <w:rPr>
          <w:rFonts w:ascii="Book Antiqua" w:hAnsi="Book Antiqua"/>
          <w:b/>
        </w:rPr>
        <w:t>për Informimin, pjesëmarrje të publikut dhe palëve të interesuara në procedurat e vlerësimit të ndikimit</w:t>
      </w:r>
      <w:r>
        <w:rPr>
          <w:rFonts w:ascii="Book Antiqua" w:hAnsi="Book Antiqua"/>
        </w:rPr>
        <w:t xml:space="preserve">, njoftimin për planin dhe organizmin e mbajtjes së debatit publik duhet të dërgohet në afat prej 30 ditësh, nga dita e pranimit të njoftimit nga MMPHI, në të kundërtën nëse nuk respektohet afati ligjor i lartshënuar </w:t>
      </w:r>
      <w:r w:rsidR="0079381B">
        <w:rPr>
          <w:rFonts w:ascii="Book Antiqua" w:hAnsi="Book Antiqua"/>
        </w:rPr>
        <w:t xml:space="preserve">shqyrtimi i </w:t>
      </w:r>
      <w:r>
        <w:rPr>
          <w:rFonts w:ascii="Book Antiqua" w:hAnsi="Book Antiqua"/>
        </w:rPr>
        <w:t>kërkes</w:t>
      </w:r>
      <w:r w:rsidR="0079381B">
        <w:rPr>
          <w:rFonts w:ascii="Book Antiqua" w:hAnsi="Book Antiqua"/>
        </w:rPr>
        <w:t>ës</w:t>
      </w:r>
      <w:r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>së</w:t>
      </w:r>
      <w:r>
        <w:rPr>
          <w:rFonts w:ascii="Book Antiqua" w:hAnsi="Book Antiqua"/>
        </w:rPr>
        <w:t xml:space="preserve"> </w:t>
      </w:r>
      <w:r w:rsidR="0056144C" w:rsidRPr="0056144C">
        <w:rPr>
          <w:rFonts w:ascii="Book Antiqua" w:hAnsi="Book Antiqua"/>
        </w:rPr>
        <w:t>kompanisë</w:t>
      </w:r>
      <w:r w:rsidR="0056144C" w:rsidRPr="0056144C">
        <w:rPr>
          <w:rFonts w:ascii="Book Antiqua" w:hAnsi="Book Antiqua"/>
          <w:bCs/>
        </w:rPr>
        <w:t xml:space="preserve"> </w:t>
      </w:r>
      <w:r w:rsidR="00161CEF">
        <w:rPr>
          <w:rFonts w:ascii="Book Antiqua" w:eastAsia="MS Mincho" w:hAnsi="Book Antiqua"/>
        </w:rPr>
        <w:t>“Kosmonte Foods” Shpk, Harilaq, F. Kosovë</w:t>
      </w:r>
      <w:r w:rsidR="00523CAD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>do të ndërpritet</w:t>
      </w:r>
      <w:r w:rsidR="0079381B">
        <w:rPr>
          <w:rFonts w:ascii="Book Antiqua" w:hAnsi="Book Antiqua"/>
        </w:rPr>
        <w:t>.</w:t>
      </w:r>
      <w:r w:rsidR="00161CEF">
        <w:rPr>
          <w:rFonts w:ascii="Book Antiqua" w:hAnsi="Book Antiqua"/>
        </w:rPr>
        <w:t xml:space="preserve"> </w:t>
      </w:r>
      <w:bookmarkStart w:id="1" w:name="_GoBack"/>
      <w:bookmarkEnd w:id="1"/>
      <w:r w:rsidR="00BD659D">
        <w:t xml:space="preserve"> </w:t>
      </w:r>
      <w:r w:rsidR="0079381B">
        <w:t xml:space="preserve"> </w:t>
      </w:r>
      <w:r w:rsidR="00523CAD">
        <w:t xml:space="preserve"> </w:t>
      </w:r>
    </w:p>
    <w:p w:rsidR="000D5D13" w:rsidRDefault="000D5D13" w:rsidP="000D5D13"/>
    <w:p w:rsidR="00931121" w:rsidRDefault="00DF7138">
      <w:r>
        <w:t>Me respekt</w:t>
      </w:r>
      <w:r w:rsidR="00FF61CF">
        <w:t xml:space="preserve"> </w:t>
      </w:r>
    </w:p>
    <w:sectPr w:rsidR="009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3"/>
    <w:rsid w:val="00023333"/>
    <w:rsid w:val="00074B1A"/>
    <w:rsid w:val="00075F06"/>
    <w:rsid w:val="00087F6C"/>
    <w:rsid w:val="000D5D13"/>
    <w:rsid w:val="001133AA"/>
    <w:rsid w:val="00142D22"/>
    <w:rsid w:val="00161CEF"/>
    <w:rsid w:val="00187954"/>
    <w:rsid w:val="001D17A6"/>
    <w:rsid w:val="001D3317"/>
    <w:rsid w:val="002018EA"/>
    <w:rsid w:val="002548D5"/>
    <w:rsid w:val="00266653"/>
    <w:rsid w:val="00340506"/>
    <w:rsid w:val="00351027"/>
    <w:rsid w:val="00380205"/>
    <w:rsid w:val="003D72A0"/>
    <w:rsid w:val="004B3717"/>
    <w:rsid w:val="004D0660"/>
    <w:rsid w:val="004D1117"/>
    <w:rsid w:val="004D3143"/>
    <w:rsid w:val="00514B14"/>
    <w:rsid w:val="00515075"/>
    <w:rsid w:val="00523CAD"/>
    <w:rsid w:val="005418FC"/>
    <w:rsid w:val="0056144C"/>
    <w:rsid w:val="005641C5"/>
    <w:rsid w:val="00597F4C"/>
    <w:rsid w:val="005B2C75"/>
    <w:rsid w:val="005B7FA8"/>
    <w:rsid w:val="005C4D6F"/>
    <w:rsid w:val="005E2237"/>
    <w:rsid w:val="006357AC"/>
    <w:rsid w:val="00636444"/>
    <w:rsid w:val="006B53EA"/>
    <w:rsid w:val="006D0CDD"/>
    <w:rsid w:val="006F5517"/>
    <w:rsid w:val="006F6603"/>
    <w:rsid w:val="00714CF1"/>
    <w:rsid w:val="007738D0"/>
    <w:rsid w:val="0079381B"/>
    <w:rsid w:val="0082744D"/>
    <w:rsid w:val="0085212F"/>
    <w:rsid w:val="008615BE"/>
    <w:rsid w:val="008B1DB0"/>
    <w:rsid w:val="009259B8"/>
    <w:rsid w:val="00931121"/>
    <w:rsid w:val="00975F39"/>
    <w:rsid w:val="00981E91"/>
    <w:rsid w:val="00987B87"/>
    <w:rsid w:val="00A1373C"/>
    <w:rsid w:val="00A67BEE"/>
    <w:rsid w:val="00B26833"/>
    <w:rsid w:val="00B40F6E"/>
    <w:rsid w:val="00B605DC"/>
    <w:rsid w:val="00BB6218"/>
    <w:rsid w:val="00BD659D"/>
    <w:rsid w:val="00BE7BDB"/>
    <w:rsid w:val="00C96E11"/>
    <w:rsid w:val="00C97947"/>
    <w:rsid w:val="00CA49DE"/>
    <w:rsid w:val="00D1465B"/>
    <w:rsid w:val="00DA2DA2"/>
    <w:rsid w:val="00DC2EC4"/>
    <w:rsid w:val="00DE4B64"/>
    <w:rsid w:val="00DF419C"/>
    <w:rsid w:val="00DF7138"/>
    <w:rsid w:val="00E43147"/>
    <w:rsid w:val="00EC35BF"/>
    <w:rsid w:val="00FD54F7"/>
    <w:rsid w:val="00FF61C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A3A3"/>
  <w15:chartTrackingRefBased/>
  <w15:docId w15:val="{8C7ACCA0-D042-436D-9BFD-B1C4407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D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5D1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0D5D13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5D13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2">
    <w:name w:val="Body Text 2"/>
    <w:basedOn w:val="Normal"/>
    <w:link w:val="BodyText2Char"/>
    <w:semiHidden/>
    <w:unhideWhenUsed/>
    <w:rsid w:val="000D5D13"/>
    <w:rPr>
      <w:rFonts w:eastAsia="MS Mincho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D5D13"/>
    <w:rPr>
      <w:rFonts w:ascii="Times New Roman" w:eastAsia="MS Mincho" w:hAnsi="Times New Roman" w:cs="Times New Roman"/>
      <w:sz w:val="28"/>
      <w:szCs w:val="20"/>
      <w:lang w:val="sq-AL"/>
    </w:rPr>
  </w:style>
  <w:style w:type="paragraph" w:customStyle="1" w:styleId="CharCharCharCharCharChar">
    <w:name w:val="Char Char Char Char Char Char"/>
    <w:basedOn w:val="Normal"/>
    <w:rsid w:val="000D5D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10</cp:revision>
  <dcterms:created xsi:type="dcterms:W3CDTF">2023-07-31T08:07:00Z</dcterms:created>
  <dcterms:modified xsi:type="dcterms:W3CDTF">2023-08-10T09:09:00Z</dcterms:modified>
</cp:coreProperties>
</file>